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92C" w:rsidRDefault="0043692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3692C" w:rsidRDefault="0043692C">
      <w:pPr>
        <w:pStyle w:val="ConsPlusTitle"/>
        <w:widowControl/>
        <w:jc w:val="center"/>
        <w:outlineLvl w:val="0"/>
      </w:pPr>
      <w:r>
        <w:t>АДМИНИСТРАЦИЯ ГОРОДА КРАСНОЯРСКА</w:t>
      </w:r>
    </w:p>
    <w:p w:rsidR="0043692C" w:rsidRDefault="0043692C">
      <w:pPr>
        <w:pStyle w:val="ConsPlusTitle"/>
        <w:widowControl/>
        <w:jc w:val="center"/>
      </w:pPr>
    </w:p>
    <w:p w:rsidR="0043692C" w:rsidRDefault="0043692C">
      <w:pPr>
        <w:pStyle w:val="ConsPlusTitle"/>
        <w:widowControl/>
        <w:jc w:val="center"/>
      </w:pPr>
      <w:r>
        <w:t>РАСПОРЯЖЕНИЕ</w:t>
      </w:r>
    </w:p>
    <w:p w:rsidR="0043692C" w:rsidRDefault="0043692C">
      <w:pPr>
        <w:pStyle w:val="ConsPlusTitle"/>
        <w:widowControl/>
        <w:jc w:val="center"/>
      </w:pPr>
      <w:r>
        <w:t>от 12 января 2012 г. N 4-ж</w:t>
      </w:r>
    </w:p>
    <w:p w:rsidR="0043692C" w:rsidRDefault="0043692C">
      <w:pPr>
        <w:pStyle w:val="ConsPlusTitle"/>
        <w:widowControl/>
        <w:jc w:val="center"/>
      </w:pPr>
    </w:p>
    <w:p w:rsidR="0043692C" w:rsidRDefault="0043692C">
      <w:pPr>
        <w:pStyle w:val="ConsPlusTitle"/>
        <w:widowControl/>
        <w:jc w:val="center"/>
      </w:pPr>
      <w:r>
        <w:t>ОБ УТВЕРЖДЕНИИ АДМИНИСТРАТИВНОГО РЕГЛАМЕНТА</w:t>
      </w:r>
    </w:p>
    <w:p w:rsidR="0043692C" w:rsidRDefault="0043692C">
      <w:pPr>
        <w:pStyle w:val="ConsPlusTitle"/>
        <w:widowControl/>
        <w:jc w:val="center"/>
      </w:pPr>
      <w:r>
        <w:t>ПРЕДОСТАВЛЕНИЯ МУНИЦИПАЛЬНОЙ УСЛУГИ "ПОСТАНОВКА</w:t>
      </w:r>
    </w:p>
    <w:p w:rsidR="0043692C" w:rsidRDefault="0043692C">
      <w:pPr>
        <w:pStyle w:val="ConsPlusTitle"/>
        <w:widowControl/>
        <w:jc w:val="center"/>
      </w:pPr>
      <w:r>
        <w:t>НА УЧЕТ НУЖДАЮЩИХСЯ В УЛУЧШЕНИИ ЖИЛИЩНЫХ УСЛОВИЙ</w:t>
      </w:r>
    </w:p>
    <w:p w:rsidR="0043692C" w:rsidRDefault="0043692C">
      <w:pPr>
        <w:pStyle w:val="ConsPlusTitle"/>
        <w:widowControl/>
        <w:jc w:val="center"/>
      </w:pPr>
      <w:r>
        <w:t>(</w:t>
      </w:r>
      <w:proofErr w:type="gramStart"/>
      <w:r>
        <w:t>ПОЛУЧЕНИИ</w:t>
      </w:r>
      <w:proofErr w:type="gramEnd"/>
      <w:r>
        <w:t xml:space="preserve"> ЖИЛЫХ ПОМЕЩЕНИЙ) ПО КАТЕГОРИИ ГРАЖДАН,</w:t>
      </w:r>
    </w:p>
    <w:p w:rsidR="0043692C" w:rsidRDefault="0043692C">
      <w:pPr>
        <w:pStyle w:val="ConsPlusTitle"/>
        <w:widowControl/>
        <w:jc w:val="center"/>
      </w:pPr>
      <w:proofErr w:type="gramStart"/>
      <w:r>
        <w:t>ПОДВЕРГШИХСЯ</w:t>
      </w:r>
      <w:proofErr w:type="gramEnd"/>
      <w:r>
        <w:t xml:space="preserve"> ВОЗДЕЙСТВИЮ РАДИАЦИИ ВСЛЕДСТВИЕ</w:t>
      </w:r>
    </w:p>
    <w:p w:rsidR="0043692C" w:rsidRDefault="0043692C">
      <w:pPr>
        <w:pStyle w:val="ConsPlusTitle"/>
        <w:widowControl/>
        <w:jc w:val="center"/>
      </w:pPr>
      <w:r>
        <w:t>РАДИАЦИОННЫХ АВАРИЙ И КАТАСТРОФ,</w:t>
      </w:r>
    </w:p>
    <w:p w:rsidR="0043692C" w:rsidRDefault="0043692C">
      <w:pPr>
        <w:pStyle w:val="ConsPlusTitle"/>
        <w:widowControl/>
        <w:jc w:val="center"/>
      </w:pPr>
      <w:r>
        <w:t>И ПРИРАВНЕННЫХ К НИМ ЛИЦ"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Федеральным </w:t>
      </w:r>
      <w:hyperlink r:id="rId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услуг", руководствуясь </w:t>
      </w:r>
      <w:hyperlink r:id="rId5" w:history="1">
        <w:r>
          <w:rPr>
            <w:rFonts w:ascii="Calibri" w:hAnsi="Calibri" w:cs="Calibri"/>
            <w:color w:val="0000FF"/>
          </w:rPr>
          <w:t>ст. ст. 45</w:t>
        </w:r>
      </w:hyperlink>
      <w:r>
        <w:rPr>
          <w:rFonts w:ascii="Calibri" w:hAnsi="Calibri" w:cs="Calibri"/>
        </w:rPr>
        <w:t xml:space="preserve">, </w:t>
      </w:r>
      <w:hyperlink r:id="rId6" w:history="1">
        <w:r>
          <w:rPr>
            <w:rFonts w:ascii="Calibri" w:hAnsi="Calibri" w:cs="Calibri"/>
            <w:color w:val="0000FF"/>
          </w:rPr>
          <w:t>58</w:t>
        </w:r>
      </w:hyperlink>
      <w:r>
        <w:rPr>
          <w:rFonts w:ascii="Calibri" w:hAnsi="Calibri" w:cs="Calibri"/>
        </w:rPr>
        <w:t xml:space="preserve">, </w:t>
      </w:r>
      <w:hyperlink r:id="rId7" w:history="1">
        <w:r>
          <w:rPr>
            <w:rFonts w:ascii="Calibri" w:hAnsi="Calibri" w:cs="Calibri"/>
            <w:color w:val="0000FF"/>
          </w:rPr>
          <w:t>59</w:t>
        </w:r>
      </w:hyperlink>
      <w:r>
        <w:rPr>
          <w:rFonts w:ascii="Calibri" w:hAnsi="Calibri" w:cs="Calibri"/>
        </w:rPr>
        <w:t xml:space="preserve"> Устава города Красноярска, </w:t>
      </w:r>
      <w:hyperlink r:id="rId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Главы города от 04.04.2008 N 188 "Об утверждении Положения о реестре муниципальных услуг города Красноярска", </w:t>
      </w:r>
      <w:hyperlink r:id="rId9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администрации города от 05.09.2011 N 359 "Об утверждении Порядка разработки и утверждения административных регламентов предоставления муниципальных услуг администрацией</w:t>
      </w:r>
      <w:proofErr w:type="gramEnd"/>
      <w:r>
        <w:rPr>
          <w:rFonts w:ascii="Calibri" w:hAnsi="Calibri" w:cs="Calibri"/>
        </w:rPr>
        <w:t xml:space="preserve"> города Красноярска и </w:t>
      </w:r>
      <w:proofErr w:type="gramStart"/>
      <w:r>
        <w:rPr>
          <w:rFonts w:ascii="Calibri" w:hAnsi="Calibri" w:cs="Calibri"/>
        </w:rPr>
        <w:t>внесении</w:t>
      </w:r>
      <w:proofErr w:type="gramEnd"/>
      <w:r>
        <w:rPr>
          <w:rFonts w:ascii="Calibri" w:hAnsi="Calibri" w:cs="Calibri"/>
        </w:rPr>
        <w:t xml:space="preserve"> изменений в </w:t>
      </w:r>
      <w:hyperlink r:id="rId1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города от 25.02.2009 N 57", Распоряжением заместителя Главы города - начальника департамента Главы города от 04.06.2008 N 1-дг "Об утверждении Раздела реестра муниципальных услуг города Красноярска "Муниципальные услуги, предоставляемые органами и территориальными подразделениями администрации города", </w:t>
      </w:r>
      <w:hyperlink r:id="rId11" w:history="1">
        <w:r>
          <w:rPr>
            <w:rFonts w:ascii="Calibri" w:hAnsi="Calibri" w:cs="Calibri"/>
            <w:color w:val="0000FF"/>
          </w:rPr>
          <w:t>Распоряжением</w:t>
        </w:r>
      </w:hyperlink>
      <w:r>
        <w:rPr>
          <w:rFonts w:ascii="Calibri" w:hAnsi="Calibri" w:cs="Calibri"/>
        </w:rPr>
        <w:t xml:space="preserve"> Главы города от 22.12.2006 N 270-р: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Административный </w:t>
      </w:r>
      <w:hyperlink r:id="rId12" w:history="1">
        <w:r>
          <w:rPr>
            <w:rFonts w:ascii="Calibri" w:hAnsi="Calibri" w:cs="Calibri"/>
            <w:color w:val="0000FF"/>
          </w:rPr>
          <w:t>регламент</w:t>
        </w:r>
      </w:hyperlink>
      <w:r>
        <w:rPr>
          <w:rFonts w:ascii="Calibri" w:hAnsi="Calibri" w:cs="Calibri"/>
        </w:rPr>
        <w:t xml:space="preserve"> предоставления муниципальной услуги "Постановка на учет нуждающихся в улучшении жилищных условий (получении жилых помещений) по категории граждан, подвергшихся воздействию радиации вследствие радиационных аварий и катастроф, и приравненных к ним лиц" согласно приложению.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Департаменту информационной политики администрации города (</w:t>
      </w:r>
      <w:proofErr w:type="spellStart"/>
      <w:r>
        <w:rPr>
          <w:rFonts w:ascii="Calibri" w:hAnsi="Calibri" w:cs="Calibri"/>
        </w:rPr>
        <w:t>Акентьева</w:t>
      </w:r>
      <w:proofErr w:type="spellEnd"/>
      <w:r>
        <w:rPr>
          <w:rFonts w:ascii="Calibri" w:hAnsi="Calibri" w:cs="Calibri"/>
        </w:rPr>
        <w:t xml:space="preserve"> И.Г.) опубликовать настоящее Распоряжение в газете "Городские новости" и разместить на официальном сайте администрации города.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Распоряжение вступает в силу со дня официального опубликования.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Распоряжения оставляю за собой.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Первый заместитель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Главы города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В.П.БОБРОВ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Распоряжению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администрации города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12 января 2012 г. N 4-ж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pStyle w:val="ConsPlusTitle"/>
        <w:widowControl/>
        <w:jc w:val="center"/>
      </w:pPr>
      <w:r>
        <w:t>АДМИНИСТРАТИВНЫЙ РЕГЛАМЕНТ</w:t>
      </w:r>
    </w:p>
    <w:p w:rsidR="0043692C" w:rsidRDefault="0043692C">
      <w:pPr>
        <w:pStyle w:val="ConsPlusTitle"/>
        <w:widowControl/>
        <w:jc w:val="center"/>
      </w:pPr>
      <w:r>
        <w:t>ПРЕДОСТАВЛЕНИЯ МУНИЦИПАЛЬНОЙ УСЛУГИ "ПОСТАНОВКА</w:t>
      </w:r>
    </w:p>
    <w:p w:rsidR="0043692C" w:rsidRDefault="0043692C">
      <w:pPr>
        <w:pStyle w:val="ConsPlusTitle"/>
        <w:widowControl/>
        <w:jc w:val="center"/>
      </w:pPr>
      <w:r>
        <w:t>НА УЧЕТ НУЖДАЮЩИХСЯ В УЛУЧШЕНИИ ЖИЛИЩНЫХ УСЛОВИЙ</w:t>
      </w:r>
    </w:p>
    <w:p w:rsidR="0043692C" w:rsidRDefault="0043692C">
      <w:pPr>
        <w:pStyle w:val="ConsPlusTitle"/>
        <w:widowControl/>
        <w:jc w:val="center"/>
      </w:pPr>
      <w:r>
        <w:t>(</w:t>
      </w:r>
      <w:proofErr w:type="gramStart"/>
      <w:r>
        <w:t>ПОЛУЧЕНИИ</w:t>
      </w:r>
      <w:proofErr w:type="gramEnd"/>
      <w:r>
        <w:t xml:space="preserve"> ЖИЛЫХ ПОМЕЩЕНИЙ) ПО КАТЕГОРИИ ГРАЖДАН,</w:t>
      </w:r>
    </w:p>
    <w:p w:rsidR="0043692C" w:rsidRDefault="0043692C">
      <w:pPr>
        <w:pStyle w:val="ConsPlusTitle"/>
        <w:widowControl/>
        <w:jc w:val="center"/>
      </w:pPr>
      <w:proofErr w:type="gramStart"/>
      <w:r>
        <w:t>ПОДВЕРГШИХСЯ</w:t>
      </w:r>
      <w:proofErr w:type="gramEnd"/>
      <w:r>
        <w:t xml:space="preserve"> ВОЗДЕЙСТВИЮ РАДИАЦИИ ВСЛЕДСТВИЕ</w:t>
      </w:r>
    </w:p>
    <w:p w:rsidR="0043692C" w:rsidRDefault="0043692C">
      <w:pPr>
        <w:pStyle w:val="ConsPlusTitle"/>
        <w:widowControl/>
        <w:jc w:val="center"/>
      </w:pPr>
      <w:r>
        <w:t>РАДИАЦИОННЫХ АВАРИЙ И КАТАСТРОФ,</w:t>
      </w:r>
    </w:p>
    <w:p w:rsidR="0043692C" w:rsidRDefault="0043692C">
      <w:pPr>
        <w:pStyle w:val="ConsPlusTitle"/>
        <w:widowControl/>
        <w:jc w:val="center"/>
      </w:pPr>
      <w:r>
        <w:t>И ПРИРАВНЕННЫХ К НИМ ЛИЦ"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Административный регламент (далее - Регламент) определяет порядок и стандарт предоставления муниципальной услуги по постановке на учет нуждающихся в улучшении жилищных условий (получении жилых помещений) по категории граждан, подвергшихся воздействию радиации вследствие радиационных аварий и катастроф, и приравненных к ним лиц (далее - муниципальная услуга).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Муниципальная услуга предоставляется гражданам Российской Федерации, подвергшимся радиационному воздействию вследствие катастрофы на Чернобыльской АЭС, аварии на производственном объединении "Маяк" и приравненным к ним лицам, обратившимся в управление учета и реализации жилищной политики администрации города Красноярска (далее - Управление) с заявлением о предоставлении муниципальной услуги (далее - Заявители).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Информация о месте нахождения, графике работы, справочных телефонах Управления: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 нахождения Управления: 660049, Россия, Красноярский край, город Красноярск, улица Карла Маркса, 93, 5-й этаж, кабинеты: 511 (приемная), 507 (отдел правового обеспечения реализации жилищных программ);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график работы Управления: ежедневно с 9:00 до 18:00 (перерыв на обед с 13:00 до 14:00). Выходные дни: суббота, воскресенье;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часы приема документов для получения муниципальной услуги, а также выдачи документов в Управлении: понедельник - четверг с 9:00 до 13:00;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справочные телефоны Управления: (391) 226-10-46 (приемная), (391) 226-15-68, (391) 226-15-71, (391) 226-11-61 (отдел правового обеспечения реализации жилищных программ), факс: (391) 226-15-60.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Информация о месте нахождения, графике работы, справочных телефонах управления делами администрации города Красноярска (далее - Управление делами):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место нахождения Управления делами: 660049, Россия, Красноярский край, город Красноярск, улица Карла Маркса, 93, 2-й этаж, кабинет 223 (приемная); 1-й этаж, кабинет 113 (отдел по работе с обращениями граждан - общественная приемная Главы города);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график работы Управления делами: ежедневно с 9:00 до 18:00 (перерыв на обед с 13:00 до 14:00). Выходные дни: суббота, воскресенье;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справочные телефоны Управления делами: (391) 226-10-30 (приемная), (391) 226-16-27, (391) 226-11-35, (391) 226-11-38, (391) 226-11-66 (отдел по работе с обращениями граждан - общественная приемная Главы города), факс: (391) 211-98-76.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Адрес электронной почты Управления (</w:t>
      </w:r>
      <w:proofErr w:type="spellStart"/>
      <w:r>
        <w:rPr>
          <w:rFonts w:ascii="Calibri" w:hAnsi="Calibri" w:cs="Calibri"/>
        </w:rPr>
        <w:t>e-mail</w:t>
      </w:r>
      <w:proofErr w:type="spellEnd"/>
      <w:r>
        <w:rPr>
          <w:rFonts w:ascii="Calibri" w:hAnsi="Calibri" w:cs="Calibri"/>
        </w:rPr>
        <w:t xml:space="preserve">): </w:t>
      </w:r>
      <w:proofErr w:type="spellStart"/>
      <w:r>
        <w:rPr>
          <w:rFonts w:ascii="Calibri" w:hAnsi="Calibri" w:cs="Calibri"/>
        </w:rPr>
        <w:t>zhil@admkrsk.ru</w:t>
      </w:r>
      <w:proofErr w:type="spellEnd"/>
      <w:r>
        <w:rPr>
          <w:rFonts w:ascii="Calibri" w:hAnsi="Calibri" w:cs="Calibri"/>
        </w:rPr>
        <w:t>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Адрес официального сайта администрации города Красноярска, содержащий информацию о предоставлении муниципальной услуги: </w:t>
      </w:r>
      <w:proofErr w:type="spellStart"/>
      <w:r>
        <w:rPr>
          <w:rFonts w:ascii="Calibri" w:hAnsi="Calibri" w:cs="Calibri"/>
        </w:rPr>
        <w:t>www.admkrsk.ru</w:t>
      </w:r>
      <w:proofErr w:type="spellEnd"/>
      <w:r>
        <w:rPr>
          <w:rFonts w:ascii="Calibri" w:hAnsi="Calibri" w:cs="Calibri"/>
        </w:rPr>
        <w:t xml:space="preserve"> (далее - Сайт).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Информация о месте нахождения и графике работы Управления размещены на Сайте в разделе "Администрация", подраздел "Структура администрации", "Управление учета и реализации жилищной политики".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Порядок получения Заявителями информации по вопросам предоставления муниципальной услуги, сведений о ходе предоставления муниципальной услуги.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Информация, предоставляемая заинтересованным лицам о муниципальной услуге, является открытой и общедоступной.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получения информации (консультации) о процедуре предоставления муниципальной услуги (в том числе о ходе предоставления муниципальной услуги) граждане могут обратиться: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устно - на личном приеме или посредством телефонной связи к ответственным специалистам Управления;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письменной форме или в форме электронного документа - в адрес Управления, администрации города Красноярска.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Информирование (консультирование) производится по вопросам предоставления муниципальной услуги, в том числе: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установления права гражданина на предоставление ему муниципальной услуги;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перечня документов, необходимых для получения муниципальной услуги;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источника получения документов, необходимых для предоставления муниципальной услуги (орган, организация и их местонахождение);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времени приема Заявителей и выдачи документов;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оснований для отказа в предоставлении муниципальной услуги;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порядка обжалования действий (бездействия) и решений, осуществляемых и принимаемых в ходе предоставления муниципальной услуги.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любое время со дня приема документов Заявитель имеет право на получение информации о ходе предоставления муниципальной услуги.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Информация, указанная в </w:t>
      </w:r>
      <w:hyperlink r:id="rId13" w:history="1">
        <w:r>
          <w:rPr>
            <w:rFonts w:ascii="Calibri" w:hAnsi="Calibri" w:cs="Calibri"/>
            <w:color w:val="0000FF"/>
          </w:rPr>
          <w:t>пунктах 3</w:t>
        </w:r>
      </w:hyperlink>
      <w:r>
        <w:rPr>
          <w:rFonts w:ascii="Calibri" w:hAnsi="Calibri" w:cs="Calibri"/>
        </w:rPr>
        <w:t xml:space="preserve"> - </w:t>
      </w:r>
      <w:hyperlink r:id="rId14" w:history="1">
        <w:r>
          <w:rPr>
            <w:rFonts w:ascii="Calibri" w:hAnsi="Calibri" w:cs="Calibri"/>
            <w:color w:val="0000FF"/>
          </w:rPr>
          <w:t>7</w:t>
        </w:r>
      </w:hyperlink>
      <w:r>
        <w:rPr>
          <w:rFonts w:ascii="Calibri" w:hAnsi="Calibri" w:cs="Calibri"/>
        </w:rPr>
        <w:t xml:space="preserve"> настоящего Регламента, размещается на Сайте, а также на информационном стенде, расположенном по адресу: </w:t>
      </w:r>
      <w:proofErr w:type="gramStart"/>
      <w:r>
        <w:rPr>
          <w:rFonts w:ascii="Calibri" w:hAnsi="Calibri" w:cs="Calibri"/>
        </w:rPr>
        <w:t>г</w:t>
      </w:r>
      <w:proofErr w:type="gramEnd"/>
      <w:r>
        <w:rPr>
          <w:rFonts w:ascii="Calibri" w:hAnsi="Calibri" w:cs="Calibri"/>
        </w:rPr>
        <w:t>. Красноярск, ул. Карла Маркса, 93.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II. СТАНДАРТ ПРЕДОСТАВЛЕНИЯ МУНИЦИПАЛЬНОЙ УСЛУГИ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Наименование муниципальной услуги: постановка на учет нуждающихся в улучшении жилищных условий (получении жилых помещений) по категории граждан, подвергшихся воздействию радиации вследствие радиационных аварий и катастроф, и приравненных к ним лиц; реестровый номер муниципальной услуги - 04/01/005.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Наименование органа, предоставляющего муниципальную услугу: управление учета и реализации жилищной политики администрации города Красноярска.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Результатом предоставления муниципальной услуги является постановка на учет нуждающихся в улучшении жилищных условий (получении жилых помещений) по категории граждан, подвергшихся воздействию радиации вследствие радиационных аварий и катастроф, и приравненных к ним лиц (далее - учет) либо направление заявителю письменного уведомления об отказе в постановке на учет.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Срок предоставления муниципальной услуги: не более 33 рабочих дней со дня поступления в Управление заявления Заявителя с приложенными документами.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Правовыми основаниями для предоставления муниципальной услуги являются: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>
          <w:rPr>
            <w:rFonts w:ascii="Calibri" w:hAnsi="Calibri" w:cs="Calibri"/>
            <w:color w:val="0000FF"/>
          </w:rPr>
          <w:t>Конституция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Гражданский </w:t>
      </w:r>
      <w:hyperlink r:id="rId16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Жилищный </w:t>
      </w:r>
      <w:hyperlink r:id="rId17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1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Федеральный </w:t>
      </w:r>
      <w:hyperlink r:id="rId19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02.05.2006 N 59-ФЗ "О порядке рассмотрения обращений граждан Российской Федерации";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0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Российской Федерации от 15.05.1991 N 1244-1 "О социальной защите граждан, подвергшихся воздействию радиации вследствие катастрофы на Чернобыльской АЭС";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1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17.12.2010 N 1050 "О федеральной целевой программе "Жилище" на 2011 - 2015 годы";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2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Российской Федерации от 21.03.2006 N 153 "О некоторых вопросах реализации подпрограммы "Выполнение государственных обязательств по </w:t>
      </w:r>
      <w:r>
        <w:rPr>
          <w:rFonts w:ascii="Calibri" w:hAnsi="Calibri" w:cs="Calibri"/>
        </w:rPr>
        <w:lastRenderedPageBreak/>
        <w:t>обеспечению жильем категорий граждан, установленных федеральным законодательством" федеральной целевой программы "Жилище" на 2011 - 2015 годы";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3" w:history="1">
        <w:r>
          <w:rPr>
            <w:rFonts w:ascii="Calibri" w:hAnsi="Calibri" w:cs="Calibri"/>
            <w:color w:val="0000FF"/>
          </w:rPr>
          <w:t>Устав</w:t>
        </w:r>
      </w:hyperlink>
      <w:r>
        <w:rPr>
          <w:rFonts w:ascii="Calibri" w:hAnsi="Calibri" w:cs="Calibri"/>
        </w:rPr>
        <w:t xml:space="preserve"> города Красноярска (принят Решением Красноярского городского Совета от 24.12.1997 N В-62);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города от 04.04.2008 N 188 "Об утверждении Положения о реестре муниципальных услуг города Красноярска";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Главы города от 29.10.2008 N 514 "О создании жилищной комиссии при администрации города";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6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заместителя Главы города - начальника департамента Главы города от 04.06.2008 N 1-дг "Об утверждении Раздела реестра муниципальных услуг города Красноярска "Муниципальные услуги, предоставляемые органами и территориальными подразделениями администрации города";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7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администрации города от 29.04.2010 N 297-арх "Об утверждении форм заявлений (иных документов), подаваемых гражданами и организациями для получения услуг, оказываемых управлением учета и реализации жилищной политики администрации города Красноярска";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8" w:history="1">
        <w:r>
          <w:rPr>
            <w:rFonts w:ascii="Calibri" w:hAnsi="Calibri" w:cs="Calibri"/>
            <w:color w:val="0000FF"/>
          </w:rPr>
          <w:t>Распоряжение</w:t>
        </w:r>
      </w:hyperlink>
      <w:r>
        <w:rPr>
          <w:rFonts w:ascii="Calibri" w:hAnsi="Calibri" w:cs="Calibri"/>
        </w:rPr>
        <w:t xml:space="preserve"> администрации города от 08.02.2011 N 15-р "Об утверждении Положения об управлении учета и реализации жилищной политики администрации города Красноярска".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14. Для получения муниципальной услуги Заявитель представляет следующие документы: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</w:t>
      </w:r>
      <w:hyperlink r:id="rId29" w:history="1">
        <w:r>
          <w:rPr>
            <w:rFonts w:ascii="Calibri" w:hAnsi="Calibri" w:cs="Calibri"/>
            <w:color w:val="0000FF"/>
          </w:rPr>
          <w:t>заявление</w:t>
        </w:r>
      </w:hyperlink>
      <w:r>
        <w:rPr>
          <w:rFonts w:ascii="Calibri" w:hAnsi="Calibri" w:cs="Calibri"/>
        </w:rPr>
        <w:t xml:space="preserve"> по форме, установленной Распоряжением администрации города от 29.04.2010 N 297-арх "Об утверждении форм заявлений (иных документов), подаваемых гражданами и организациями для получения услуг, оказываемых управлением учета и реализации жилищной политики администрации города Красноярска";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согласие Заявителя и всех членов его семьи на обработку персональных данных;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копию удостоверения инвалида или удостоверения участника ликвидации последствий катастрофы на Чернобыльской АЭС;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копию справки, подтверждающей право на получение дополнительной площади жилого помещения в соответствии с </w:t>
      </w:r>
      <w:hyperlink r:id="rId30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21.12.2004 N 817 "Об утверждении перечня заболеваний, дающих инвалидам, страдающим ими, право на дополнительную жилую площадь";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копии документов, удостоверяющих личность Заявителя и членов его семьи;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копии документов, подтверждающих родственные отношения Заявителя и членов его семьи (свидетельство о заключении брака; свидетельство о рождении ребенка);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копию документа, подтверждающего признание членами семьи Заявителя иных лиц, постоянно проживающих совместно с ним (решение суда);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выписку из домовой книги и (или) финансово-лицевого счета (если нет финансово-лицевого счета - справку о том, что финансово-лицевой счет не ведется);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документы о наличии или отсутствии у Заявителя и членов его семьи в собственности жилых помещений, выданные органами, осуществляющими государственную регистрацию прав на недвижимое имущество и сделок с ним, организациями технической инвентаризации. </w:t>
      </w:r>
      <w:proofErr w:type="gramStart"/>
      <w:r>
        <w:rPr>
          <w:rFonts w:ascii="Calibri" w:hAnsi="Calibri" w:cs="Calibri"/>
        </w:rPr>
        <w:t>В случае изменения фамилии (имени, отчества) членом семьи указанные документы представляются также на прежнюю фамилию (имя, отчество);</w:t>
      </w:r>
      <w:proofErr w:type="gramEnd"/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копии документов, подтверждающих право собственности на жилое помещение либо право пользования жилым помещением (договор купли-продажи или безвозмездной передачи в собственность граждан жилого помещения, свидетельство о государственной регистрации права собственности на недвижимое имущество, договор найма, договор социального найма, договор безвозмездного пользования).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Копии документов представляются Заявителем с предъявлением оригиналов. Представляемые копии документов заверяются уполномоченными должностными лицами Управления. Допускается представление Заявителем нотариально заверенных копий документов.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несет ответственность за достоверность сведений, содержащихся в представляемых в Управление документах.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Документ, указанный в </w:t>
      </w:r>
      <w:hyperlink r:id="rId31" w:history="1">
        <w:r>
          <w:rPr>
            <w:rFonts w:ascii="Calibri" w:hAnsi="Calibri" w:cs="Calibri"/>
            <w:color w:val="0000FF"/>
          </w:rPr>
          <w:t>подпункте "и" пункта 14</w:t>
        </w:r>
      </w:hyperlink>
      <w:r>
        <w:rPr>
          <w:rFonts w:ascii="Calibri" w:hAnsi="Calibri" w:cs="Calibri"/>
        </w:rPr>
        <w:t xml:space="preserve"> настоящего Регламента, представляется Заявителями самостоятельно до урегулирования вопросов межведомственного </w:t>
      </w:r>
      <w:r>
        <w:rPr>
          <w:rFonts w:ascii="Calibri" w:hAnsi="Calibri" w:cs="Calibri"/>
        </w:rPr>
        <w:lastRenderedPageBreak/>
        <w:t xml:space="preserve">информационного взаимодействия в рамках Федерального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27.07.2010 N 210-ФЗ "Об организации предоставления государственных и муниципальных услуг" (далее - Федеральный закон). После урегулирования вопросов межведомственного информационного взаимодействия в рамках Федерального закона Заявители вправе представлять документ, указанный в </w:t>
      </w:r>
      <w:hyperlink r:id="rId33" w:history="1">
        <w:r>
          <w:rPr>
            <w:rFonts w:ascii="Calibri" w:hAnsi="Calibri" w:cs="Calibri"/>
            <w:color w:val="0000FF"/>
          </w:rPr>
          <w:t>подпункте "и" пункта 14</w:t>
        </w:r>
      </w:hyperlink>
      <w:r>
        <w:rPr>
          <w:rFonts w:ascii="Calibri" w:hAnsi="Calibri" w:cs="Calibri"/>
        </w:rPr>
        <w:t xml:space="preserve"> настоящего Регламента, по собственной инициативе.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Основания для отказа в приеме документов, необходимых для предоставления муниципальной услуги, отсутствуют.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Основаниями для отказа в предоставлении муниципальной услуги являются: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несоответствие Заявителя требованиям, установленным </w:t>
      </w:r>
      <w:hyperlink r:id="rId34" w:history="1">
        <w:r>
          <w:rPr>
            <w:rFonts w:ascii="Calibri" w:hAnsi="Calibri" w:cs="Calibri"/>
            <w:color w:val="0000FF"/>
          </w:rPr>
          <w:t>пунктом 2</w:t>
        </w:r>
      </w:hyperlink>
      <w:r>
        <w:rPr>
          <w:rFonts w:ascii="Calibri" w:hAnsi="Calibri" w:cs="Calibri"/>
        </w:rPr>
        <w:t xml:space="preserve"> настоящего Регламента;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непредставление или представление Заявителем не в полном объеме документов, указанных в </w:t>
      </w:r>
      <w:hyperlink r:id="rId35" w:history="1">
        <w:r>
          <w:rPr>
            <w:rFonts w:ascii="Calibri" w:hAnsi="Calibri" w:cs="Calibri"/>
            <w:color w:val="0000FF"/>
          </w:rPr>
          <w:t>пункте 14</w:t>
        </w:r>
      </w:hyperlink>
      <w:r>
        <w:rPr>
          <w:rFonts w:ascii="Calibri" w:hAnsi="Calibri" w:cs="Calibri"/>
        </w:rPr>
        <w:t xml:space="preserve"> настоящего Регламента;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недостоверность сведений, содержащихся в представленных документах;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реализация ранее права на обеспечение жилым помещением за счет средств федерального бюджета;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установление факта намеренного ухудшения жилищных условий в целях приобретения права состоять на учете в качестве нуждающихся в улучшении жилищных условий.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Муниципальная услуга предоставляется бесплатно.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Максимальный срок ожидания в очереди при подаче заявления на получение муниципальной услуги и при получении результата предоставления муниципальной услуги составляет не более 30 минут.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Срок регистрации заявления Заявителя с приложенными документами составляет 2 рабочих дня со дня их поступления.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Помещения, в которых предоставляется муниципальная услуга, должны соответствовать следующим требованиям: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вестибюль в здании, в котором находится Управление, должен быть оборудован информационным стендом, содержащим следующую информацию: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полное наименование Управления, режим работы, номера телефонов для получения справочной информации;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перечень документов, необходимых для предоставления муниципальной услуги;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образцы оформления документов, необходимых для предоставления муниципальной услуги;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помещения для предоставления муниципальной услуги должны соответствовать </w:t>
      </w:r>
      <w:hyperlink r:id="rId36" w:history="1">
        <w:r>
          <w:rPr>
            <w:rFonts w:ascii="Calibri" w:hAnsi="Calibri" w:cs="Calibri"/>
            <w:color w:val="0000FF"/>
          </w:rPr>
          <w:t>санитарно-эпидемиологическим</w:t>
        </w:r>
      </w:hyperlink>
      <w:r>
        <w:rPr>
          <w:rFonts w:ascii="Calibri" w:hAnsi="Calibri" w:cs="Calibri"/>
        </w:rPr>
        <w:t xml:space="preserve"> правилам и нормативам "Гигиенические требования к персональным электронно-вычислительным машинам и организации работы. </w:t>
      </w:r>
      <w:proofErr w:type="spellStart"/>
      <w:r>
        <w:rPr>
          <w:rFonts w:ascii="Calibri" w:hAnsi="Calibri" w:cs="Calibri"/>
        </w:rPr>
        <w:t>СанПиН</w:t>
      </w:r>
      <w:proofErr w:type="spellEnd"/>
      <w:r>
        <w:rPr>
          <w:rFonts w:ascii="Calibri" w:hAnsi="Calibri" w:cs="Calibri"/>
        </w:rPr>
        <w:t xml:space="preserve"> N 2.2.2/2.4.1340-03";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помещения для непосредственного взаимодействия специалистов Управления с Заявителями организуются в виде отдельных кабинетов. Кабинеты приема Заявителей должны быть оборудованы информационными табличками (вывесками) с указанием: номера кабинета, наименования Управления, наименования отдела. 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Показателями доступности и качества муниципальной услуги являются: время ожидания в очереди на подачу и получение документов; количество Заявителей, которым предоставлена муниципальная услуга; количество жалоб, поступивших в Управление, на организацию предоставления муниципальной услуги.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III. СОСТАВ, ПОСЛЕДОВАТЕЛЬНОСТЬ И СРОКИ ВЫПОЛНЕНИЯ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АДМИНИСТРАТИВНЫХ ПРОЦЕДУР (ДЕЙСТВИЙ), ТРЕБОВАНИЯ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ПОРЯДКУ ИХ ВЫПОЛНЕНИЯ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22. Последовательность административных процедур при постановке на учет Заявителей представлена </w:t>
      </w:r>
      <w:hyperlink r:id="rId37" w:history="1">
        <w:r>
          <w:rPr>
            <w:rFonts w:ascii="Calibri" w:hAnsi="Calibri" w:cs="Calibri"/>
            <w:color w:val="0000FF"/>
          </w:rPr>
          <w:t>блок-схемой</w:t>
        </w:r>
      </w:hyperlink>
      <w:r>
        <w:rPr>
          <w:rFonts w:ascii="Calibri" w:hAnsi="Calibri" w:cs="Calibri"/>
        </w:rPr>
        <w:t xml:space="preserve"> согласно приложению к настоящему Регламенту и включает в себя следующие административные процедуры: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прием и регистрация поступившего заявления с приложенными документами;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рассмотрение заявления и прилагаемых документов, формирование их в учетное дело;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принятие решения о постановке на учет либо об отказе в постановке на учет Заявителя.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Прием и регистрация поступившего заявления с приложенными документами.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Основанием для начала административной процедуры является предоставление Заявителем в Управление заявления и пакета документов.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отдела правового обеспечения реализации жилищных программ Управления, ответственный за предоставление муниципальной услуги (далее - специалист Управления), проверяет правильность заполнения заявления, соответствие представленных копий документов оригиналам, заверяет копии документов.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приема документов составляет 15 минут.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Поступившие от Заявителя заявление с приложенными документами в день поступления в Управление передаются на регистрацию в отдел по работе с обращениями граждан Управления делами.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Отдел по работе с обращениями граждан Управления делами в установленном Регламентом администрации города порядке регистрирует поступившее заявление Заявителя с приложенными документами и передает их в Управление.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исполнения административной процедуры составляет 2 рабочих дня со дня поступления заявления и документов.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Результатом административной процедуры является регистрация поступившего заявления Заявителя с приложенными документами.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Рассмотрение заявления и прилагаемых документов, формирование их в учетное дело.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Основанием для начала административной процедуры является поступление зарегистрированного заявления Заявителя с приложенными документами в Управление.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Управления в течение 5 рабочих дней проверяет комплект документов на предмет: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соответствия перечню, установленному </w:t>
      </w:r>
      <w:hyperlink r:id="rId38" w:history="1">
        <w:r>
          <w:rPr>
            <w:rFonts w:ascii="Calibri" w:hAnsi="Calibri" w:cs="Calibri"/>
            <w:color w:val="0000FF"/>
          </w:rPr>
          <w:t>пунктом 14</w:t>
        </w:r>
      </w:hyperlink>
      <w:r>
        <w:rPr>
          <w:rFonts w:ascii="Calibri" w:hAnsi="Calibri" w:cs="Calibri"/>
        </w:rPr>
        <w:t xml:space="preserve"> настоящего Регламента;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соответствия Заявителя требованиям </w:t>
      </w:r>
      <w:hyperlink r:id="rId39" w:history="1">
        <w:r>
          <w:rPr>
            <w:rFonts w:ascii="Calibri" w:hAnsi="Calibri" w:cs="Calibri"/>
            <w:color w:val="0000FF"/>
          </w:rPr>
          <w:t>пункта 2</w:t>
        </w:r>
      </w:hyperlink>
      <w:r>
        <w:rPr>
          <w:rFonts w:ascii="Calibri" w:hAnsi="Calibri" w:cs="Calibri"/>
        </w:rPr>
        <w:t xml:space="preserve"> настоящего Регламента;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достоверности сведений, содержащихся в представленных документах;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реализации ранее права на обеспечение жилым помещением за счет средств федерального бюджета;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установления факта намеренного ухудшения жилищных условий в целях приобретения права состоять на учете в качестве нуждающихся в улучшении жилищных условий.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наличия сомнений в достоверности представленных Заявителем документов специалист Управления проводит дополнительную проверку указанных документов путем направления запросов в соответствующие органы и организации.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После рассмотрения комплекта документов специалистом Управления формируется учетное дело Заявителя.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Проверенные материалы учетного дела передаются для рассмотрения на очередном заседании жилищной комиссии при администрации города Красноярска (далее - жилищная комиссия).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исполнения административной процедуры составляет 5 рабочих дней.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Результатом административной процедуры является формирование в учетное дело заявления Заявителя и приложенных к нему документов.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Принятие решения о постановке на учет либо об отказе в постановке на учет Заявителя.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Основанием для начала административной процедуры является факт завершения административной процедуры по формированию в учетное дело заявления Заявителя и приложенных к нему документов.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Сформированное учетное дело передается для рассмотрения на заседании жилищной комиссии, которое проводится не реже одного раза в месяц. На заседании жилищной комиссии рассматриваются все представленные Заявителем </w:t>
      </w:r>
      <w:proofErr w:type="gramStart"/>
      <w:r>
        <w:rPr>
          <w:rFonts w:ascii="Calibri" w:hAnsi="Calibri" w:cs="Calibri"/>
        </w:rPr>
        <w:t>документы</w:t>
      </w:r>
      <w:proofErr w:type="gramEnd"/>
      <w:r>
        <w:rPr>
          <w:rFonts w:ascii="Calibri" w:hAnsi="Calibri" w:cs="Calibri"/>
        </w:rPr>
        <w:t xml:space="preserve"> и принимается решение о постановке на учет либо об отказе в постановке на учет Заявителя.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принятия жилищной комиссией решения об отказе в постановке Заявителя на учет специалист Управления в течение</w:t>
      </w:r>
      <w:proofErr w:type="gramEnd"/>
      <w:r>
        <w:rPr>
          <w:rFonts w:ascii="Calibri" w:hAnsi="Calibri" w:cs="Calibri"/>
        </w:rPr>
        <w:t xml:space="preserve"> 3 рабочих дней со дня принятия указанного решения </w:t>
      </w:r>
      <w:r>
        <w:rPr>
          <w:rFonts w:ascii="Calibri" w:hAnsi="Calibri" w:cs="Calibri"/>
        </w:rPr>
        <w:lastRenderedPageBreak/>
        <w:t>направляет Заявителю соответствующее письменное уведомление с указанием мотивированных причин отказа в постановке на учет за подписью руководителя Управления.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Решение о постановке гражданина на учет оформляется распоряжением администрации города о принятии на учет (далее - распоряжение), издаваемого на основании решения жилищной комиссии.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Управления в течение 3 рабочих дней со дня принятия решения жилищной комиссией готовит и направляет проект распоряжения на согласование.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Согласование и подписание распоряжения осуществляется в порядке и в сроки, установленные Регламентом администрации города.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Специалист Управления в течение 3 рабочих дней со дня принятия распоряжения направляет Заявителю письменное уведомление о постановке на учет за подписью руководителя Управления.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Максимальный срок исполнения административной процедуры составляет не более 26 рабочих дней.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Результатом административной процедуры является: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постановка на учет нуждающихся в улучшении жилищных условий (получении жилых помещений) по категории граждан, подвергшихся воздействию радиации вследствие радиационных аварий и катастроф, и приравненных к ним лиц;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направление Заявителю письменного уведомления об отказе в постановке на учет нуждающихся в улучшении жилищных условий (получении жилых помещений) по категории граждан, подвергшихся воздействию радиации вследствие радиационных аварий и катастроф, и приравненных к ним лиц, с указанием мотивированных причин отказа.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IV. ФОРМЫ </w:t>
      </w:r>
      <w:proofErr w:type="gramStart"/>
      <w:r>
        <w:rPr>
          <w:rFonts w:ascii="Calibri" w:hAnsi="Calibri" w:cs="Calibri"/>
        </w:rPr>
        <w:t>КОНТРОЛЯ ЗА</w:t>
      </w:r>
      <w:proofErr w:type="gramEnd"/>
      <w:r>
        <w:rPr>
          <w:rFonts w:ascii="Calibri" w:hAnsi="Calibri" w:cs="Calibri"/>
        </w:rPr>
        <w:t xml:space="preserve"> ИСПОЛНЕНИЕМ РЕГЛАМЕНТА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Текущий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Управления и его заместителем, курирующим соответствующее направление деятельности Управления, путем проверки своевременности, полноты и качества выполнения административных процедур в рамках предоставления муниципальной услуги.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27. Персональная ответственность специалистов Управления, ответственных за исполнение административных процедур, закрепляется в их должностных инструкциях в соответствии с требованиями законодательства и правовых актов города.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28.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своевременности, полноты и качества административных процедур по предоставлению муниципальной услуги осуществляется путем проведения плановых проверок либо внеплановых по обращениям Заявителей, содержащим жалобы на решения, действия (бездействие) должностных лиц Управления, а также по обращениям органов государственной власти, и включает в себя: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проверку изложенных в обращениях фактов (в ходе внеплановой проверки), проверку своевременности, полноты и качества выполнения административных процедур в рамках предоставления муниципальной услуги, выявление и устранение нарушений прав граждан на получение муниципальной услуги;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рассмотрение, принятие решений, а также (в ходе внеплановой проверки) подготовку ответов на обращения Заявителей;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выявление виновных должностных лиц и привлечение их к дисциплинарной ответственности в соответствии с законодательством Российской Федерации.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При проведении комплексных проверок рассматриваются все вопросы, связанные с предоставлением муниципальной услуги.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проведении тематических проверок рассматриваются вопросы, связанные с исполнением определенной административной процедуры.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Плановые проверки проводятся не чаще, чем один раз в два года заместителями руководителя Управления, курирующими соответствующее направление деятельности Управления, совместно с начальниками отделов Управления, предоставляющих муниципальную услугу.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Результаты проверки оформляются актом, отражающим обстоятельства, послужившие основанием проверки, объект проверки, сведения о специалисте (специалистах) Управления, ответственных за предоставление муниципальной услуги, наличие (отсутствие) в действиях специалиста (специалистов) Управления обстоятельств, свидетельствующих о нарушении настоящего Регламента и (или) должностных обязанностей, ссылку на документы, отражающие данные обстоятельства, выводы.</w:t>
      </w:r>
      <w:proofErr w:type="gramEnd"/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проведения проверки - не более 30 рабочих дней.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оформления акта проверки - 3 рабочих дня со дня завершения проверки.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Акт проверки подписывается должностными лицами, проводившими проверку, и утверждается руководителем Управления.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30.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полнотой и качеством предоставления муниципальной услуги со стороны граждан, их объединений и организаций осуществляется посредством рассмотрений в установленном действующим законодательством порядке поступивших в Управление либо в администрацию города индивидуальных или коллективных обращений.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V. ДОСУДЕБНЫЙ (ВНЕСУДЕБНЫЙ) ПОРЯДОК ОБЖАЛОВАНИЯ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РЕШЕНИЙ И ДЕЙСТВИЙ (БЕЗДЕЙСТВИЯ) УПРАВЛЕНИЯ,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 ТАКЖЕ ДОЛЖНОСТНЫХ ЛИЦ УПРАВЛЕНИЯ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 ПРЕДОСТАВЛЕНИИ МУНИЦИПАЛЬНОЙ УСЛУГИ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Заявитель имеет право на досудебное (внесудебное) обжалование действий (бездействия) и решений должностных лиц, осуществляемых (принятых) в ходе предоставления муниципальной услуги.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досудебном порядке действия или бездействие специалистов Управления, ответственных за предоставление муниципальной услуги, обжалуются в порядке подчиненности руководителю Управления (курирующему данное направление деятельности заместителю руководителя Управления).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 действия или бездействие руководителя Управления в досудебном (внесудебном) порядке Заявитель вправе подать жалобу руководителю департамента градостроительства администрации города Красноярска.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вправе сообщить о нарушении своих прав и законных интересов, противоправных действиях или бездействии должностных лиц (специалистов) Управления, нарушении положений настоящего Регламента, некорректном поведении или нарушении служебной этики.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32. Основанием для начала процедуры досудебного (внесудебного) обжалования является поступление жалобы от Заявителя, направленной в письменной форме или в форме электронного документа, либо устное обращение Заявителя.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Жалоба рассматривается в порядке, установленном Федеральным </w:t>
      </w:r>
      <w:hyperlink r:id="rId4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02.05.2006 N 59-ФЗ "О порядке рассмотрения обращений граждан Российской Федерации".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Письменная жалоба рассматривается в течение 30 дней со дня регистрации обращения и завершается датой письменного ответа Заявителю.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рассмотрения жалобы может быть продлен в порядке, установленном Федеральным законом.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Письменный ответ, содержащий результаты рассмотрения жалобы, направляется Заявителю.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33. Ответ на жалобу Заявителя не дается в случаях, установленных Федеральным </w:t>
      </w:r>
      <w:hyperlink r:id="rId4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02.05.2006 N 59-ФЗ "О порядке рассмотрения обращений граждан Российской Федерации".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Заявитель имеет право на подачу жалобы в форме устного обращения к руководителю департамента градостроительства администрации города или руководителю Управления.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устном обращении Заявителя к руководителю департамента градостроительства администрации города или руководителю Управления ответ на обращение с согласия Заявителя дается устно в ходе личного приема. В остальных случаях дается письменный ответ по существу поставленных в жалобе вопросов.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35. Результатом досудебного (внесудебного) обжалования является: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признания жалобы обоснованной - принятие необходимых мер по устранению выявленных нарушений прав Заявителя и требований настоящего Регламента и направление соответствующего письменного ответа Заявителю;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признания жалобы необоснованной - направление соответствующего письменного ответа Заявителю.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Руководитель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управления учета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реализации жилищной политики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Г.Н.ВЛАСЕНКО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Приложение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Административному регламенту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предоставления </w:t>
      </w:r>
      <w:proofErr w:type="gramStart"/>
      <w:r>
        <w:rPr>
          <w:rFonts w:ascii="Calibri" w:hAnsi="Calibri" w:cs="Calibri"/>
        </w:rPr>
        <w:t>муниципальной</w:t>
      </w:r>
      <w:proofErr w:type="gramEnd"/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услуги "Постановка на учет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нуждающихся</w:t>
      </w:r>
      <w:proofErr w:type="gramEnd"/>
      <w:r>
        <w:rPr>
          <w:rFonts w:ascii="Calibri" w:hAnsi="Calibri" w:cs="Calibri"/>
        </w:rPr>
        <w:t xml:space="preserve"> в улучшении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жилищных условий (получении</w:t>
      </w:r>
      <w:proofErr w:type="gramEnd"/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жилых помещений) по категории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граждан, подвергшихся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воздействию радиации </w:t>
      </w:r>
      <w:proofErr w:type="gramStart"/>
      <w:r>
        <w:rPr>
          <w:rFonts w:ascii="Calibri" w:hAnsi="Calibri" w:cs="Calibri"/>
        </w:rPr>
        <w:t>вследствие</w:t>
      </w:r>
      <w:proofErr w:type="gramEnd"/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радиационных аварий и катастроф,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приравненных к ним лиц"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БЛОК-СХЕМА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ПРЕДОСТАВЛЕНИЯ МУНИЦИПАЛЬНОЙ УСЛУГИ "ПОСТАНОВКА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УЧЕТ НУЖДАЮЩИХСЯ В УЛУЧШЕНИИ ЖИЛИЩНЫХ УСЛОВИЙ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ПОЛУЧЕНИИ</w:t>
      </w:r>
      <w:proofErr w:type="gramEnd"/>
      <w:r>
        <w:rPr>
          <w:rFonts w:ascii="Calibri" w:hAnsi="Calibri" w:cs="Calibri"/>
        </w:rPr>
        <w:t xml:space="preserve"> ЖИЛЫХ ПОМЕЩЕНИЙ) ПО КАТЕГОРИИ ГРАЖДАН,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ПОДВЕРГШИХСЯ</w:t>
      </w:r>
      <w:proofErr w:type="gramEnd"/>
      <w:r>
        <w:rPr>
          <w:rFonts w:ascii="Calibri" w:hAnsi="Calibri" w:cs="Calibri"/>
        </w:rPr>
        <w:t xml:space="preserve"> ВОЗДЕЙСТВИЮ РАДИАЦИИ ВСЛЕДСТВИЕ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РАДИАЦИОННЫХ АВАРИЙ И КАТАСТРОФ,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ПРИРАВНЕННЫХ К НИМ ЛИЦ"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3692C" w:rsidRDefault="0043692C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3692C" w:rsidRDefault="0043692C">
      <w:pPr>
        <w:pStyle w:val="ConsPlusNonformat"/>
        <w:widowControl/>
        <w:jc w:val="both"/>
      </w:pPr>
      <w:r>
        <w:t>│   Обращение Заявителя с заявлением и приложенными к нему документами    │</w:t>
      </w:r>
    </w:p>
    <w:p w:rsidR="0043692C" w:rsidRDefault="0043692C">
      <w:pPr>
        <w:pStyle w:val="ConsPlusNonformat"/>
        <w:widowControl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43692C" w:rsidRDefault="0043692C">
      <w:pPr>
        <w:pStyle w:val="ConsPlusNonformat"/>
        <w:widowControl/>
      </w:pPr>
      <w:r>
        <w:t xml:space="preserve">                                      \/</w:t>
      </w:r>
    </w:p>
    <w:p w:rsidR="0043692C" w:rsidRDefault="0043692C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3692C" w:rsidRDefault="0043692C">
      <w:pPr>
        <w:pStyle w:val="ConsPlusNonformat"/>
        <w:widowControl/>
        <w:jc w:val="both"/>
      </w:pPr>
      <w:r>
        <w:t>│  Прием и регистрация поступившего заявления с приложенными документами  │</w:t>
      </w:r>
    </w:p>
    <w:p w:rsidR="0043692C" w:rsidRDefault="0043692C">
      <w:pPr>
        <w:pStyle w:val="ConsPlusNonformat"/>
        <w:widowControl/>
        <w:jc w:val="both"/>
      </w:pPr>
      <w:r>
        <w:t>│                           (2 рабочих дня)                               │</w:t>
      </w:r>
    </w:p>
    <w:p w:rsidR="0043692C" w:rsidRDefault="0043692C">
      <w:pPr>
        <w:pStyle w:val="ConsPlusNonformat"/>
        <w:widowControl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43692C" w:rsidRDefault="0043692C">
      <w:pPr>
        <w:pStyle w:val="ConsPlusNonformat"/>
        <w:widowControl/>
      </w:pPr>
      <w:r>
        <w:t xml:space="preserve">                                      \/</w:t>
      </w:r>
    </w:p>
    <w:p w:rsidR="0043692C" w:rsidRDefault="0043692C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3692C" w:rsidRDefault="0043692C">
      <w:pPr>
        <w:pStyle w:val="ConsPlusNonformat"/>
        <w:widowControl/>
        <w:jc w:val="both"/>
      </w:pPr>
      <w:r>
        <w:t>│ Рассмотрение заявления и прилагаемых документов, формирование учетного  │</w:t>
      </w:r>
    </w:p>
    <w:p w:rsidR="0043692C" w:rsidRDefault="0043692C">
      <w:pPr>
        <w:pStyle w:val="ConsPlusNonformat"/>
        <w:widowControl/>
        <w:jc w:val="both"/>
      </w:pPr>
      <w:r>
        <w:t>│                          дела (5 рабочих дней)                          │</w:t>
      </w:r>
    </w:p>
    <w:p w:rsidR="0043692C" w:rsidRDefault="0043692C">
      <w:pPr>
        <w:pStyle w:val="ConsPlusNonformat"/>
        <w:widowControl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43692C" w:rsidRDefault="0043692C">
      <w:pPr>
        <w:pStyle w:val="ConsPlusNonformat"/>
        <w:widowControl/>
      </w:pPr>
      <w:r>
        <w:t xml:space="preserve">                                      \/</w:t>
      </w:r>
    </w:p>
    <w:p w:rsidR="0043692C" w:rsidRDefault="0043692C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3692C" w:rsidRDefault="0043692C">
      <w:pPr>
        <w:pStyle w:val="ConsPlusNonformat"/>
        <w:widowControl/>
        <w:jc w:val="both"/>
      </w:pPr>
      <w:r>
        <w:t xml:space="preserve">│ Принятие решения о постановке на учет </w:t>
      </w:r>
      <w:proofErr w:type="gramStart"/>
      <w:r>
        <w:t>нуждающихся</w:t>
      </w:r>
      <w:proofErr w:type="gramEnd"/>
      <w:r>
        <w:t xml:space="preserve"> в улучшении жилищных  │</w:t>
      </w:r>
    </w:p>
    <w:p w:rsidR="0043692C" w:rsidRDefault="0043692C">
      <w:pPr>
        <w:pStyle w:val="ConsPlusNonformat"/>
        <w:widowControl/>
        <w:jc w:val="both"/>
      </w:pPr>
      <w:r>
        <w:t>│ условий (</w:t>
      </w:r>
      <w:proofErr w:type="gramStart"/>
      <w:r>
        <w:t>получении</w:t>
      </w:r>
      <w:proofErr w:type="gramEnd"/>
      <w:r>
        <w:t xml:space="preserve"> жилых помещений) по категории граждан, подвергшихся  │</w:t>
      </w:r>
    </w:p>
    <w:p w:rsidR="0043692C" w:rsidRDefault="0043692C">
      <w:pPr>
        <w:pStyle w:val="ConsPlusNonformat"/>
        <w:widowControl/>
        <w:jc w:val="both"/>
      </w:pPr>
      <w:r>
        <w:t>│   воздействию радиации вследствие радиационных аварий и катастроф, и    │</w:t>
      </w:r>
    </w:p>
    <w:p w:rsidR="0043692C" w:rsidRDefault="0043692C">
      <w:pPr>
        <w:pStyle w:val="ConsPlusNonformat"/>
        <w:widowControl/>
        <w:jc w:val="both"/>
      </w:pPr>
      <w:r>
        <w:t>│ приравненных к ним лиц, либо об отказе в постановке на учет гражданина  │</w:t>
      </w:r>
    </w:p>
    <w:p w:rsidR="0043692C" w:rsidRDefault="0043692C">
      <w:pPr>
        <w:pStyle w:val="ConsPlusNonformat"/>
        <w:widowControl/>
        <w:jc w:val="both"/>
      </w:pPr>
      <w:r>
        <w:t>│                            (26 рабочих дней)                            │</w:t>
      </w:r>
    </w:p>
    <w:p w:rsidR="0043692C" w:rsidRDefault="0043692C">
      <w:pPr>
        <w:pStyle w:val="ConsPlusNonformat"/>
        <w:widowControl/>
        <w:jc w:val="both"/>
      </w:pPr>
      <w:r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43692C" w:rsidRDefault="0043692C">
      <w:pPr>
        <w:pStyle w:val="ConsPlusNonformat"/>
        <w:widowControl/>
      </w:pPr>
      <w:r>
        <w:t xml:space="preserve">                                      \/</w:t>
      </w:r>
    </w:p>
    <w:p w:rsidR="0043692C" w:rsidRDefault="0043692C">
      <w:pPr>
        <w:pStyle w:val="ConsPlusNonformat"/>
        <w:widowControl/>
        <w:jc w:val="both"/>
      </w:pPr>
      <w:r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43692C" w:rsidRDefault="0043692C">
      <w:pPr>
        <w:pStyle w:val="ConsPlusNonformat"/>
        <w:widowControl/>
        <w:jc w:val="both"/>
      </w:pPr>
      <w:r>
        <w:t xml:space="preserve">│  Рассмотрение на заседании жилищной комиссии </w:t>
      </w:r>
      <w:proofErr w:type="gramStart"/>
      <w:r>
        <w:t>представленных</w:t>
      </w:r>
      <w:proofErr w:type="gramEnd"/>
      <w:r>
        <w:t xml:space="preserve"> Заявителем  │</w:t>
      </w:r>
    </w:p>
    <w:p w:rsidR="0043692C" w:rsidRDefault="0043692C">
      <w:pPr>
        <w:pStyle w:val="ConsPlusNonformat"/>
        <w:widowControl/>
        <w:jc w:val="both"/>
      </w:pPr>
      <w:r>
        <w:t>│                               документов                                │</w:t>
      </w:r>
    </w:p>
    <w:p w:rsidR="0043692C" w:rsidRDefault="0043692C">
      <w:pPr>
        <w:pStyle w:val="ConsPlusNonformat"/>
        <w:widowControl/>
        <w:jc w:val="both"/>
      </w:pPr>
      <w:r>
        <w:t>└────────────────┬─────────────────────────────────────────┬──────────────┘</w:t>
      </w:r>
    </w:p>
    <w:p w:rsidR="0043692C" w:rsidRDefault="0043692C">
      <w:pPr>
        <w:pStyle w:val="ConsPlusNonformat"/>
        <w:widowControl/>
      </w:pPr>
      <w:r>
        <w:t xml:space="preserve">                 \/                                        \/</w:t>
      </w:r>
    </w:p>
    <w:p w:rsidR="0043692C" w:rsidRDefault="0043692C">
      <w:pPr>
        <w:pStyle w:val="ConsPlusNonformat"/>
        <w:widowControl/>
        <w:jc w:val="both"/>
      </w:pPr>
      <w:r>
        <w:t>┌─────────────────────────────────┐      ┌────────────────────────────────┐</w:t>
      </w:r>
    </w:p>
    <w:p w:rsidR="0043692C" w:rsidRDefault="0043692C">
      <w:pPr>
        <w:pStyle w:val="ConsPlusNonformat"/>
        <w:widowControl/>
        <w:jc w:val="both"/>
      </w:pPr>
      <w:r>
        <w:t xml:space="preserve">│   Принятие жилищной комиссией   │      </w:t>
      </w:r>
      <w:proofErr w:type="spellStart"/>
      <w:r>
        <w:t>│</w:t>
      </w:r>
      <w:proofErr w:type="spellEnd"/>
      <w:r>
        <w:t xml:space="preserve">  Принятие жилищной комиссией   │</w:t>
      </w:r>
    </w:p>
    <w:p w:rsidR="0043692C" w:rsidRDefault="0043692C">
      <w:pPr>
        <w:pStyle w:val="ConsPlusNonformat"/>
        <w:widowControl/>
        <w:jc w:val="both"/>
      </w:pPr>
      <w:r>
        <w:t xml:space="preserve">│ решения об отказе в постановке  │      </w:t>
      </w:r>
      <w:proofErr w:type="spellStart"/>
      <w:r>
        <w:t>│</w:t>
      </w:r>
      <w:proofErr w:type="spellEnd"/>
      <w:r>
        <w:t xml:space="preserve">  решения о постановке на учет  │</w:t>
      </w:r>
    </w:p>
    <w:p w:rsidR="0043692C" w:rsidRDefault="0043692C">
      <w:pPr>
        <w:pStyle w:val="ConsPlusNonformat"/>
        <w:widowControl/>
        <w:jc w:val="both"/>
      </w:pPr>
      <w:r>
        <w:t xml:space="preserve">│             на учет             │      </w:t>
      </w:r>
      <w:proofErr w:type="spellStart"/>
      <w:r>
        <w:t>│</w:t>
      </w:r>
      <w:proofErr w:type="spellEnd"/>
      <w:r>
        <w:t xml:space="preserve">                                </w:t>
      </w:r>
      <w:proofErr w:type="spellStart"/>
      <w:r>
        <w:t>│</w:t>
      </w:r>
      <w:proofErr w:type="spellEnd"/>
    </w:p>
    <w:p w:rsidR="0043692C" w:rsidRDefault="0043692C">
      <w:pPr>
        <w:pStyle w:val="ConsPlusNonformat"/>
        <w:widowControl/>
        <w:jc w:val="both"/>
      </w:pPr>
      <w:r>
        <w:t>└────────────────┬────────────────┘      └─────────────────┬──────────────┘</w:t>
      </w:r>
    </w:p>
    <w:p w:rsidR="0043692C" w:rsidRDefault="0043692C">
      <w:pPr>
        <w:pStyle w:val="ConsPlusNonformat"/>
        <w:widowControl/>
      </w:pPr>
      <w:r>
        <w:t xml:space="preserve">                 \/                                        \/</w:t>
      </w:r>
    </w:p>
    <w:p w:rsidR="0043692C" w:rsidRDefault="0043692C">
      <w:pPr>
        <w:pStyle w:val="ConsPlusNonformat"/>
        <w:widowControl/>
        <w:jc w:val="both"/>
      </w:pPr>
      <w:r>
        <w:t>┌─────────────────────────────────┐      ┌────────────────────────────────┐</w:t>
      </w:r>
    </w:p>
    <w:p w:rsidR="0043692C" w:rsidRDefault="0043692C">
      <w:pPr>
        <w:pStyle w:val="ConsPlusNonformat"/>
        <w:widowControl/>
        <w:jc w:val="both"/>
      </w:pPr>
      <w:r>
        <w:t xml:space="preserve">│      Направление Заявителю      │      </w:t>
      </w:r>
      <w:proofErr w:type="spellStart"/>
      <w:r>
        <w:t>│</w:t>
      </w:r>
      <w:proofErr w:type="spellEnd"/>
      <w:r>
        <w:t xml:space="preserve">    Подготовка и направление    │</w:t>
      </w:r>
    </w:p>
    <w:p w:rsidR="0043692C" w:rsidRDefault="0043692C">
      <w:pPr>
        <w:pStyle w:val="ConsPlusNonformat"/>
        <w:widowControl/>
        <w:jc w:val="both"/>
      </w:pPr>
      <w:r>
        <w:t xml:space="preserve">│     уведомления об отказе в     │      </w:t>
      </w:r>
      <w:proofErr w:type="spellStart"/>
      <w:r>
        <w:t>│</w:t>
      </w:r>
      <w:proofErr w:type="spellEnd"/>
      <w:r>
        <w:t xml:space="preserve">     проекта распоряжения </w:t>
      </w:r>
      <w:proofErr w:type="gramStart"/>
      <w:r>
        <w:t>о</w:t>
      </w:r>
      <w:proofErr w:type="gramEnd"/>
      <w:r>
        <w:t xml:space="preserve">     │</w:t>
      </w:r>
    </w:p>
    <w:p w:rsidR="0043692C" w:rsidRDefault="0043692C">
      <w:pPr>
        <w:pStyle w:val="ConsPlusNonformat"/>
        <w:widowControl/>
        <w:jc w:val="both"/>
      </w:pPr>
      <w:r>
        <w:t xml:space="preserve">│       постановке на учет        │      </w:t>
      </w:r>
      <w:proofErr w:type="spellStart"/>
      <w:r>
        <w:t>│</w:t>
      </w:r>
      <w:proofErr w:type="spellEnd"/>
      <w:r>
        <w:t xml:space="preserve">     постановке на учет </w:t>
      </w:r>
      <w:proofErr w:type="gramStart"/>
      <w:r>
        <w:t>на</w:t>
      </w:r>
      <w:proofErr w:type="gramEnd"/>
      <w:r>
        <w:t xml:space="preserve">      │</w:t>
      </w:r>
    </w:p>
    <w:p w:rsidR="0043692C" w:rsidRDefault="0043692C">
      <w:pPr>
        <w:pStyle w:val="ConsPlusNonformat"/>
        <w:widowControl/>
        <w:jc w:val="both"/>
      </w:pPr>
      <w:r>
        <w:t xml:space="preserve">│                                 </w:t>
      </w:r>
      <w:proofErr w:type="spellStart"/>
      <w:r>
        <w:t>│</w:t>
      </w:r>
      <w:proofErr w:type="spellEnd"/>
      <w:r>
        <w:t xml:space="preserve">      </w:t>
      </w:r>
      <w:proofErr w:type="spellStart"/>
      <w:r>
        <w:t>│</w:t>
      </w:r>
      <w:proofErr w:type="spellEnd"/>
      <w:r>
        <w:t xml:space="preserve">          согласование          │</w:t>
      </w:r>
    </w:p>
    <w:p w:rsidR="0043692C" w:rsidRDefault="0043692C">
      <w:pPr>
        <w:pStyle w:val="ConsPlusNonformat"/>
        <w:widowControl/>
        <w:jc w:val="both"/>
      </w:pPr>
      <w:r>
        <w:t>└─────────────────────────────────┘      └─────────────────┬──────────────┘</w:t>
      </w:r>
    </w:p>
    <w:p w:rsidR="0043692C" w:rsidRDefault="0043692C">
      <w:pPr>
        <w:pStyle w:val="ConsPlusNonformat"/>
        <w:widowControl/>
      </w:pPr>
      <w:r>
        <w:t xml:space="preserve">                                                           \/</w:t>
      </w:r>
    </w:p>
    <w:p w:rsidR="0043692C" w:rsidRDefault="0043692C">
      <w:pPr>
        <w:pStyle w:val="ConsPlusNonformat"/>
        <w:widowControl/>
        <w:jc w:val="both"/>
      </w:pPr>
      <w:r>
        <w:lastRenderedPageBreak/>
        <w:t xml:space="preserve">                                         ┌────────────────────────────────┐</w:t>
      </w:r>
    </w:p>
    <w:p w:rsidR="0043692C" w:rsidRDefault="0043692C">
      <w:pPr>
        <w:pStyle w:val="ConsPlusNonformat"/>
        <w:widowControl/>
        <w:jc w:val="both"/>
      </w:pPr>
      <w:r>
        <w:t xml:space="preserve">                                         │   Согласование и подписание    │</w:t>
      </w:r>
    </w:p>
    <w:p w:rsidR="0043692C" w:rsidRDefault="0043692C">
      <w:pPr>
        <w:pStyle w:val="ConsPlusNonformat"/>
        <w:widowControl/>
        <w:jc w:val="both"/>
      </w:pPr>
      <w:r>
        <w:t xml:space="preserve">                                         │          распоряжения          │</w:t>
      </w:r>
    </w:p>
    <w:p w:rsidR="0043692C" w:rsidRDefault="0043692C">
      <w:pPr>
        <w:pStyle w:val="ConsPlusNonformat"/>
        <w:widowControl/>
        <w:jc w:val="both"/>
      </w:pPr>
      <w:r>
        <w:t xml:space="preserve">                                         └─────────────────┬──────────────┘</w:t>
      </w:r>
    </w:p>
    <w:p w:rsidR="0043692C" w:rsidRDefault="0043692C">
      <w:pPr>
        <w:pStyle w:val="ConsPlusNonformat"/>
        <w:widowControl/>
      </w:pPr>
      <w:r>
        <w:t xml:space="preserve">                                                           \/</w:t>
      </w:r>
    </w:p>
    <w:p w:rsidR="0043692C" w:rsidRDefault="0043692C">
      <w:pPr>
        <w:pStyle w:val="ConsPlusNonformat"/>
        <w:widowControl/>
        <w:jc w:val="both"/>
      </w:pPr>
      <w:r>
        <w:t xml:space="preserve">                                         ┌────────────────────────────────┐</w:t>
      </w:r>
    </w:p>
    <w:p w:rsidR="0043692C" w:rsidRDefault="0043692C">
      <w:pPr>
        <w:pStyle w:val="ConsPlusNonformat"/>
        <w:widowControl/>
        <w:jc w:val="both"/>
      </w:pPr>
      <w:r>
        <w:t xml:space="preserve">                                         │     Направление Заявителю      │</w:t>
      </w:r>
    </w:p>
    <w:p w:rsidR="0043692C" w:rsidRDefault="0043692C">
      <w:pPr>
        <w:pStyle w:val="ConsPlusNonformat"/>
        <w:widowControl/>
        <w:jc w:val="both"/>
      </w:pPr>
      <w:r>
        <w:t xml:space="preserve">                                         │  уведомления о постановке </w:t>
      </w:r>
      <w:proofErr w:type="gramStart"/>
      <w:r>
        <w:t>на</w:t>
      </w:r>
      <w:proofErr w:type="gramEnd"/>
      <w:r>
        <w:t xml:space="preserve">   │</w:t>
      </w:r>
    </w:p>
    <w:p w:rsidR="0043692C" w:rsidRDefault="0043692C">
      <w:pPr>
        <w:pStyle w:val="ConsPlusNonformat"/>
        <w:widowControl/>
        <w:jc w:val="both"/>
      </w:pPr>
      <w:r>
        <w:t xml:space="preserve">                                         │              учет              │</w:t>
      </w:r>
    </w:p>
    <w:p w:rsidR="0043692C" w:rsidRDefault="0043692C">
      <w:pPr>
        <w:pStyle w:val="ConsPlusNonformat"/>
        <w:widowControl/>
        <w:jc w:val="both"/>
      </w:pPr>
      <w:r>
        <w:t xml:space="preserve">                                         └────────────────────────────────┘</w:t>
      </w: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92C" w:rsidRDefault="00436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3692C" w:rsidRDefault="0043692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B81834" w:rsidRDefault="00B81834"/>
    <w:sectPr w:rsidR="00B81834" w:rsidSect="00356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692C"/>
    <w:rsid w:val="0000278E"/>
    <w:rsid w:val="00021280"/>
    <w:rsid w:val="000432B1"/>
    <w:rsid w:val="000512F6"/>
    <w:rsid w:val="0005617A"/>
    <w:rsid w:val="0006067E"/>
    <w:rsid w:val="000660D1"/>
    <w:rsid w:val="000850A0"/>
    <w:rsid w:val="000A4B7B"/>
    <w:rsid w:val="000B023D"/>
    <w:rsid w:val="000B3C42"/>
    <w:rsid w:val="000B7F7F"/>
    <w:rsid w:val="000C6150"/>
    <w:rsid w:val="000E2A16"/>
    <w:rsid w:val="00100C5D"/>
    <w:rsid w:val="001453E0"/>
    <w:rsid w:val="00156FED"/>
    <w:rsid w:val="00157894"/>
    <w:rsid w:val="00164B11"/>
    <w:rsid w:val="00190C57"/>
    <w:rsid w:val="00192999"/>
    <w:rsid w:val="0019694D"/>
    <w:rsid w:val="001A55A0"/>
    <w:rsid w:val="001D0A56"/>
    <w:rsid w:val="001D0B48"/>
    <w:rsid w:val="001D6DE5"/>
    <w:rsid w:val="001D7023"/>
    <w:rsid w:val="001E3B8A"/>
    <w:rsid w:val="001E6CA5"/>
    <w:rsid w:val="001F0945"/>
    <w:rsid w:val="00200CE9"/>
    <w:rsid w:val="00204120"/>
    <w:rsid w:val="002152F9"/>
    <w:rsid w:val="00216684"/>
    <w:rsid w:val="00217656"/>
    <w:rsid w:val="00225454"/>
    <w:rsid w:val="002264DE"/>
    <w:rsid w:val="00232CD5"/>
    <w:rsid w:val="00234D58"/>
    <w:rsid w:val="00243A96"/>
    <w:rsid w:val="00251722"/>
    <w:rsid w:val="00254F3A"/>
    <w:rsid w:val="00266C7E"/>
    <w:rsid w:val="002702C3"/>
    <w:rsid w:val="002A2EEF"/>
    <w:rsid w:val="002A5260"/>
    <w:rsid w:val="002D1C67"/>
    <w:rsid w:val="002D5062"/>
    <w:rsid w:val="002D56F1"/>
    <w:rsid w:val="002E4EF7"/>
    <w:rsid w:val="002F7B89"/>
    <w:rsid w:val="003014E5"/>
    <w:rsid w:val="0030601C"/>
    <w:rsid w:val="00313BCD"/>
    <w:rsid w:val="00317D8D"/>
    <w:rsid w:val="00317F25"/>
    <w:rsid w:val="0032595B"/>
    <w:rsid w:val="00335BCC"/>
    <w:rsid w:val="00336034"/>
    <w:rsid w:val="00341ABD"/>
    <w:rsid w:val="00351745"/>
    <w:rsid w:val="003518F6"/>
    <w:rsid w:val="003522A3"/>
    <w:rsid w:val="003603B1"/>
    <w:rsid w:val="0037141A"/>
    <w:rsid w:val="00373F78"/>
    <w:rsid w:val="00381852"/>
    <w:rsid w:val="00381BE8"/>
    <w:rsid w:val="003849D4"/>
    <w:rsid w:val="00387179"/>
    <w:rsid w:val="0039245E"/>
    <w:rsid w:val="003A03C4"/>
    <w:rsid w:val="003A5EDB"/>
    <w:rsid w:val="003A748F"/>
    <w:rsid w:val="003D2B15"/>
    <w:rsid w:val="003D7DC8"/>
    <w:rsid w:val="003E735D"/>
    <w:rsid w:val="0041384A"/>
    <w:rsid w:val="004150CF"/>
    <w:rsid w:val="0042085F"/>
    <w:rsid w:val="00433554"/>
    <w:rsid w:val="00436462"/>
    <w:rsid w:val="0043692C"/>
    <w:rsid w:val="00445E90"/>
    <w:rsid w:val="004465BD"/>
    <w:rsid w:val="004467A8"/>
    <w:rsid w:val="00460A48"/>
    <w:rsid w:val="00461AA5"/>
    <w:rsid w:val="00461C53"/>
    <w:rsid w:val="0046375C"/>
    <w:rsid w:val="00466812"/>
    <w:rsid w:val="0046695D"/>
    <w:rsid w:val="00476340"/>
    <w:rsid w:val="0048477B"/>
    <w:rsid w:val="00484C54"/>
    <w:rsid w:val="004914D8"/>
    <w:rsid w:val="00492C33"/>
    <w:rsid w:val="00497091"/>
    <w:rsid w:val="004A0632"/>
    <w:rsid w:val="004A0A3C"/>
    <w:rsid w:val="004A5B09"/>
    <w:rsid w:val="004B17DC"/>
    <w:rsid w:val="004B41A9"/>
    <w:rsid w:val="004B4480"/>
    <w:rsid w:val="004B65E1"/>
    <w:rsid w:val="004C4139"/>
    <w:rsid w:val="004C546C"/>
    <w:rsid w:val="004C6940"/>
    <w:rsid w:val="004C7172"/>
    <w:rsid w:val="004D4A10"/>
    <w:rsid w:val="004D7469"/>
    <w:rsid w:val="004E3FE2"/>
    <w:rsid w:val="004E788A"/>
    <w:rsid w:val="004E7B8B"/>
    <w:rsid w:val="004E7BB8"/>
    <w:rsid w:val="004F5A23"/>
    <w:rsid w:val="004F7758"/>
    <w:rsid w:val="004F7EC2"/>
    <w:rsid w:val="00501547"/>
    <w:rsid w:val="005021AA"/>
    <w:rsid w:val="00503BC4"/>
    <w:rsid w:val="00507725"/>
    <w:rsid w:val="0051213A"/>
    <w:rsid w:val="005151FC"/>
    <w:rsid w:val="005246AE"/>
    <w:rsid w:val="005252C4"/>
    <w:rsid w:val="00530D46"/>
    <w:rsid w:val="00541838"/>
    <w:rsid w:val="0054579F"/>
    <w:rsid w:val="005540ED"/>
    <w:rsid w:val="005602E9"/>
    <w:rsid w:val="0056476F"/>
    <w:rsid w:val="00565C16"/>
    <w:rsid w:val="00576DA1"/>
    <w:rsid w:val="00590DA1"/>
    <w:rsid w:val="00596C0E"/>
    <w:rsid w:val="005A2CE4"/>
    <w:rsid w:val="005D0AD3"/>
    <w:rsid w:val="005D35A4"/>
    <w:rsid w:val="005F570E"/>
    <w:rsid w:val="005F58A3"/>
    <w:rsid w:val="005F7A27"/>
    <w:rsid w:val="00615676"/>
    <w:rsid w:val="00616F4A"/>
    <w:rsid w:val="00654855"/>
    <w:rsid w:val="006757E1"/>
    <w:rsid w:val="00682A45"/>
    <w:rsid w:val="00684D7D"/>
    <w:rsid w:val="0069190B"/>
    <w:rsid w:val="006A3713"/>
    <w:rsid w:val="006B080F"/>
    <w:rsid w:val="006B1CA5"/>
    <w:rsid w:val="006B3467"/>
    <w:rsid w:val="006B4412"/>
    <w:rsid w:val="006B4CDE"/>
    <w:rsid w:val="006B7130"/>
    <w:rsid w:val="006C0F1D"/>
    <w:rsid w:val="006C2350"/>
    <w:rsid w:val="006D5104"/>
    <w:rsid w:val="006D6578"/>
    <w:rsid w:val="006D69C4"/>
    <w:rsid w:val="006E09AA"/>
    <w:rsid w:val="006F7A0D"/>
    <w:rsid w:val="007019AA"/>
    <w:rsid w:val="0070658A"/>
    <w:rsid w:val="00706861"/>
    <w:rsid w:val="0071431B"/>
    <w:rsid w:val="007262A8"/>
    <w:rsid w:val="00730357"/>
    <w:rsid w:val="00737FF4"/>
    <w:rsid w:val="00742DDB"/>
    <w:rsid w:val="007430A6"/>
    <w:rsid w:val="0074696B"/>
    <w:rsid w:val="00751631"/>
    <w:rsid w:val="00755E98"/>
    <w:rsid w:val="007767FE"/>
    <w:rsid w:val="007878F5"/>
    <w:rsid w:val="00794C2C"/>
    <w:rsid w:val="007A1962"/>
    <w:rsid w:val="007A1D71"/>
    <w:rsid w:val="007A3E99"/>
    <w:rsid w:val="007A4B51"/>
    <w:rsid w:val="007A537D"/>
    <w:rsid w:val="007A5CE4"/>
    <w:rsid w:val="007B1666"/>
    <w:rsid w:val="007B285F"/>
    <w:rsid w:val="007B28E5"/>
    <w:rsid w:val="007D0161"/>
    <w:rsid w:val="007E41CA"/>
    <w:rsid w:val="008221B7"/>
    <w:rsid w:val="00834A03"/>
    <w:rsid w:val="00844DEE"/>
    <w:rsid w:val="00856645"/>
    <w:rsid w:val="0087122F"/>
    <w:rsid w:val="00877229"/>
    <w:rsid w:val="00882916"/>
    <w:rsid w:val="00893CCA"/>
    <w:rsid w:val="008B0F68"/>
    <w:rsid w:val="008B121D"/>
    <w:rsid w:val="008B2D9D"/>
    <w:rsid w:val="008C088E"/>
    <w:rsid w:val="008C21D4"/>
    <w:rsid w:val="008C403D"/>
    <w:rsid w:val="008C5278"/>
    <w:rsid w:val="008D0F9A"/>
    <w:rsid w:val="008D2DA5"/>
    <w:rsid w:val="008D5562"/>
    <w:rsid w:val="008E3C56"/>
    <w:rsid w:val="008E5529"/>
    <w:rsid w:val="008E5F29"/>
    <w:rsid w:val="008F1066"/>
    <w:rsid w:val="008F2714"/>
    <w:rsid w:val="00900160"/>
    <w:rsid w:val="009019F3"/>
    <w:rsid w:val="00901EE0"/>
    <w:rsid w:val="00911858"/>
    <w:rsid w:val="00916752"/>
    <w:rsid w:val="00950215"/>
    <w:rsid w:val="00952883"/>
    <w:rsid w:val="00956B36"/>
    <w:rsid w:val="009603D9"/>
    <w:rsid w:val="00961AD0"/>
    <w:rsid w:val="00961ED4"/>
    <w:rsid w:val="00964230"/>
    <w:rsid w:val="009671DD"/>
    <w:rsid w:val="00970DF5"/>
    <w:rsid w:val="009743FF"/>
    <w:rsid w:val="00974DF3"/>
    <w:rsid w:val="00974FC4"/>
    <w:rsid w:val="0097557C"/>
    <w:rsid w:val="00977390"/>
    <w:rsid w:val="00986866"/>
    <w:rsid w:val="00986F0F"/>
    <w:rsid w:val="009924FC"/>
    <w:rsid w:val="009A0EC5"/>
    <w:rsid w:val="009A21EF"/>
    <w:rsid w:val="009A729C"/>
    <w:rsid w:val="009B0832"/>
    <w:rsid w:val="009B34D9"/>
    <w:rsid w:val="009C59B4"/>
    <w:rsid w:val="009C73D7"/>
    <w:rsid w:val="009D3C1F"/>
    <w:rsid w:val="009D64DC"/>
    <w:rsid w:val="009E17E6"/>
    <w:rsid w:val="009E41E0"/>
    <w:rsid w:val="009E4884"/>
    <w:rsid w:val="009F1B57"/>
    <w:rsid w:val="00A059BA"/>
    <w:rsid w:val="00A15485"/>
    <w:rsid w:val="00A17DD2"/>
    <w:rsid w:val="00A30827"/>
    <w:rsid w:val="00A43E3B"/>
    <w:rsid w:val="00A50544"/>
    <w:rsid w:val="00A62DEF"/>
    <w:rsid w:val="00A634EB"/>
    <w:rsid w:val="00A82D40"/>
    <w:rsid w:val="00A90521"/>
    <w:rsid w:val="00A913E1"/>
    <w:rsid w:val="00A915B5"/>
    <w:rsid w:val="00AA1794"/>
    <w:rsid w:val="00AA29CC"/>
    <w:rsid w:val="00AB08A2"/>
    <w:rsid w:val="00AB0D0A"/>
    <w:rsid w:val="00AB14AE"/>
    <w:rsid w:val="00AB5F37"/>
    <w:rsid w:val="00AC1914"/>
    <w:rsid w:val="00AC2645"/>
    <w:rsid w:val="00AC26FE"/>
    <w:rsid w:val="00AC58B1"/>
    <w:rsid w:val="00AC77DA"/>
    <w:rsid w:val="00AD0149"/>
    <w:rsid w:val="00AF12D6"/>
    <w:rsid w:val="00AF2AA9"/>
    <w:rsid w:val="00AF323F"/>
    <w:rsid w:val="00AF38CF"/>
    <w:rsid w:val="00B04191"/>
    <w:rsid w:val="00B101C9"/>
    <w:rsid w:val="00B12628"/>
    <w:rsid w:val="00B1416C"/>
    <w:rsid w:val="00B2483A"/>
    <w:rsid w:val="00B25EDC"/>
    <w:rsid w:val="00B31256"/>
    <w:rsid w:val="00B5039C"/>
    <w:rsid w:val="00B5665D"/>
    <w:rsid w:val="00B81834"/>
    <w:rsid w:val="00B82250"/>
    <w:rsid w:val="00B83F11"/>
    <w:rsid w:val="00B87429"/>
    <w:rsid w:val="00BA1CE9"/>
    <w:rsid w:val="00BA2162"/>
    <w:rsid w:val="00BB0063"/>
    <w:rsid w:val="00BB2314"/>
    <w:rsid w:val="00BD2DE3"/>
    <w:rsid w:val="00BD59BE"/>
    <w:rsid w:val="00BD753B"/>
    <w:rsid w:val="00BE629F"/>
    <w:rsid w:val="00BF27BA"/>
    <w:rsid w:val="00C01182"/>
    <w:rsid w:val="00C0516C"/>
    <w:rsid w:val="00C23F7E"/>
    <w:rsid w:val="00C30219"/>
    <w:rsid w:val="00C3665C"/>
    <w:rsid w:val="00C557D9"/>
    <w:rsid w:val="00C62AA8"/>
    <w:rsid w:val="00C637ED"/>
    <w:rsid w:val="00C70B67"/>
    <w:rsid w:val="00C86CAC"/>
    <w:rsid w:val="00C94E4A"/>
    <w:rsid w:val="00C95D53"/>
    <w:rsid w:val="00CA584F"/>
    <w:rsid w:val="00CA6F4B"/>
    <w:rsid w:val="00CB1244"/>
    <w:rsid w:val="00CB1B4C"/>
    <w:rsid w:val="00CB66B3"/>
    <w:rsid w:val="00CC1793"/>
    <w:rsid w:val="00CD1238"/>
    <w:rsid w:val="00CD29E4"/>
    <w:rsid w:val="00CE269C"/>
    <w:rsid w:val="00CF316C"/>
    <w:rsid w:val="00CF4037"/>
    <w:rsid w:val="00D04E70"/>
    <w:rsid w:val="00D1145C"/>
    <w:rsid w:val="00D12878"/>
    <w:rsid w:val="00D134E2"/>
    <w:rsid w:val="00D31808"/>
    <w:rsid w:val="00D34E74"/>
    <w:rsid w:val="00D36C3F"/>
    <w:rsid w:val="00D418B7"/>
    <w:rsid w:val="00D4234C"/>
    <w:rsid w:val="00D476D2"/>
    <w:rsid w:val="00D47CFC"/>
    <w:rsid w:val="00D5452B"/>
    <w:rsid w:val="00D559EF"/>
    <w:rsid w:val="00D706B7"/>
    <w:rsid w:val="00D76C77"/>
    <w:rsid w:val="00D83662"/>
    <w:rsid w:val="00D87E37"/>
    <w:rsid w:val="00DA19F6"/>
    <w:rsid w:val="00DA55EB"/>
    <w:rsid w:val="00DA64BA"/>
    <w:rsid w:val="00DB3C09"/>
    <w:rsid w:val="00DC62DB"/>
    <w:rsid w:val="00DD3E47"/>
    <w:rsid w:val="00DF257A"/>
    <w:rsid w:val="00DF6F9B"/>
    <w:rsid w:val="00E06C58"/>
    <w:rsid w:val="00E20D9C"/>
    <w:rsid w:val="00E271C4"/>
    <w:rsid w:val="00E3056C"/>
    <w:rsid w:val="00E442CF"/>
    <w:rsid w:val="00E50B3E"/>
    <w:rsid w:val="00E50C64"/>
    <w:rsid w:val="00E531D3"/>
    <w:rsid w:val="00E56D4A"/>
    <w:rsid w:val="00E65919"/>
    <w:rsid w:val="00E71CAA"/>
    <w:rsid w:val="00E74E47"/>
    <w:rsid w:val="00E806EC"/>
    <w:rsid w:val="00E964E5"/>
    <w:rsid w:val="00EA288A"/>
    <w:rsid w:val="00EB277A"/>
    <w:rsid w:val="00EB6DB5"/>
    <w:rsid w:val="00EC0F99"/>
    <w:rsid w:val="00EC13C2"/>
    <w:rsid w:val="00ED20E8"/>
    <w:rsid w:val="00ED6E0B"/>
    <w:rsid w:val="00EE20E6"/>
    <w:rsid w:val="00EF4EC0"/>
    <w:rsid w:val="00F24A34"/>
    <w:rsid w:val="00F3349D"/>
    <w:rsid w:val="00F51A7B"/>
    <w:rsid w:val="00F520E5"/>
    <w:rsid w:val="00F52111"/>
    <w:rsid w:val="00F54EBF"/>
    <w:rsid w:val="00F7459C"/>
    <w:rsid w:val="00F826B1"/>
    <w:rsid w:val="00F828ED"/>
    <w:rsid w:val="00F87010"/>
    <w:rsid w:val="00F9410A"/>
    <w:rsid w:val="00FB6610"/>
    <w:rsid w:val="00FC620A"/>
    <w:rsid w:val="00FD30BD"/>
    <w:rsid w:val="00FE0370"/>
    <w:rsid w:val="00FF2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369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3692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0F129D99C7F428F58C702B799F76EF685ED59D7C4AFFA973F520E71B2B064FC25A689260CB3F8F06A223A23R0D" TargetMode="External"/><Relationship Id="rId18" Type="http://schemas.openxmlformats.org/officeDocument/2006/relationships/hyperlink" Target="consultantplus://offline/ref=50F129D99C7F428F58C71CBA8F9B31F987E405D2C2AAF7C0630D552CE52BR9D" TargetMode="External"/><Relationship Id="rId26" Type="http://schemas.openxmlformats.org/officeDocument/2006/relationships/hyperlink" Target="consultantplus://offline/ref=50F129D99C7F428F58C702B799F76EF685ED59D7C4AFFF943D520E71B2B064FC22R5D" TargetMode="External"/><Relationship Id="rId39" Type="http://schemas.openxmlformats.org/officeDocument/2006/relationships/hyperlink" Target="consultantplus://offline/ref=50F129D99C7F428F58C702B799F76EF685ED59D7C4AFFA973F520E71B2B064FC25A689260CB3F8F06A223A23R1D" TargetMode="External"/><Relationship Id="rId21" Type="http://schemas.openxmlformats.org/officeDocument/2006/relationships/hyperlink" Target="consultantplus://offline/ref=50F129D99C7F428F58C71CBA8F9B31F987E407D9CAAFF7C0630D552CE52BR9D" TargetMode="External"/><Relationship Id="rId34" Type="http://schemas.openxmlformats.org/officeDocument/2006/relationships/hyperlink" Target="consultantplus://offline/ref=50F129D99C7F428F58C702B799F76EF685ED59D7C4AFFA973F520E71B2B064FC25A689260CB3F8F06A223A23R1D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50F129D99C7F428F58C702B799F76EF685ED59D7C4AAF89739520E71B2B064FC25A689260CB3F8F06A263323R5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0F129D99C7F428F58C71CBA8F9B31F987E405D9CAAEF7C0630D552CE52BR9D" TargetMode="External"/><Relationship Id="rId29" Type="http://schemas.openxmlformats.org/officeDocument/2006/relationships/hyperlink" Target="consultantplus://offline/ref=50F129D99C7F428F58C71CBA8F9B31F987E405DECAA2F7C0630D552CE52BR9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0F129D99C7F428F58C702B799F76EF685ED59D7C4ABF5973B520E71B2B064FC25A689260CB3F8F06A223F23R0D" TargetMode="External"/><Relationship Id="rId11" Type="http://schemas.openxmlformats.org/officeDocument/2006/relationships/hyperlink" Target="consultantplus://offline/ref=50F129D99C7F428F58C71CBA8F9B31F987E604DBC6AEF7C0630D552CE52BR9D" TargetMode="External"/><Relationship Id="rId24" Type="http://schemas.openxmlformats.org/officeDocument/2006/relationships/hyperlink" Target="consultantplus://offline/ref=50F129D99C7F428F58C702B799F76EF685ED59D7C4AAF89739520E71B2B064FC25A689260CB3F8F026R9D" TargetMode="External"/><Relationship Id="rId32" Type="http://schemas.openxmlformats.org/officeDocument/2006/relationships/hyperlink" Target="consultantplus://offline/ref=50F129D99C7F428F58C702B799F76EF685ED59D7C4ABF5973E520E71B2B064FC22R5D" TargetMode="External"/><Relationship Id="rId37" Type="http://schemas.openxmlformats.org/officeDocument/2006/relationships/hyperlink" Target="consultantplus://offline/ref=50F129D99C7F428F58C702B799F76EF685ED59D7C5ABF4923C520E71B2B064FC22R5D" TargetMode="External"/><Relationship Id="rId40" Type="http://schemas.openxmlformats.org/officeDocument/2006/relationships/hyperlink" Target="consultantplus://offline/ref=50F129D99C7F428F58C71CBA8F9B31F987E405D2C2AAF7C0630D552CE52BR9D" TargetMode="External"/><Relationship Id="rId45" Type="http://schemas.openxmlformats.org/officeDocument/2006/relationships/customXml" Target="../customXml/item2.xml"/><Relationship Id="rId5" Type="http://schemas.openxmlformats.org/officeDocument/2006/relationships/hyperlink" Target="consultantplus://offline/ref=50F129D99C7F428F58C702B799F76EF685ED59D7C4AFFA973F520E71B2B064FC25A689260CB3F8F06A233D23R0D" TargetMode="External"/><Relationship Id="rId15" Type="http://schemas.openxmlformats.org/officeDocument/2006/relationships/hyperlink" Target="consultantplus://offline/ref=50F129D99C7F428F58C71CBA8F9B31F987E604DBC6AEF7C0630D552CE52BR9D" TargetMode="External"/><Relationship Id="rId23" Type="http://schemas.openxmlformats.org/officeDocument/2006/relationships/hyperlink" Target="consultantplus://offline/ref=50F129D99C7F428F58C702B799F76EF685ED59D7C4AAF89739520E71B2B064FC25A689260CB3F8F06A213223R3D" TargetMode="External"/><Relationship Id="rId28" Type="http://schemas.openxmlformats.org/officeDocument/2006/relationships/hyperlink" Target="consultantplus://offline/ref=50F129D99C7F428F58C71CBA8F9B31F984EE00DFC8FDA0C232585B22R9D" TargetMode="External"/><Relationship Id="rId36" Type="http://schemas.openxmlformats.org/officeDocument/2006/relationships/hyperlink" Target="consultantplus://offline/ref=50F129D99C7F428F58C702B799F76EF685ED59D7C4AAF89739520E71B2B064FC22R5D" TargetMode="External"/><Relationship Id="rId10" Type="http://schemas.openxmlformats.org/officeDocument/2006/relationships/hyperlink" Target="consultantplus://offline/ref=50F129D99C7F428F58C702B799F76EF685ED59D7C5A2FE9238520E71B2B064FC22R5D" TargetMode="External"/><Relationship Id="rId19" Type="http://schemas.openxmlformats.org/officeDocument/2006/relationships/hyperlink" Target="consultantplus://offline/ref=50F129D99C7F428F58C71CBA8F9B31F987E601DAC1A9F7C0630D552CE5B96EAB62E9D06448BEF9F126RFD" TargetMode="External"/><Relationship Id="rId31" Type="http://schemas.openxmlformats.org/officeDocument/2006/relationships/hyperlink" Target="consultantplus://offline/ref=50F129D99C7F428F58C702B799F76EF685ED59D7C5A3FE963C520E71B2B064FC22R5D" TargetMode="External"/><Relationship Id="rId44" Type="http://schemas.openxmlformats.org/officeDocument/2006/relationships/customXml" Target="../customXml/item1.xml"/><Relationship Id="rId4" Type="http://schemas.openxmlformats.org/officeDocument/2006/relationships/hyperlink" Target="consultantplus://offline/ref=50F129D99C7F428F58C71CBA8F9B31F987E604DBC6AEF7C0630D552CE52BR9D" TargetMode="External"/><Relationship Id="rId9" Type="http://schemas.openxmlformats.org/officeDocument/2006/relationships/hyperlink" Target="consultantplus://offline/ref=50F129D99C7F428F58C702B799F76EF685ED59D7C4AFFA973F520E71B2B064FC25A689260CB3F8F06A223C23R5D" TargetMode="External"/><Relationship Id="rId14" Type="http://schemas.openxmlformats.org/officeDocument/2006/relationships/hyperlink" Target="consultantplus://offline/ref=50F129D99C7F428F58C71CBA8F9B31F987E405D2C2AAF7C0630D552CE5B96EAB62E9D06448BEF9F926R8D" TargetMode="External"/><Relationship Id="rId22" Type="http://schemas.openxmlformats.org/officeDocument/2006/relationships/hyperlink" Target="consultantplus://offline/ref=50F129D99C7F428F58C702B799F76EF685ED59D7C5A3FC913C520E71B2B064FC22R5D" TargetMode="External"/><Relationship Id="rId27" Type="http://schemas.openxmlformats.org/officeDocument/2006/relationships/hyperlink" Target="consultantplus://offline/ref=50F129D99C7F428F58C702B799F76EF685ED59D7C4AFFA973F520E71B2B064FC25A689260CB3F8F06A223923R3D" TargetMode="External"/><Relationship Id="rId30" Type="http://schemas.openxmlformats.org/officeDocument/2006/relationships/hyperlink" Target="consultantplus://offline/ref=50F129D99C7F428F58C71CBA8F9B31F987E406DCCAAFF7C0630D552CE52BR9D" TargetMode="External"/><Relationship Id="rId35" Type="http://schemas.openxmlformats.org/officeDocument/2006/relationships/hyperlink" Target="consultantplus://offline/ref=50F129D99C7F428F58C702B799F76EF685ED59D7C4ABF5973B520E71B2B064FC22R5D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50F129D99C7F428F58C71CBA8F9B31F983E60FD8C7A0AACA6B54592E2ER2D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50F129D99C7F428F58C702B799F76EF685ED59D7C4AFFA973F520E71B2B064FC25A689260CB3F8F06A223D23R4D" TargetMode="External"/><Relationship Id="rId17" Type="http://schemas.openxmlformats.org/officeDocument/2006/relationships/hyperlink" Target="consultantplus://offline/ref=50F129D99C7F428F58C702B799F76EF685ED59D7C5ABF4923C520E71B2B064FC22R5D" TargetMode="External"/><Relationship Id="rId25" Type="http://schemas.openxmlformats.org/officeDocument/2006/relationships/hyperlink" Target="consultantplus://offline/ref=50F129D99C7F428F58C702B799F76EF685ED59D7C4AFFA973F520E71B2B064FC25A689260CB3F8F06A223A23R4D" TargetMode="External"/><Relationship Id="rId33" Type="http://schemas.openxmlformats.org/officeDocument/2006/relationships/hyperlink" Target="consultantplus://offline/ref=50F129D99C7F428F58C71CBA8F9B31F987E405D2C3A8F7C0630D552CE52BR9D" TargetMode="External"/><Relationship Id="rId38" Type="http://schemas.openxmlformats.org/officeDocument/2006/relationships/hyperlink" Target="consultantplus://offline/ref=50F129D99C7F428F58C702B799F76EF685ED59D7C5A3F8903C520E71B2B064FC22R5D" TargetMode="External"/><Relationship Id="rId46" Type="http://schemas.openxmlformats.org/officeDocument/2006/relationships/customXml" Target="../customXml/item3.xml"/><Relationship Id="rId20" Type="http://schemas.openxmlformats.org/officeDocument/2006/relationships/hyperlink" Target="consultantplus://offline/ref=50F129D99C7F428F58C702B799F76EF685ED59D7C4AFFA973F520E71B2B064FC25A689260CB3F8F06A223C23R5D" TargetMode="External"/><Relationship Id="rId41" Type="http://schemas.openxmlformats.org/officeDocument/2006/relationships/hyperlink" Target="consultantplus://offline/ref=50F129D99C7F428F58C702B799F76EF685ED59D7C4AFFA973F520E71B2B064FC25A689260CB3F8F06A223D23R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B6033-2363-41C4-9A90-7A7B58DDA13D}"/>
</file>

<file path=customXml/itemProps2.xml><?xml version="1.0" encoding="utf-8"?>
<ds:datastoreItem xmlns:ds="http://schemas.openxmlformats.org/officeDocument/2006/customXml" ds:itemID="{E350EDDB-A4B4-4197-9CBF-81BA5C178C52}"/>
</file>

<file path=customXml/itemProps3.xml><?xml version="1.0" encoding="utf-8"?>
<ds:datastoreItem xmlns:ds="http://schemas.openxmlformats.org/officeDocument/2006/customXml" ds:itemID="{8FFE435F-9186-4D5C-B159-BF0F7FAFB0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5309</Words>
  <Characters>30267</Characters>
  <Application>Microsoft Office Word</Application>
  <DocSecurity>0</DocSecurity>
  <Lines>252</Lines>
  <Paragraphs>71</Paragraphs>
  <ScaleCrop>false</ScaleCrop>
  <Company>Администрация города</Company>
  <LinksUpToDate>false</LinksUpToDate>
  <CharactersWithSpaces>35505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Bondarev</dc:creator>
  <cp:keywords/>
  <dc:description/>
  <cp:lastModifiedBy>Bondarev</cp:lastModifiedBy>
  <cp:revision>1</cp:revision>
  <dcterms:created xsi:type="dcterms:W3CDTF">2012-01-31T03:17:00Z</dcterms:created>
  <dcterms:modified xsi:type="dcterms:W3CDTF">2012-01-31T03:18:00Z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