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347" w:rsidRDefault="00CE1347">
      <w:pPr>
        <w:autoSpaceDE w:val="0"/>
        <w:autoSpaceDN w:val="0"/>
        <w:adjustRightInd w:val="0"/>
        <w:spacing w:after="0" w:line="240" w:lineRule="auto"/>
        <w:jc w:val="both"/>
        <w:rPr>
          <w:rFonts w:ascii="Calibri" w:hAnsi="Calibri" w:cs="Calibri"/>
        </w:rPr>
      </w:pPr>
    </w:p>
    <w:p w:rsidR="00CE1347" w:rsidRDefault="00CE1347">
      <w:pPr>
        <w:autoSpaceDE w:val="0"/>
        <w:autoSpaceDN w:val="0"/>
        <w:adjustRightInd w:val="0"/>
        <w:spacing w:after="0" w:line="240" w:lineRule="auto"/>
        <w:jc w:val="both"/>
        <w:rPr>
          <w:rFonts w:ascii="Calibri" w:hAnsi="Calibri" w:cs="Calibri"/>
          <w:sz w:val="2"/>
          <w:szCs w:val="2"/>
        </w:rPr>
      </w:pPr>
      <w:r>
        <w:rPr>
          <w:rFonts w:ascii="Calibri" w:hAnsi="Calibri" w:cs="Calibri"/>
        </w:rPr>
        <w:t>8 декабря 2010 года N 342-ФЗ</w:t>
      </w:r>
      <w:r>
        <w:rPr>
          <w:rFonts w:ascii="Calibri" w:hAnsi="Calibri" w:cs="Calibri"/>
        </w:rPr>
        <w:br/>
      </w:r>
      <w:r>
        <w:rPr>
          <w:rFonts w:ascii="Calibri" w:hAnsi="Calibri" w:cs="Calibri"/>
        </w:rPr>
        <w:br/>
      </w:r>
    </w:p>
    <w:p w:rsidR="00CE1347" w:rsidRDefault="00CE1347">
      <w:pPr>
        <w:pStyle w:val="ConsPlusNonformat"/>
        <w:widowControl/>
        <w:pBdr>
          <w:top w:val="single" w:sz="6" w:space="0" w:color="auto"/>
        </w:pBdr>
        <w:rPr>
          <w:sz w:val="2"/>
          <w:szCs w:val="2"/>
        </w:rPr>
      </w:pPr>
    </w:p>
    <w:p w:rsidR="00CE1347" w:rsidRDefault="00CE1347">
      <w:pPr>
        <w:autoSpaceDE w:val="0"/>
        <w:autoSpaceDN w:val="0"/>
        <w:adjustRightInd w:val="0"/>
        <w:spacing w:after="0" w:line="240" w:lineRule="auto"/>
        <w:jc w:val="both"/>
        <w:rPr>
          <w:rFonts w:ascii="Calibri" w:hAnsi="Calibri" w:cs="Calibri"/>
        </w:rPr>
      </w:pPr>
    </w:p>
    <w:p w:rsidR="00CE1347" w:rsidRDefault="00CE1347">
      <w:pPr>
        <w:pStyle w:val="ConsPlusTitle"/>
        <w:widowControl/>
        <w:jc w:val="center"/>
      </w:pPr>
      <w:r>
        <w:t>РОССИЙСКАЯ ФЕДЕРАЦИЯ</w:t>
      </w:r>
    </w:p>
    <w:p w:rsidR="00CE1347" w:rsidRDefault="00CE1347">
      <w:pPr>
        <w:pStyle w:val="ConsPlusTitle"/>
        <w:widowControl/>
        <w:jc w:val="center"/>
      </w:pPr>
    </w:p>
    <w:p w:rsidR="00CE1347" w:rsidRDefault="00CE1347">
      <w:pPr>
        <w:pStyle w:val="ConsPlusTitle"/>
        <w:widowControl/>
        <w:jc w:val="center"/>
      </w:pPr>
      <w:r>
        <w:t>ФЕДЕРАЛЬНЫЙ ЗАКОН</w:t>
      </w:r>
    </w:p>
    <w:p w:rsidR="00CE1347" w:rsidRDefault="00CE1347">
      <w:pPr>
        <w:pStyle w:val="ConsPlusTitle"/>
        <w:widowControl/>
        <w:jc w:val="center"/>
      </w:pPr>
    </w:p>
    <w:p w:rsidR="00CE1347" w:rsidRDefault="00CE1347">
      <w:pPr>
        <w:pStyle w:val="ConsPlusTitle"/>
        <w:widowControl/>
        <w:jc w:val="center"/>
      </w:pPr>
      <w:r>
        <w:t>О ВНЕСЕНИИ ИЗМЕНЕНИЙ</w:t>
      </w:r>
    </w:p>
    <w:p w:rsidR="00CE1347" w:rsidRDefault="00CE1347">
      <w:pPr>
        <w:pStyle w:val="ConsPlusTitle"/>
        <w:widowControl/>
        <w:jc w:val="center"/>
      </w:pPr>
      <w:r>
        <w:t>В ФЕДЕРАЛЬНЫЙ ЗАКОН "О СТАТУСЕ ВОЕННОСЛУЖАЩИХ"</w:t>
      </w:r>
    </w:p>
    <w:p w:rsidR="00CE1347" w:rsidRDefault="00CE1347">
      <w:pPr>
        <w:pStyle w:val="ConsPlusTitle"/>
        <w:widowControl/>
        <w:jc w:val="center"/>
      </w:pPr>
      <w:r>
        <w:t>И ОБ ОБЕСПЕЧЕНИИ ЖИЛЫМИ ПОМЕЩЕНИЯМИ НЕКОТОРЫХ</w:t>
      </w:r>
    </w:p>
    <w:p w:rsidR="00CE1347" w:rsidRDefault="00CE1347">
      <w:pPr>
        <w:pStyle w:val="ConsPlusTitle"/>
        <w:widowControl/>
        <w:jc w:val="center"/>
      </w:pPr>
      <w:r>
        <w:t>КАТЕГОРИЙ ГРАЖДАН</w:t>
      </w:r>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CE1347" w:rsidRDefault="00CE1347">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CE1347" w:rsidRDefault="00CE1347">
      <w:pPr>
        <w:autoSpaceDE w:val="0"/>
        <w:autoSpaceDN w:val="0"/>
        <w:adjustRightInd w:val="0"/>
        <w:spacing w:after="0" w:line="240" w:lineRule="auto"/>
        <w:jc w:val="right"/>
        <w:rPr>
          <w:rFonts w:ascii="Calibri" w:hAnsi="Calibri" w:cs="Calibri"/>
        </w:rPr>
      </w:pPr>
      <w:r>
        <w:rPr>
          <w:rFonts w:ascii="Calibri" w:hAnsi="Calibri" w:cs="Calibri"/>
        </w:rPr>
        <w:t>26 ноября 2010 года</w:t>
      </w:r>
    </w:p>
    <w:p w:rsidR="00CE1347" w:rsidRDefault="00CE1347">
      <w:pPr>
        <w:autoSpaceDE w:val="0"/>
        <w:autoSpaceDN w:val="0"/>
        <w:adjustRightInd w:val="0"/>
        <w:spacing w:after="0" w:line="240" w:lineRule="auto"/>
        <w:jc w:val="right"/>
        <w:rPr>
          <w:rFonts w:ascii="Calibri" w:hAnsi="Calibri" w:cs="Calibri"/>
        </w:rPr>
      </w:pPr>
    </w:p>
    <w:p w:rsidR="00CE1347" w:rsidRDefault="00CE1347">
      <w:pPr>
        <w:autoSpaceDE w:val="0"/>
        <w:autoSpaceDN w:val="0"/>
        <w:adjustRightInd w:val="0"/>
        <w:spacing w:after="0" w:line="240" w:lineRule="auto"/>
        <w:jc w:val="right"/>
        <w:rPr>
          <w:rFonts w:ascii="Calibri" w:hAnsi="Calibri" w:cs="Calibri"/>
        </w:rPr>
      </w:pPr>
      <w:r>
        <w:rPr>
          <w:rFonts w:ascii="Calibri" w:hAnsi="Calibri" w:cs="Calibri"/>
        </w:rPr>
        <w:t>Одобрен</w:t>
      </w:r>
    </w:p>
    <w:p w:rsidR="00CE1347" w:rsidRDefault="00CE1347">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CE1347" w:rsidRDefault="00CE1347">
      <w:pPr>
        <w:autoSpaceDE w:val="0"/>
        <w:autoSpaceDN w:val="0"/>
        <w:adjustRightInd w:val="0"/>
        <w:spacing w:after="0" w:line="240" w:lineRule="auto"/>
        <w:jc w:val="right"/>
        <w:rPr>
          <w:rFonts w:ascii="Calibri" w:hAnsi="Calibri" w:cs="Calibri"/>
        </w:rPr>
      </w:pPr>
      <w:r>
        <w:rPr>
          <w:rFonts w:ascii="Calibri" w:hAnsi="Calibri" w:cs="Calibri"/>
        </w:rPr>
        <w:t>1 декабря 2010 года</w:t>
      </w:r>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w:t>
      </w:r>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Внести в Федеральный закон от 27 мая 1998 года N 76-ФЗ "О статусе военнослужащих" (Собрание законодательства Российской Федерации, 1998, N 22, ст. 2331; 2002, N 19, ст. 1794; 2003, N 46, ст. 4437; 2004, N 30, ст. 3089; N 35, ст. 3607; 2006, N 19, ст. 2062, 2067; N 29, ст. 3122;</w:t>
      </w:r>
      <w:proofErr w:type="gramEnd"/>
      <w:r>
        <w:rPr>
          <w:rFonts w:ascii="Calibri" w:hAnsi="Calibri" w:cs="Calibri"/>
        </w:rPr>
        <w:t xml:space="preserve"> </w:t>
      </w:r>
      <w:proofErr w:type="gramStart"/>
      <w:r>
        <w:rPr>
          <w:rFonts w:ascii="Calibri" w:hAnsi="Calibri" w:cs="Calibri"/>
        </w:rPr>
        <w:t>2007, N 50, ст. 6237; 2008, N 30, ст. 3616; N 49, ст. 5723; 2009, N 52, ст. 6415) следующие изменения:</w:t>
      </w:r>
      <w:proofErr w:type="gramEnd"/>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1) в статье 15:</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а) абзац второй пункта 2 признать утратившим силу;</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б) дополнить пунктом 2.1 следующего содержания:</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proofErr w:type="gramStart"/>
      <w:r>
        <w:rPr>
          <w:rFonts w:ascii="Calibri" w:hAnsi="Calibri" w:cs="Calibri"/>
        </w:rPr>
        <w:t>Обеспечение жилыми помещениями граждан, уволенных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и 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w:t>
      </w:r>
      <w:proofErr w:type="gramEnd"/>
      <w:r>
        <w:rPr>
          <w:rFonts w:ascii="Calibri" w:hAnsi="Calibri" w:cs="Calibri"/>
        </w:rPr>
        <w:t xml:space="preserve"> членов их семей осуществляется за счет средств федерального бюджета по выбору гражданина, уволенного с военной службы, в форме предоставления:</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жилого помещения в собственность бесплатно;</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жилого помещения по договору социального найма;</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единовременной денежной выплаты на приобретение или строительство жилого помещения.</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При предоставлении в соответствии с настоящим Федеральным законом гражданам, указанным в абзаце первом настоящего пункта, жилых помещений в собственность бесплатно или по договору социального найма размер общей площади жилых помещений определяется в соответствии с пунктами 1 - 3 статьи 15.1 настоящего Федерального закона.</w:t>
      </w:r>
    </w:p>
    <w:p w:rsidR="00CE1347" w:rsidRDefault="00CE134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предоставлении в соответствии с настоящим Федеральным законом гражданам, указанным в абзаце первом настоящего пункта, единовременной денежной выплаты на приобретение или строительство жилого помещения размер этой денежной выплаты определяется исходя из норматива общей площади жилого помещения, определенного в соответствии с пунктом 4 статьи 15.1 настоящего Федерального закона, и средней рыночной стоимости одного квадратного метра общей площади жилого помещения, определяемой уполномоченным</w:t>
      </w:r>
      <w:proofErr w:type="gramEnd"/>
      <w:r>
        <w:rPr>
          <w:rFonts w:ascii="Calibri" w:hAnsi="Calibri" w:cs="Calibri"/>
        </w:rPr>
        <w:t xml:space="preserve"> федеральным органом исполнительной власти для каждого субъекта Российской Федерации</w:t>
      </w:r>
      <w:proofErr w:type="gramStart"/>
      <w:r>
        <w:rPr>
          <w:rFonts w:ascii="Calibri" w:hAnsi="Calibri" w:cs="Calibri"/>
        </w:rPr>
        <w:t>.";</w:t>
      </w:r>
      <w:proofErr w:type="gramEnd"/>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в абзаце втором пункта 14 слова "и членов их семей, вставших на учет нуждающихся в улучшении жилищных условий до 1 января 2005 года в муниципальных образованиях</w:t>
      </w:r>
      <w:proofErr w:type="gramStart"/>
      <w:r>
        <w:rPr>
          <w:rFonts w:ascii="Calibri" w:hAnsi="Calibri" w:cs="Calibri"/>
        </w:rPr>
        <w:t>,"</w:t>
      </w:r>
      <w:proofErr w:type="gramEnd"/>
      <w:r>
        <w:rPr>
          <w:rFonts w:ascii="Calibri" w:hAnsi="Calibri" w:cs="Calibri"/>
        </w:rPr>
        <w:t xml:space="preserve"> заменить словами "которые до 1 января 2005 года были приняты органами местного самоуправления на учет в качестве нуждающихся в жилых помещениях, и совместно проживающих с ними членов их семей";</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2) статью 15.1 изложить в следующей редакции:</w:t>
      </w:r>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"Статья 15.1. Норма предоставления площади жилого помещения. Общая площадь жилого помещения</w:t>
      </w:r>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1. Норма предоставления площади жилого помещения, предоставляемого в соответствии с настоящим Федеральным законом в собственность бесплатно или по договору социального найма, составляет 18 квадратных метров общей площади жилого помещения на одного человека.</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При предоставлении в соответствии с настоящим Федеральным законом военнослужащему и гражданину, уволенному с военной службы, реализующим в соответствии с пунктом 8 статьи 15 настоящего Федерального закона право на дополнительную общую площадь жилого помещения, жилого помещения в собственность бесплатно или по договору социального найма размер общей площади жилого помещения, определенный исходя из нормы предоставления площади жилого помещения, указанной в пункте 1</w:t>
      </w:r>
      <w:proofErr w:type="gramEnd"/>
      <w:r>
        <w:rPr>
          <w:rFonts w:ascii="Calibri" w:hAnsi="Calibri" w:cs="Calibri"/>
        </w:rPr>
        <w:t xml:space="preserve"> настоящей статьи, увеличивается в пределах от 15 квадратных метров до 25 квадратных метров.</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С учетом конструктивных и технических параметров многоквартирного дома или жилого дома жилое помещение, предоставляемое в соответствии с настоящим Федеральным законом в собственность бесплатно или по договору социального найма, может быть предоставлено общей площадью, превышающей размер общей площади жилого помещения, определенный исходя из нормы предоставления площади жилого помещения, указанной в пункте 1 настоящей статьи, и предусмотренного пунктом 2 настоящей статьи увеличения</w:t>
      </w:r>
      <w:proofErr w:type="gramEnd"/>
      <w:r>
        <w:rPr>
          <w:rFonts w:ascii="Calibri" w:hAnsi="Calibri" w:cs="Calibri"/>
        </w:rPr>
        <w:t xml:space="preserve"> размера общей площади жилого помещения. Такое превышение может составлять не более девяти квадратных метров общей площади жилого помещения в общей сложности, для одиноко проживающего военнослужащего, гражданина, уволенного с военной службы, члена семьи погибшего (умершего) военнослужащего, члена семьи погибшего (умершего) гражданина, уволенного с военной службы, - не более 18 квадратных метров общей площади жилого помещения.</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4. Норматив общей площади жилого помещения при выдаче в соответствии с настоящим Федеральным законом государственных жилищных сертификатов или предоставлении в соответствии с настоящим Федеральным законом единовременной денежной выплаты на приобретение или строительство жилого помещения определяется Правительством Российской Федерации</w:t>
      </w:r>
      <w:proofErr w:type="gramStart"/>
      <w:r>
        <w:rPr>
          <w:rFonts w:ascii="Calibri" w:hAnsi="Calibri" w:cs="Calibri"/>
        </w:rPr>
        <w:t>.";</w:t>
      </w:r>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ind w:firstLine="540"/>
        <w:jc w:val="both"/>
        <w:rPr>
          <w:rFonts w:ascii="Calibri" w:hAnsi="Calibri" w:cs="Calibri"/>
        </w:rPr>
      </w:pPr>
      <w:proofErr w:type="gramEnd"/>
      <w:r>
        <w:rPr>
          <w:rFonts w:ascii="Calibri" w:hAnsi="Calibri" w:cs="Calibri"/>
        </w:rPr>
        <w:t>3) в статье 24:</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а) дополнить пунктом 3.1 следующего содержания:</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proofErr w:type="gramStart"/>
      <w:r>
        <w:rPr>
          <w:rFonts w:ascii="Calibri" w:hAnsi="Calibri" w:cs="Calibri"/>
        </w:rPr>
        <w:t>За членами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а также за членами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w:t>
      </w:r>
      <w:proofErr w:type="gramEnd"/>
      <w:r>
        <w:rPr>
          <w:rFonts w:ascii="Calibri" w:hAnsi="Calibri" w:cs="Calibri"/>
        </w:rPr>
        <w:t xml:space="preserve"> </w:t>
      </w:r>
      <w:proofErr w:type="gramStart"/>
      <w:r>
        <w:rPr>
          <w:rFonts w:ascii="Calibri" w:hAnsi="Calibri" w:cs="Calibri"/>
        </w:rPr>
        <w:t>службы</w:t>
      </w:r>
      <w:proofErr w:type="gramEnd"/>
      <w:r>
        <w:rPr>
          <w:rFonts w:ascii="Calibri" w:hAnsi="Calibri" w:cs="Calibri"/>
        </w:rPr>
        <w:t xml:space="preserve"> которых составляет 10 лет и более, сохраняется право на обеспечение жилыми помещениями, которое они приобрели в соответствии с настоящим Федеральным законом до гибели (смерти) военнослужащего или гражданина, уволенного с военной службы.</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При этом лицам, указанным в абзаце первом настоящего пункта, жилые помещения предоставляются в первоочередном порядке.</w:t>
      </w:r>
    </w:p>
    <w:p w:rsidR="00CE1347" w:rsidRDefault="00CE134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Лица, указанные в абзаце первом настоящего пункта, до 1 января 2005 года принятые органами местного самоуправления на учет в качестве нуждающихся в жилых помещениях, обеспечиваются жилыми помещениями в порядке и на условиях, которые предусмотрены пунктом 2.1 статьи 15 и статьей 15.1 настоящего Федерального закона.";</w:t>
      </w:r>
      <w:proofErr w:type="gramEnd"/>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абзац первый пункта 4 признать утратившим силу;</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в) абзац второй пункта 6 изложить в следующей редакции:</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"За вдовами (вдовцами) военнослужащих и граждан, уволенных с военной службы, имеющими право на социальные гарантии и компенсации, предусмотренные пунктами 2 - 4 настоящей статьи, указанное право сохраняется до повторного вступления в брак</w:t>
      </w:r>
      <w:proofErr w:type="gramStart"/>
      <w:r>
        <w:rPr>
          <w:rFonts w:ascii="Calibri" w:hAnsi="Calibri" w:cs="Calibri"/>
        </w:rPr>
        <w:t>.".</w:t>
      </w:r>
      <w:proofErr w:type="gramEnd"/>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2</w:t>
      </w:r>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Порядок и условия обеспечения жилыми помещениями граждан, уволенных с военной службы, и совместно проживающих с ними членов их семей, предусмотренные пунктом 2.1 статьи 15 и статьей 15.1 Федерального закона от 27 мая 1998 года N 76-ФЗ "О статусе военнослужащих" (в редакции настоящего Федерального закона), распространяются на следующие категории граждан, которые до 1 января 2005 года были приняты органами местного самоуправления</w:t>
      </w:r>
      <w:proofErr w:type="gramEnd"/>
      <w:r>
        <w:rPr>
          <w:rFonts w:ascii="Calibri" w:hAnsi="Calibri" w:cs="Calibri"/>
        </w:rPr>
        <w:t xml:space="preserve"> на учет в качестве нуждающихся в жилых помещениях, и совместно проживающих с ними членов их семей, являющихся таковыми в соответствии с Жилищным кодексом Российской Федерации:</w:t>
      </w:r>
    </w:p>
    <w:p w:rsidR="00CE1347" w:rsidRDefault="00CE134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граждане, уволенные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w:t>
      </w:r>
      <w:proofErr w:type="gramEnd"/>
      <w:r>
        <w:rPr>
          <w:rFonts w:ascii="Calibri" w:hAnsi="Calibri" w:cs="Calibri"/>
        </w:rPr>
        <w:t xml:space="preserve"> которых в календарном исчислении составляет 10 лет и более;</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2) граждане, уволенные с военной службы, имеющие право на обеспечение жилыми помещениями в соответствии с законодательством СССР и подлежащие обеспечению жилыми помещениями за счет средств федерального бюджета.</w:t>
      </w:r>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3</w:t>
      </w:r>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Российская Федерация передает органам государственной власти субъектов Российской Федерации для </w:t>
      </w:r>
      <w:proofErr w:type="gramStart"/>
      <w:r>
        <w:rPr>
          <w:rFonts w:ascii="Calibri" w:hAnsi="Calibri" w:cs="Calibri"/>
        </w:rPr>
        <w:t>осуществления</w:t>
      </w:r>
      <w:proofErr w:type="gramEnd"/>
      <w:r>
        <w:rPr>
          <w:rFonts w:ascii="Calibri" w:hAnsi="Calibri" w:cs="Calibri"/>
        </w:rPr>
        <w:t xml:space="preserve"> следующие полномочия по обеспечению граждан, указанных в абзаце первом пункта 2.1 статьи 15, абзаце третьем пункта 3.1 статьи 24 Федерального закона от 27 мая 1998 года N 76-ФЗ "О статусе военнослужащих" (в редакции настоящего Федерального закона) и статье 2 настоящего Федерального закона (далее - граждане, обеспечиваемые жилыми помещениями в соответствии с настоящим Федеральным законом), жилыми помещениями:</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жилого помещения в собственность бесплатно;</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жилого помещения по договору социального найма;</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единовременной денежной выплаты на приобретение или строительство жилого помещения.</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2. Порядок предоставления гражданам, обеспечиваемым жилыми помещениями в соответствии с настоящим Федеральным законом, жилых помещений в собственность бесплатно или по договору социального найма и предоставления им единовременной денежной выплаты на приобретение или строительство жилого помещения определяется законодательством субъектов Российской Федерации.</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Федеральный орган исполнительной власти, осуществляющий функции по выработке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1) вправе издавать нормативные правовые акты и обязательные для исполнения методические указания и инструкции по вопросам осуществления переданных полномочий;</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требования к содержанию и формам отчетности об осуществлении переданных полномочий, а также к порядку ее представления;</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надзор за нормативно-правовым регулированием, осуществляемым органами исполнительной власти субъекта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или о внесении в них изменений;</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осуществляет контроль и надзор за полнотой и качеством осуществления органами государственной власти субъекта Российской Федерации переданных полномочий с правом проведения проверок и </w:t>
      </w:r>
      <w:proofErr w:type="gramStart"/>
      <w:r>
        <w:rPr>
          <w:rFonts w:ascii="Calibri" w:hAnsi="Calibri" w:cs="Calibri"/>
        </w:rPr>
        <w:t>выдачи</w:t>
      </w:r>
      <w:proofErr w:type="gramEnd"/>
      <w:r>
        <w:rPr>
          <w:rFonts w:ascii="Calibri" w:hAnsi="Calibri" w:cs="Calibri"/>
        </w:rPr>
        <w:t xml:space="preserve"> обязательных для исполнения предписаний об устранении выявленных нарушений;</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5) представляет в Правительство Российской Федерации предложения об изъятии соответствующих полномочий у органов государственной власти субъекта Российской Федерации в случаях, установленных частью 11 настоящей статьи.</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1)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своевременное представление:</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а) в федеральный орган исполнительной власти, осуществляющий функции по контролю и надзору в финансово-бюджетной сфере, ежеквартального отчета о расходовании предоставленных субвенций бюджетам субъектов Российской Федерации из федерального бюджета (далее - субвенции) с указанием численности граждан, обеспеченных жилыми помещениями;</w:t>
      </w:r>
    </w:p>
    <w:p w:rsidR="00CE1347" w:rsidRDefault="00CE134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списков граждан, обеспеченных в отчетном квартале жилыми помещениями в соответствии с настоящей статьей, с указанием категорий таких граждан и общей площади жилых помещений, которыми обеспечены указанные граждане.</w:t>
      </w:r>
      <w:proofErr w:type="gramEnd"/>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5. Финансовое обеспечение осуществления переданных полномочий осуществляется за счет субвенций.</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Общий объем субвенций определяется по методике, утвержденной Правительством Российской Федерации, исходя из численности граждан, обеспечиваемых жилыми помещениями в соответствии с настоящим Федеральным законом, общей площади жилых помещений, которыми должны </w:t>
      </w:r>
      <w:proofErr w:type="gramStart"/>
      <w:r>
        <w:rPr>
          <w:rFonts w:ascii="Calibri" w:hAnsi="Calibri" w:cs="Calibri"/>
        </w:rPr>
        <w:t>быть</w:t>
      </w:r>
      <w:proofErr w:type="gramEnd"/>
      <w:r>
        <w:rPr>
          <w:rFonts w:ascii="Calibri" w:hAnsi="Calibri" w:cs="Calibri"/>
        </w:rPr>
        <w:t xml:space="preserve"> обеспечены указанные граждане, и средней рыночной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для каждого субъекта Российской Федерации.</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7. Субвенции зачисляются в установленном для исполнения федерального бюджета порядке на счета бюджетов субъектов Российской Федерации.</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8. Субвенции носят целевой характер и не могут быть использованы на другие цели.</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Контроль за</w:t>
      </w:r>
      <w:proofErr w:type="gramEnd"/>
      <w:r>
        <w:rPr>
          <w:rFonts w:ascii="Calibri" w:hAnsi="Calibri" w:cs="Calibri"/>
        </w:rPr>
        <w:t xml:space="preserve"> расходованием субвенций осуществляется федеральным органом исполнительной власти, осуществляющим функции по контролю и надзору в финансово-бюджетной сфере,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10.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w:t>
      </w:r>
      <w:proofErr w:type="gramStart"/>
      <w:r>
        <w:rPr>
          <w:rFonts w:ascii="Calibri" w:hAnsi="Calibri" w:cs="Calibri"/>
        </w:rPr>
        <w:t>дств в п</w:t>
      </w:r>
      <w:proofErr w:type="gramEnd"/>
      <w:r>
        <w:rPr>
          <w:rFonts w:ascii="Calibri" w:hAnsi="Calibri" w:cs="Calibri"/>
        </w:rPr>
        <w:t>орядке, установленном законодательством Российской Федерации.</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proofErr w:type="gramStart"/>
      <w:r>
        <w:rPr>
          <w:rFonts w:ascii="Calibri" w:hAnsi="Calibri" w:cs="Calibri"/>
        </w:rPr>
        <w:t>В случае неисполнения или ненадлежащего исполнения органами государственной власти субъекта Российской Федерации переданных полномочий эти полномочия могут быть изъяты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w:t>
      </w:r>
      <w:proofErr w:type="gramEnd"/>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Органы государственной власти субъектов Российской Федерации вправе передавать законами субъектов Российской Федерации полномочия, указанные в части 1 настоящей статьи, органам местного самоуправления.</w:t>
      </w:r>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4</w:t>
      </w:r>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1. Гражданам, обеспечиваемым жилыми помещениями в соответствии с настоящим Федеральным законом, изъявившим желание получить государственные жилищные сертификаты до дня вступления в силу настоящего Федерального закона, со дня вступления в силу настоящего Федерального закона выдача указанных сертификатов не производится. Такие граждане обеспечиваются жилыми помещениями в порядке и на условиях, которые предусмотрены пунктом 2.1 статьи 15 и статьей 15.1 Федерального закона от 27 мая 1998 года N 76-ФЗ "О статусе военнослужащих" (в редакции настоящего Федерального закона).</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Граждане, обеспечиваемые жилыми помещениями в соответствии с настоящим Федеральным законом, получившие государственные жилищные сертификаты до дня вступления в силу настоящего Федерального закона и не обеспеченные жилыми помещениями, имеют право на обеспечение жилыми помещениями в порядке и на условиях, которые предусмотрены пунктом 2.1 статьи 15 и статьей 15.1 Федерального закона от 27 мая 1998 года N 76-ФЗ "О статусе военнослужащих" (в</w:t>
      </w:r>
      <w:proofErr w:type="gramEnd"/>
      <w:r>
        <w:rPr>
          <w:rFonts w:ascii="Calibri" w:hAnsi="Calibri" w:cs="Calibri"/>
        </w:rPr>
        <w:t xml:space="preserve"> редакции настоящего Федерального закона).</w:t>
      </w:r>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5</w:t>
      </w:r>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1) абзац четвертый подпункта 5 пункта 4 статьи 1 Федерального закона от 7 мая 2002 года N 49-ФЗ "О внесении изменений и дополнений в некоторые законодательные акты Российской Федерации по вопросам денежного довольствия военнослужащих и предоставления им отдельных льгот" (Собрание законодательства Российской Федерации, 2002, N 19, ст. 1794);</w:t>
      </w:r>
    </w:p>
    <w:p w:rsidR="00CE1347" w:rsidRDefault="00CE134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абзац седьмой пункта 8 статьи 100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w:t>
      </w:r>
      <w:proofErr w:type="gramEnd"/>
      <w:r>
        <w:rPr>
          <w:rFonts w:ascii="Calibri" w:hAnsi="Calibri" w:cs="Calibri"/>
        </w:rPr>
        <w:t xml:space="preserve">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E1347" w:rsidRDefault="00CE1347">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подпункт "б" пункта 1 (в части замены слов в абзаце втором пункта 2 статьи 15) и подпункт "а" пункта 2 Федерального закона от 8 мая 2006 года N 66-ФЗ "О внесении изменений в статьи 15 и 24 Федерального закона "О статусе военнослужащих" (Собрание законодательства Российской Федерации, 2006, N 19, ст. 2067);</w:t>
      </w:r>
      <w:proofErr w:type="gramEnd"/>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4) подпункт "б" пункта 1 статьи 2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6</w:t>
      </w:r>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 1 января 2011 года.</w:t>
      </w:r>
    </w:p>
    <w:p w:rsidR="00CE1347" w:rsidRDefault="00CE1347">
      <w:pPr>
        <w:autoSpaceDE w:val="0"/>
        <w:autoSpaceDN w:val="0"/>
        <w:adjustRightInd w:val="0"/>
        <w:spacing w:after="0" w:line="240" w:lineRule="auto"/>
        <w:ind w:firstLine="540"/>
        <w:jc w:val="both"/>
        <w:rPr>
          <w:rFonts w:ascii="Calibri" w:hAnsi="Calibri" w:cs="Calibri"/>
        </w:rPr>
      </w:pPr>
    </w:p>
    <w:p w:rsidR="00CE1347" w:rsidRDefault="00CE1347">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CE1347" w:rsidRDefault="00CE1347">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E1347" w:rsidRDefault="00CE1347">
      <w:pPr>
        <w:autoSpaceDE w:val="0"/>
        <w:autoSpaceDN w:val="0"/>
        <w:adjustRightInd w:val="0"/>
        <w:spacing w:after="0" w:line="240" w:lineRule="auto"/>
        <w:jc w:val="right"/>
        <w:rPr>
          <w:rFonts w:ascii="Calibri" w:hAnsi="Calibri" w:cs="Calibri"/>
        </w:rPr>
      </w:pPr>
      <w:r>
        <w:rPr>
          <w:rFonts w:ascii="Calibri" w:hAnsi="Calibri" w:cs="Calibri"/>
        </w:rPr>
        <w:t>Д.МЕДВЕДЕВ</w:t>
      </w:r>
    </w:p>
    <w:p w:rsidR="00CE1347" w:rsidRDefault="00CE1347">
      <w:pPr>
        <w:autoSpaceDE w:val="0"/>
        <w:autoSpaceDN w:val="0"/>
        <w:adjustRightInd w:val="0"/>
        <w:spacing w:after="0" w:line="240" w:lineRule="auto"/>
        <w:rPr>
          <w:rFonts w:ascii="Calibri" w:hAnsi="Calibri" w:cs="Calibri"/>
        </w:rPr>
      </w:pPr>
      <w:r>
        <w:rPr>
          <w:rFonts w:ascii="Calibri" w:hAnsi="Calibri" w:cs="Calibri"/>
        </w:rPr>
        <w:t>Москва, Кремль</w:t>
      </w:r>
    </w:p>
    <w:p w:rsidR="00CE1347" w:rsidRDefault="00CE1347">
      <w:pPr>
        <w:autoSpaceDE w:val="0"/>
        <w:autoSpaceDN w:val="0"/>
        <w:adjustRightInd w:val="0"/>
        <w:spacing w:after="0" w:line="240" w:lineRule="auto"/>
        <w:rPr>
          <w:rFonts w:ascii="Calibri" w:hAnsi="Calibri" w:cs="Calibri"/>
        </w:rPr>
      </w:pPr>
      <w:r>
        <w:rPr>
          <w:rFonts w:ascii="Calibri" w:hAnsi="Calibri" w:cs="Calibri"/>
        </w:rPr>
        <w:t>8 декабря 2010 года</w:t>
      </w:r>
    </w:p>
    <w:p w:rsidR="00CE1347" w:rsidRDefault="00CE1347">
      <w:pPr>
        <w:autoSpaceDE w:val="0"/>
        <w:autoSpaceDN w:val="0"/>
        <w:adjustRightInd w:val="0"/>
        <w:spacing w:after="0" w:line="240" w:lineRule="auto"/>
        <w:rPr>
          <w:rFonts w:ascii="Calibri" w:hAnsi="Calibri" w:cs="Calibri"/>
        </w:rPr>
      </w:pPr>
      <w:r>
        <w:rPr>
          <w:rFonts w:ascii="Calibri" w:hAnsi="Calibri" w:cs="Calibri"/>
        </w:rPr>
        <w:t>N 342-ФЗ</w:t>
      </w:r>
    </w:p>
    <w:p w:rsidR="00CE1347" w:rsidRDefault="00CE1347">
      <w:pPr>
        <w:autoSpaceDE w:val="0"/>
        <w:autoSpaceDN w:val="0"/>
        <w:adjustRightInd w:val="0"/>
        <w:spacing w:after="0" w:line="240" w:lineRule="auto"/>
        <w:rPr>
          <w:rFonts w:ascii="Calibri" w:hAnsi="Calibri" w:cs="Calibri"/>
        </w:rPr>
      </w:pPr>
    </w:p>
    <w:p w:rsidR="00CE1347" w:rsidRDefault="00CE1347">
      <w:pPr>
        <w:autoSpaceDE w:val="0"/>
        <w:autoSpaceDN w:val="0"/>
        <w:adjustRightInd w:val="0"/>
        <w:spacing w:after="0" w:line="240" w:lineRule="auto"/>
        <w:rPr>
          <w:rFonts w:ascii="Calibri" w:hAnsi="Calibri" w:cs="Calibri"/>
        </w:rPr>
      </w:pPr>
    </w:p>
    <w:p w:rsidR="00CE1347" w:rsidRDefault="00CE1347">
      <w:pPr>
        <w:pStyle w:val="ConsPlusNonformat"/>
        <w:widowControl/>
        <w:pBdr>
          <w:top w:val="single" w:sz="6" w:space="0" w:color="auto"/>
        </w:pBdr>
        <w:rPr>
          <w:sz w:val="2"/>
          <w:szCs w:val="2"/>
        </w:rPr>
      </w:pPr>
    </w:p>
    <w:p w:rsidR="003D5B01" w:rsidRDefault="003D5B01"/>
    <w:sectPr w:rsidR="003D5B01" w:rsidSect="00871A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E1347"/>
    <w:rsid w:val="003D5B01"/>
    <w:rsid w:val="00CE1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B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E134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E1347"/>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106C90-0DC0-4FD5-8280-72C653D5392D}"/>
</file>

<file path=customXml/itemProps2.xml><?xml version="1.0" encoding="utf-8"?>
<ds:datastoreItem xmlns:ds="http://schemas.openxmlformats.org/officeDocument/2006/customXml" ds:itemID="{C38B99D3-04D2-4FD3-94CB-3EBC7F80AB9C}"/>
</file>

<file path=customXml/itemProps3.xml><?xml version="1.0" encoding="utf-8"?>
<ds:datastoreItem xmlns:ds="http://schemas.openxmlformats.org/officeDocument/2006/customXml" ds:itemID="{FC13A211-9789-4B15-9789-DFF27FC4C856}"/>
</file>

<file path=docProps/app.xml><?xml version="1.0" encoding="utf-8"?>
<Properties xmlns="http://schemas.openxmlformats.org/officeDocument/2006/extended-properties" xmlns:vt="http://schemas.openxmlformats.org/officeDocument/2006/docPropsVTypes">
  <Template>Normal</Template>
  <TotalTime>1</TotalTime>
  <Pages>6</Pages>
  <Words>2538</Words>
  <Characters>14471</Characters>
  <Application>Microsoft Office Word</Application>
  <DocSecurity>0</DocSecurity>
  <Lines>120</Lines>
  <Paragraphs>33</Paragraphs>
  <ScaleCrop>false</ScaleCrop>
  <Company>Администрация города</Company>
  <LinksUpToDate>false</LinksUpToDate>
  <CharactersWithSpaces>16976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Bondarev</dc:creator>
  <cp:keywords/>
  <dc:description/>
  <cp:lastModifiedBy>Bondarev</cp:lastModifiedBy>
  <cp:revision>1</cp:revision>
  <dcterms:created xsi:type="dcterms:W3CDTF">2011-02-14T09:01:00Z</dcterms:created>
  <dcterms:modified xsi:type="dcterms:W3CDTF">2011-02-14T09:02:00Z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