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1F9" w:rsidRDefault="000901F9">
      <w:pPr>
        <w:pStyle w:val="ConsPlusTitlePage"/>
      </w:pPr>
      <w:r>
        <w:t xml:space="preserve">Документ предоставлен </w:t>
      </w:r>
      <w:hyperlink r:id="rId5">
        <w:r>
          <w:rPr>
            <w:color w:val="0000FF"/>
          </w:rPr>
          <w:t>КонсультантПлюс</w:t>
        </w:r>
      </w:hyperlink>
      <w:r>
        <w:br/>
      </w:r>
    </w:p>
    <w:p w:rsidR="000901F9" w:rsidRDefault="000901F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49"/>
        <w:gridCol w:w="4649"/>
      </w:tblGrid>
      <w:tr w:rsidR="000901F9">
        <w:tc>
          <w:tcPr>
            <w:tcW w:w="4649" w:type="dxa"/>
            <w:tcBorders>
              <w:top w:val="nil"/>
              <w:left w:val="nil"/>
              <w:bottom w:val="nil"/>
              <w:right w:val="nil"/>
            </w:tcBorders>
          </w:tcPr>
          <w:p w:rsidR="000901F9" w:rsidRDefault="000901F9">
            <w:pPr>
              <w:pStyle w:val="ConsPlusNormal"/>
            </w:pPr>
            <w:r>
              <w:t>25 марта 2010 года</w:t>
            </w:r>
          </w:p>
        </w:tc>
        <w:tc>
          <w:tcPr>
            <w:tcW w:w="4649" w:type="dxa"/>
            <w:tcBorders>
              <w:top w:val="nil"/>
              <w:left w:val="nil"/>
              <w:bottom w:val="nil"/>
              <w:right w:val="nil"/>
            </w:tcBorders>
          </w:tcPr>
          <w:p w:rsidR="000901F9" w:rsidRDefault="000901F9">
            <w:pPr>
              <w:pStyle w:val="ConsPlusNormal"/>
              <w:jc w:val="right"/>
            </w:pPr>
            <w:r>
              <w:t>N 10-4487</w:t>
            </w:r>
          </w:p>
        </w:tc>
      </w:tr>
    </w:tbl>
    <w:p w:rsidR="000901F9" w:rsidRDefault="000901F9">
      <w:pPr>
        <w:pStyle w:val="ConsPlusNormal"/>
        <w:pBdr>
          <w:bottom w:val="single" w:sz="6" w:space="0" w:color="auto"/>
        </w:pBdr>
        <w:spacing w:before="100" w:after="100"/>
        <w:jc w:val="both"/>
        <w:rPr>
          <w:sz w:val="2"/>
          <w:szCs w:val="2"/>
        </w:rPr>
      </w:pPr>
    </w:p>
    <w:p w:rsidR="000901F9" w:rsidRDefault="000901F9">
      <w:pPr>
        <w:pStyle w:val="ConsPlusNormal"/>
        <w:jc w:val="both"/>
      </w:pPr>
    </w:p>
    <w:p w:rsidR="000901F9" w:rsidRDefault="000901F9">
      <w:pPr>
        <w:pStyle w:val="ConsPlusTitle"/>
        <w:jc w:val="center"/>
      </w:pPr>
      <w:r>
        <w:t>ЗАКОНОДАТЕЛЬНОЕ СОБРАНИЕ КРАСНОЯРСКОГО КРАЯ</w:t>
      </w:r>
    </w:p>
    <w:p w:rsidR="000901F9" w:rsidRDefault="000901F9">
      <w:pPr>
        <w:pStyle w:val="ConsPlusTitle"/>
        <w:jc w:val="center"/>
      </w:pPr>
      <w:bookmarkStart w:id="0" w:name="_GoBack"/>
      <w:bookmarkEnd w:id="0"/>
    </w:p>
    <w:p w:rsidR="000901F9" w:rsidRDefault="000901F9">
      <w:pPr>
        <w:pStyle w:val="ConsPlusTitle"/>
        <w:jc w:val="center"/>
      </w:pPr>
      <w:r>
        <w:t>ЗАКОН</w:t>
      </w:r>
    </w:p>
    <w:p w:rsidR="000901F9" w:rsidRDefault="000901F9">
      <w:pPr>
        <w:pStyle w:val="ConsPlusTitle"/>
        <w:jc w:val="center"/>
      </w:pPr>
    </w:p>
    <w:p w:rsidR="000901F9" w:rsidRDefault="000901F9">
      <w:pPr>
        <w:pStyle w:val="ConsPlusTitle"/>
        <w:jc w:val="center"/>
      </w:pPr>
      <w:r>
        <w:t>КРАСНОЯРСКОГО КРАЯ</w:t>
      </w:r>
    </w:p>
    <w:p w:rsidR="000901F9" w:rsidRDefault="000901F9">
      <w:pPr>
        <w:pStyle w:val="ConsPlusTitle"/>
        <w:jc w:val="center"/>
      </w:pPr>
    </w:p>
    <w:p w:rsidR="000901F9" w:rsidRDefault="000901F9">
      <w:pPr>
        <w:pStyle w:val="ConsPlusTitle"/>
        <w:jc w:val="center"/>
      </w:pPr>
      <w:r>
        <w:t>О ПОРЯДКЕ ОБЕСПЕЧЕНИЯ ЖИЛЬЕМ ОТДЕЛЬНЫХ КАТЕГОРИЙ</w:t>
      </w:r>
    </w:p>
    <w:p w:rsidR="000901F9" w:rsidRDefault="000901F9">
      <w:pPr>
        <w:pStyle w:val="ConsPlusTitle"/>
        <w:jc w:val="center"/>
      </w:pPr>
      <w:r>
        <w:t>ВЕТЕРАНОВ, ИНВАЛИДОВ И СЕМЕЙ, ИМЕЮЩИХ ДЕТЕЙ-ИНВАЛИДОВ,</w:t>
      </w:r>
    </w:p>
    <w:p w:rsidR="000901F9" w:rsidRDefault="000901F9">
      <w:pPr>
        <w:pStyle w:val="ConsPlusTitle"/>
        <w:jc w:val="center"/>
      </w:pPr>
      <w:r>
        <w:t>НУЖДАЮЩИХСЯ В УЛУЧШЕНИИ ЖИЛИЩНЫХ УСЛОВИЙ</w:t>
      </w:r>
    </w:p>
    <w:p w:rsidR="000901F9" w:rsidRDefault="00090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12"/>
        <w:gridCol w:w="113"/>
      </w:tblGrid>
      <w:tr w:rsidR="00090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1F9" w:rsidRDefault="00090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1F9" w:rsidRDefault="00090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1F9" w:rsidRDefault="000901F9">
            <w:pPr>
              <w:pStyle w:val="ConsPlusNormal"/>
              <w:jc w:val="center"/>
            </w:pPr>
            <w:r>
              <w:rPr>
                <w:color w:val="392C69"/>
              </w:rPr>
              <w:t>Список изменяющих документов</w:t>
            </w:r>
          </w:p>
          <w:p w:rsidR="000901F9" w:rsidRDefault="000901F9">
            <w:pPr>
              <w:pStyle w:val="ConsPlusNormal"/>
              <w:jc w:val="center"/>
            </w:pPr>
            <w:r>
              <w:rPr>
                <w:color w:val="392C69"/>
              </w:rPr>
              <w:t xml:space="preserve">(в ред. Законов Красноярского края от 07.10.2010 </w:t>
            </w:r>
            <w:hyperlink r:id="rId6">
              <w:r>
                <w:rPr>
                  <w:color w:val="0000FF"/>
                </w:rPr>
                <w:t>N 11-4997</w:t>
              </w:r>
            </w:hyperlink>
            <w:r>
              <w:rPr>
                <w:color w:val="392C69"/>
              </w:rPr>
              <w:t>,</w:t>
            </w:r>
          </w:p>
          <w:p w:rsidR="000901F9" w:rsidRDefault="000901F9">
            <w:pPr>
              <w:pStyle w:val="ConsPlusNormal"/>
              <w:jc w:val="center"/>
            </w:pPr>
            <w:r>
              <w:rPr>
                <w:color w:val="392C69"/>
              </w:rPr>
              <w:t xml:space="preserve">от 11.10.2012 </w:t>
            </w:r>
            <w:hyperlink r:id="rId7">
              <w:r>
                <w:rPr>
                  <w:color w:val="0000FF"/>
                </w:rPr>
                <w:t>N 3-598</w:t>
              </w:r>
            </w:hyperlink>
            <w:r>
              <w:rPr>
                <w:color w:val="392C69"/>
              </w:rPr>
              <w:t xml:space="preserve">, от 23.04.2013 </w:t>
            </w:r>
            <w:hyperlink r:id="rId8">
              <w:r>
                <w:rPr>
                  <w:color w:val="0000FF"/>
                </w:rPr>
                <w:t>N 4-1261</w:t>
              </w:r>
            </w:hyperlink>
            <w:r>
              <w:rPr>
                <w:color w:val="392C69"/>
              </w:rPr>
              <w:t xml:space="preserve">, от 21.11.2013 </w:t>
            </w:r>
            <w:hyperlink r:id="rId9">
              <w:r>
                <w:rPr>
                  <w:color w:val="0000FF"/>
                </w:rPr>
                <w:t>N 5-1832</w:t>
              </w:r>
            </w:hyperlink>
            <w:r>
              <w:rPr>
                <w:color w:val="392C69"/>
              </w:rPr>
              <w:t>,</w:t>
            </w:r>
          </w:p>
          <w:p w:rsidR="000901F9" w:rsidRDefault="000901F9">
            <w:pPr>
              <w:pStyle w:val="ConsPlusNormal"/>
              <w:jc w:val="center"/>
            </w:pPr>
            <w:r>
              <w:rPr>
                <w:color w:val="392C69"/>
              </w:rPr>
              <w:t xml:space="preserve">от 16.12.2014 </w:t>
            </w:r>
            <w:hyperlink r:id="rId10">
              <w:r>
                <w:rPr>
                  <w:color w:val="0000FF"/>
                </w:rPr>
                <w:t>N 7-3021</w:t>
              </w:r>
            </w:hyperlink>
            <w:r>
              <w:rPr>
                <w:color w:val="392C69"/>
              </w:rPr>
              <w:t xml:space="preserve">, от 05.11.2015 </w:t>
            </w:r>
            <w:hyperlink r:id="rId11">
              <w:r>
                <w:rPr>
                  <w:color w:val="0000FF"/>
                </w:rPr>
                <w:t>N 9-3814</w:t>
              </w:r>
            </w:hyperlink>
            <w:r>
              <w:rPr>
                <w:color w:val="392C69"/>
              </w:rPr>
              <w:t xml:space="preserve">, от 08.02.2018 </w:t>
            </w:r>
            <w:hyperlink r:id="rId12">
              <w:r>
                <w:rPr>
                  <w:color w:val="0000FF"/>
                </w:rPr>
                <w:t>N 5-1316</w:t>
              </w:r>
            </w:hyperlink>
            <w:r>
              <w:rPr>
                <w:color w:val="392C69"/>
              </w:rPr>
              <w:t>,</w:t>
            </w:r>
          </w:p>
          <w:p w:rsidR="000901F9" w:rsidRDefault="000901F9">
            <w:pPr>
              <w:pStyle w:val="ConsPlusNormal"/>
              <w:jc w:val="center"/>
            </w:pPr>
            <w:r>
              <w:rPr>
                <w:color w:val="392C69"/>
              </w:rPr>
              <w:t xml:space="preserve">от 05.07.2018 </w:t>
            </w:r>
            <w:hyperlink r:id="rId13">
              <w:r>
                <w:rPr>
                  <w:color w:val="0000FF"/>
                </w:rPr>
                <w:t>N 5-1855</w:t>
              </w:r>
            </w:hyperlink>
            <w:r>
              <w:rPr>
                <w:color w:val="392C69"/>
              </w:rPr>
              <w:t xml:space="preserve">, от 18.09.2018 </w:t>
            </w:r>
            <w:hyperlink r:id="rId14">
              <w:r>
                <w:rPr>
                  <w:color w:val="0000FF"/>
                </w:rPr>
                <w:t>N Ч-1922</w:t>
              </w:r>
            </w:hyperlink>
            <w:r>
              <w:rPr>
                <w:color w:val="392C69"/>
              </w:rPr>
              <w:t xml:space="preserve">, от 04.06.2019 </w:t>
            </w:r>
            <w:hyperlink r:id="rId15">
              <w:r>
                <w:rPr>
                  <w:color w:val="0000FF"/>
                </w:rPr>
                <w:t>N 7-2854</w:t>
              </w:r>
            </w:hyperlink>
            <w:r>
              <w:rPr>
                <w:color w:val="392C69"/>
              </w:rPr>
              <w:t>,</w:t>
            </w:r>
          </w:p>
          <w:p w:rsidR="000901F9" w:rsidRDefault="000901F9">
            <w:pPr>
              <w:pStyle w:val="ConsPlusNormal"/>
              <w:jc w:val="center"/>
            </w:pPr>
            <w:r>
              <w:rPr>
                <w:color w:val="392C69"/>
              </w:rPr>
              <w:t xml:space="preserve">от 31.10.2019 </w:t>
            </w:r>
            <w:hyperlink r:id="rId16">
              <w:r>
                <w:rPr>
                  <w:color w:val="0000FF"/>
                </w:rPr>
                <w:t>N 8-3263</w:t>
              </w:r>
            </w:hyperlink>
            <w:r>
              <w:rPr>
                <w:color w:val="392C69"/>
              </w:rPr>
              <w:t xml:space="preserve">, от 08.10.2020 </w:t>
            </w:r>
            <w:hyperlink r:id="rId17">
              <w:r>
                <w:rPr>
                  <w:color w:val="0000FF"/>
                </w:rPr>
                <w:t>N 10-4203</w:t>
              </w:r>
            </w:hyperlink>
            <w:r>
              <w:rPr>
                <w:color w:val="392C69"/>
              </w:rPr>
              <w:t xml:space="preserve">, от 24.12.2020 </w:t>
            </w:r>
            <w:hyperlink r:id="rId18">
              <w:r>
                <w:rPr>
                  <w:color w:val="0000FF"/>
                </w:rPr>
                <w:t>N 10-4671</w:t>
              </w:r>
            </w:hyperlink>
            <w:r>
              <w:rPr>
                <w:color w:val="392C69"/>
              </w:rPr>
              <w:t>,</w:t>
            </w:r>
          </w:p>
          <w:p w:rsidR="000901F9" w:rsidRDefault="000901F9">
            <w:pPr>
              <w:pStyle w:val="ConsPlusNormal"/>
              <w:jc w:val="center"/>
            </w:pPr>
            <w:r>
              <w:rPr>
                <w:color w:val="392C69"/>
              </w:rPr>
              <w:t xml:space="preserve">от 08.07.2021 </w:t>
            </w:r>
            <w:hyperlink r:id="rId19">
              <w:r>
                <w:rPr>
                  <w:color w:val="0000FF"/>
                </w:rPr>
                <w:t>N 11-5267</w:t>
              </w:r>
            </w:hyperlink>
            <w:r>
              <w:rPr>
                <w:color w:val="392C69"/>
              </w:rPr>
              <w:t xml:space="preserve">, от 09.12.2022 </w:t>
            </w:r>
            <w:hyperlink r:id="rId20">
              <w:r>
                <w:rPr>
                  <w:color w:val="0000FF"/>
                </w:rPr>
                <w:t>N 4-1361</w:t>
              </w:r>
            </w:hyperlink>
            <w:r>
              <w:rPr>
                <w:color w:val="392C69"/>
              </w:rPr>
              <w:t xml:space="preserve">, от 23.11.2023 </w:t>
            </w:r>
            <w:hyperlink r:id="rId21">
              <w:r>
                <w:rPr>
                  <w:color w:val="0000FF"/>
                </w:rPr>
                <w:t>N 6-2232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01F9" w:rsidRDefault="000901F9">
            <w:pPr>
              <w:pStyle w:val="ConsPlusNormal"/>
            </w:pPr>
          </w:p>
        </w:tc>
      </w:tr>
    </w:tbl>
    <w:p w:rsidR="000901F9" w:rsidRDefault="000901F9">
      <w:pPr>
        <w:pStyle w:val="ConsPlusNormal"/>
        <w:jc w:val="both"/>
      </w:pPr>
    </w:p>
    <w:p w:rsidR="000901F9" w:rsidRDefault="000901F9">
      <w:pPr>
        <w:pStyle w:val="ConsPlusTitle"/>
        <w:ind w:firstLine="540"/>
        <w:jc w:val="both"/>
        <w:outlineLvl w:val="0"/>
      </w:pPr>
      <w:bookmarkStart w:id="1" w:name="P21"/>
      <w:bookmarkEnd w:id="1"/>
      <w:r>
        <w:t>Статья 1. Категории граждан, имеющих право на меры социальной поддержки по обеспечению жильем</w:t>
      </w:r>
    </w:p>
    <w:p w:rsidR="000901F9" w:rsidRDefault="000901F9">
      <w:pPr>
        <w:pStyle w:val="ConsPlusNormal"/>
        <w:jc w:val="both"/>
      </w:pPr>
    </w:p>
    <w:p w:rsidR="000901F9" w:rsidRDefault="000901F9">
      <w:pPr>
        <w:pStyle w:val="ConsPlusNormal"/>
        <w:ind w:firstLine="540"/>
        <w:jc w:val="both"/>
      </w:pPr>
      <w:r>
        <w:t xml:space="preserve">Настоящий Закон распространяется на следующие категории граждан, имеющих место жительства на территории Красноярского края, имеющих право на меры социальной поддержки по обеспечению жильем в соответствии с Федеральными законами от 12 января 1995 года </w:t>
      </w:r>
      <w:hyperlink r:id="rId22">
        <w:r>
          <w:rPr>
            <w:color w:val="0000FF"/>
          </w:rPr>
          <w:t>N 5-ФЗ</w:t>
        </w:r>
      </w:hyperlink>
      <w:r>
        <w:t xml:space="preserve"> "О ветеранах", от 24 ноября 1995 года </w:t>
      </w:r>
      <w:hyperlink r:id="rId23">
        <w:r>
          <w:rPr>
            <w:color w:val="0000FF"/>
          </w:rPr>
          <w:t>N 181-ФЗ</w:t>
        </w:r>
      </w:hyperlink>
      <w:r>
        <w:t xml:space="preserve"> "О социальной защите инвалидов в Российской Федерации" (далее - граждане):</w:t>
      </w:r>
    </w:p>
    <w:p w:rsidR="000901F9" w:rsidRDefault="000901F9">
      <w:pPr>
        <w:pStyle w:val="ConsPlusNormal"/>
        <w:spacing w:before="220"/>
        <w:ind w:firstLine="540"/>
        <w:jc w:val="both"/>
      </w:pPr>
      <w:bookmarkStart w:id="2" w:name="P24"/>
      <w:bookmarkEnd w:id="2"/>
      <w:r>
        <w:t>1) инвалиды боевых действий, а также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w:t>
      </w:r>
    </w:p>
    <w:p w:rsidR="000901F9" w:rsidRDefault="000901F9">
      <w:pPr>
        <w:pStyle w:val="ConsPlusNormal"/>
        <w:spacing w:before="220"/>
        <w:ind w:firstLine="540"/>
        <w:jc w:val="both"/>
      </w:pPr>
      <w:r>
        <w:t>2) ветераны боевых действий:</w:t>
      </w:r>
    </w:p>
    <w:p w:rsidR="000901F9" w:rsidRDefault="000901F9">
      <w:pPr>
        <w:pStyle w:val="ConsPlusNormal"/>
        <w:spacing w:before="220"/>
        <w:ind w:firstLine="540"/>
        <w:jc w:val="both"/>
      </w:pPr>
      <w:r>
        <w:t>а)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0901F9" w:rsidRDefault="000901F9">
      <w:pPr>
        <w:pStyle w:val="ConsPlusNormal"/>
        <w:spacing w:before="220"/>
        <w:ind w:firstLine="540"/>
        <w:jc w:val="both"/>
      </w:pPr>
      <w:r>
        <w:t xml:space="preserve">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w:t>
      </w:r>
      <w:r>
        <w:lastRenderedPageBreak/>
        <w:t>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0901F9" w:rsidRDefault="000901F9">
      <w:pPr>
        <w:pStyle w:val="ConsPlusNormal"/>
        <w:spacing w:before="220"/>
        <w:ind w:firstLine="540"/>
        <w:jc w:val="both"/>
      </w:pPr>
      <w:r>
        <w:t>в) военнослужащие автомобильных батальонов, направлявшиеся в Афганистан в период ведения там боевых действий для доставки грузов;</w:t>
      </w:r>
    </w:p>
    <w:p w:rsidR="000901F9" w:rsidRDefault="000901F9">
      <w:pPr>
        <w:pStyle w:val="ConsPlusNormal"/>
        <w:spacing w:before="220"/>
        <w:ind w:firstLine="540"/>
        <w:jc w:val="both"/>
      </w:pPr>
      <w:r>
        <w:t>г) военнослужащие летного состава, совершавшие с территории СССР вылеты на боевые задания в Афганистан в период ведения там боевых действий;</w:t>
      </w:r>
    </w:p>
    <w:p w:rsidR="000901F9" w:rsidRDefault="000901F9">
      <w:pPr>
        <w:pStyle w:val="ConsPlusNormal"/>
        <w:spacing w:before="220"/>
        <w:ind w:firstLine="540"/>
        <w:jc w:val="both"/>
      </w:pPr>
      <w:bookmarkStart w:id="3" w:name="P30"/>
      <w:bookmarkEnd w:id="3"/>
      <w:r>
        <w:t xml:space="preserve">3) члены семей погибших (умерших) инвалидов боевых действий и ветеранов боевых действий,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члены семей военнослужащих, погибших в плену, признанных в установленном </w:t>
      </w:r>
      <w:hyperlink r:id="rId24">
        <w:r>
          <w:rPr>
            <w:color w:val="0000FF"/>
          </w:rPr>
          <w:t>порядке</w:t>
        </w:r>
      </w:hyperlink>
      <w:r>
        <w:t xml:space="preserve"> пропавшими без вести в районах боевых действий (из числа лиц, указанных в </w:t>
      </w:r>
      <w:hyperlink r:id="rId25">
        <w:r>
          <w:rPr>
            <w:color w:val="0000FF"/>
          </w:rPr>
          <w:t>статье 21</w:t>
        </w:r>
      </w:hyperlink>
      <w:r>
        <w:t xml:space="preserve"> Федерального закона "О ветеранах");</w:t>
      </w:r>
    </w:p>
    <w:p w:rsidR="000901F9" w:rsidRDefault="000901F9">
      <w:pPr>
        <w:pStyle w:val="ConsPlusNormal"/>
        <w:spacing w:before="220"/>
        <w:ind w:firstLine="540"/>
        <w:jc w:val="both"/>
      </w:pPr>
      <w:bookmarkStart w:id="4" w:name="P31"/>
      <w:bookmarkEnd w:id="4"/>
      <w:r>
        <w:t>4) инвалиды (I, II, III группы инвалидности);</w:t>
      </w:r>
    </w:p>
    <w:p w:rsidR="000901F9" w:rsidRDefault="000901F9">
      <w:pPr>
        <w:pStyle w:val="ConsPlusNormal"/>
        <w:spacing w:before="220"/>
        <w:ind w:firstLine="540"/>
        <w:jc w:val="both"/>
      </w:pPr>
      <w:bookmarkStart w:id="5" w:name="P32"/>
      <w:bookmarkEnd w:id="5"/>
      <w:r>
        <w:t>5) семьи, имеющие детей-инвалидов.</w:t>
      </w:r>
    </w:p>
    <w:p w:rsidR="000901F9" w:rsidRDefault="000901F9">
      <w:pPr>
        <w:pStyle w:val="ConsPlusNormal"/>
        <w:jc w:val="both"/>
      </w:pPr>
    </w:p>
    <w:p w:rsidR="000901F9" w:rsidRDefault="000901F9">
      <w:pPr>
        <w:pStyle w:val="ConsPlusTitle"/>
        <w:ind w:firstLine="540"/>
        <w:jc w:val="both"/>
        <w:outlineLvl w:val="0"/>
      </w:pPr>
      <w:r>
        <w:t>Статья 2. Условия предоставления мер социальной поддержки по обеспечению жильем</w:t>
      </w:r>
    </w:p>
    <w:p w:rsidR="000901F9" w:rsidRDefault="000901F9">
      <w:pPr>
        <w:pStyle w:val="ConsPlusNormal"/>
        <w:jc w:val="both"/>
      </w:pPr>
    </w:p>
    <w:p w:rsidR="000901F9" w:rsidRDefault="000901F9">
      <w:pPr>
        <w:pStyle w:val="ConsPlusNormal"/>
        <w:ind w:firstLine="540"/>
        <w:jc w:val="both"/>
      </w:pPr>
      <w:r>
        <w:t>1. Меры социальной поддержки по обеспечению жильем предоставляются гражданам, вставшим на учет нуждающихся в улучшении жилищных условий до 1 января 2005 года и сохраняющим право состоять на данном учете на момент обеспечения их жилым помещением в соответствии с настоящим Законом.</w:t>
      </w:r>
    </w:p>
    <w:p w:rsidR="000901F9" w:rsidRDefault="000901F9">
      <w:pPr>
        <w:pStyle w:val="ConsPlusNormal"/>
        <w:spacing w:before="220"/>
        <w:ind w:firstLine="540"/>
        <w:jc w:val="both"/>
      </w:pPr>
      <w:r>
        <w:t>2. Обеспечение жильем граждан, намеренно ухудшивших жилищные условия в целях приобретения или сохранения права состоять на учете, производится не ранее чем по истечении пяти лет со дня совершения указанных действий.</w:t>
      </w:r>
    </w:p>
    <w:p w:rsidR="000901F9" w:rsidRDefault="000901F9">
      <w:pPr>
        <w:pStyle w:val="ConsPlusNormal"/>
        <w:jc w:val="both"/>
      </w:pPr>
    </w:p>
    <w:p w:rsidR="000901F9" w:rsidRDefault="000901F9">
      <w:pPr>
        <w:pStyle w:val="ConsPlusTitle"/>
        <w:ind w:firstLine="540"/>
        <w:jc w:val="both"/>
        <w:outlineLvl w:val="0"/>
      </w:pPr>
      <w:r>
        <w:t>Статья 3. Очередность предоставления мер социальной поддержки по обеспечению жильем</w:t>
      </w:r>
    </w:p>
    <w:p w:rsidR="000901F9" w:rsidRDefault="000901F9">
      <w:pPr>
        <w:pStyle w:val="ConsPlusNormal"/>
        <w:jc w:val="both"/>
      </w:pPr>
    </w:p>
    <w:p w:rsidR="000901F9" w:rsidRDefault="000901F9">
      <w:pPr>
        <w:pStyle w:val="ConsPlusNormal"/>
        <w:ind w:firstLine="540"/>
        <w:jc w:val="both"/>
      </w:pPr>
      <w:r>
        <w:t xml:space="preserve">1. Меры социальной поддержки по обеспечению жильем предоставляются гражданам в порядке очередности исходя из даты принятия их на учет в качестве нуждающихся в улучшении жилищных условий, за исключением установленных </w:t>
      </w:r>
      <w:hyperlink w:anchor="P42">
        <w:r>
          <w:rPr>
            <w:color w:val="0000FF"/>
          </w:rPr>
          <w:t>пунктом 2</w:t>
        </w:r>
      </w:hyperlink>
      <w:r>
        <w:t xml:space="preserve"> настоящей статьи случаев.</w:t>
      </w:r>
    </w:p>
    <w:p w:rsidR="000901F9" w:rsidRDefault="000901F9">
      <w:pPr>
        <w:pStyle w:val="ConsPlusNormal"/>
        <w:spacing w:before="220"/>
        <w:ind w:firstLine="540"/>
        <w:jc w:val="both"/>
      </w:pPr>
      <w:bookmarkStart w:id="6" w:name="P42"/>
      <w:bookmarkEnd w:id="6"/>
      <w:r>
        <w:t xml:space="preserve">2. Вне очереди меры социальной поддержки по обеспечению жильем предоставляются инвалидам боевых действий, военнослужащим и лицам рядового и начальствующего состава органов внутренних дел, Государственной противопожарной службы, ставшим инвалидами вследствие ранения, контузии или увечья, полученных при исполнении обязанностей военной службы (служебных обязанностей), гражданам, имеющим право на внеочередное предоставление жилого помещения в соответствии со </w:t>
      </w:r>
      <w:hyperlink r:id="rId26">
        <w:r>
          <w:rPr>
            <w:color w:val="0000FF"/>
          </w:rPr>
          <w:t>статьей 57</w:t>
        </w:r>
      </w:hyperlink>
      <w:r>
        <w:t xml:space="preserve"> Жилищного кодекса Российской Федерации, а также в соответствии с жилищным законодательством, действовавшим на момент постановки на учет, в целях последующего предоставления им жилых помещений.</w:t>
      </w:r>
    </w:p>
    <w:p w:rsidR="000901F9" w:rsidRDefault="000901F9">
      <w:pPr>
        <w:pStyle w:val="ConsPlusNormal"/>
        <w:jc w:val="both"/>
      </w:pPr>
      <w:r>
        <w:t xml:space="preserve">(в ред. </w:t>
      </w:r>
      <w:hyperlink r:id="rId27">
        <w:r>
          <w:rPr>
            <w:color w:val="0000FF"/>
          </w:rPr>
          <w:t>Закона</w:t>
        </w:r>
      </w:hyperlink>
      <w:r>
        <w:t xml:space="preserve"> Красноярского края от 07.10.2010 N 11-4997)</w:t>
      </w:r>
    </w:p>
    <w:p w:rsidR="000901F9" w:rsidRDefault="000901F9">
      <w:pPr>
        <w:pStyle w:val="ConsPlusNormal"/>
        <w:spacing w:before="220"/>
        <w:ind w:firstLine="540"/>
        <w:jc w:val="both"/>
      </w:pPr>
      <w:r>
        <w:t>Гражданам, имеющим право на внеочередное предоставление жилых помещений, меры социальной поддержки по обеспечению жильем предоставляются исходя из даты принятия их на учет.</w:t>
      </w:r>
    </w:p>
    <w:p w:rsidR="000901F9" w:rsidRDefault="000901F9">
      <w:pPr>
        <w:pStyle w:val="ConsPlusNormal"/>
        <w:jc w:val="both"/>
      </w:pPr>
    </w:p>
    <w:p w:rsidR="000901F9" w:rsidRDefault="000901F9">
      <w:pPr>
        <w:pStyle w:val="ConsPlusTitle"/>
        <w:ind w:firstLine="540"/>
        <w:jc w:val="both"/>
        <w:outlineLvl w:val="0"/>
      </w:pPr>
      <w:r>
        <w:t>Статья 4. Норма общей площади жилья</w:t>
      </w:r>
    </w:p>
    <w:p w:rsidR="000901F9" w:rsidRDefault="000901F9">
      <w:pPr>
        <w:pStyle w:val="ConsPlusNormal"/>
        <w:jc w:val="both"/>
      </w:pPr>
    </w:p>
    <w:p w:rsidR="000901F9" w:rsidRDefault="000901F9">
      <w:pPr>
        <w:pStyle w:val="ConsPlusNormal"/>
        <w:ind w:firstLine="540"/>
        <w:jc w:val="both"/>
      </w:pPr>
      <w:r>
        <w:t>1. Норма общей площади жилья, учитываемая при определении средств на предоставление мер социальной поддержки по обеспечению жильем граждан (далее - норма общей площади жилья), составляет 18 квадратных метров.</w:t>
      </w:r>
    </w:p>
    <w:p w:rsidR="000901F9" w:rsidRDefault="000901F9">
      <w:pPr>
        <w:pStyle w:val="ConsPlusNormal"/>
        <w:jc w:val="both"/>
      </w:pPr>
      <w:r>
        <w:t xml:space="preserve">(в ред. </w:t>
      </w:r>
      <w:hyperlink r:id="rId28">
        <w:r>
          <w:rPr>
            <w:color w:val="0000FF"/>
          </w:rPr>
          <w:t>Закона</w:t>
        </w:r>
      </w:hyperlink>
      <w:r>
        <w:t xml:space="preserve"> Красноярского края от 23.04.2013 N 4-1261)</w:t>
      </w:r>
    </w:p>
    <w:p w:rsidR="000901F9" w:rsidRDefault="000901F9">
      <w:pPr>
        <w:pStyle w:val="ConsPlusNormal"/>
        <w:spacing w:before="220"/>
        <w:ind w:firstLine="540"/>
        <w:jc w:val="both"/>
      </w:pPr>
      <w:r>
        <w:t>Для членов семьи граждан норма общей площади жилья определяется согласно норме предоставления площади жилого помещения по договору социального найма, установленной органом местного самоуправления по месту жительства граждан, но не менее 15 и не более 18 квадратных метров на каждого члена семьи.</w:t>
      </w:r>
    </w:p>
    <w:p w:rsidR="000901F9" w:rsidRDefault="000901F9">
      <w:pPr>
        <w:pStyle w:val="ConsPlusNormal"/>
        <w:spacing w:before="220"/>
        <w:ind w:firstLine="540"/>
        <w:jc w:val="both"/>
      </w:pPr>
      <w:r>
        <w:t xml:space="preserve">2. Утратил силу. - </w:t>
      </w:r>
      <w:hyperlink r:id="rId29">
        <w:r>
          <w:rPr>
            <w:color w:val="0000FF"/>
          </w:rPr>
          <w:t>Закон</w:t>
        </w:r>
      </w:hyperlink>
      <w:r>
        <w:t xml:space="preserve"> Красноярского края от 11.10.2012 N 3-598.</w:t>
      </w:r>
    </w:p>
    <w:p w:rsidR="000901F9" w:rsidRDefault="00090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12"/>
        <w:gridCol w:w="113"/>
      </w:tblGrid>
      <w:tr w:rsidR="000901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01F9" w:rsidRDefault="000901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01F9" w:rsidRDefault="000901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01F9" w:rsidRDefault="000901F9">
            <w:pPr>
              <w:pStyle w:val="ConsPlusNormal"/>
              <w:jc w:val="both"/>
            </w:pPr>
            <w:hyperlink r:id="rId30">
              <w:r>
                <w:rPr>
                  <w:color w:val="0000FF"/>
                </w:rPr>
                <w:t>Законом</w:t>
              </w:r>
            </w:hyperlink>
            <w:r>
              <w:rPr>
                <w:color w:val="392C69"/>
              </w:rPr>
              <w:t xml:space="preserve"> Красноярского края от 18.09.2018 N Ч-1922 в подпункт 3 статьи 4 внесены изменения, которые </w:t>
            </w:r>
            <w:hyperlink r:id="rId31">
              <w:r>
                <w:rPr>
                  <w:color w:val="0000FF"/>
                </w:rPr>
                <w:t>действуют</w:t>
              </w:r>
            </w:hyperlink>
            <w:r>
              <w:rPr>
                <w:color w:val="392C69"/>
              </w:rPr>
              <w:t xml:space="preserve"> по 31 декабря 2029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901F9" w:rsidRDefault="000901F9">
            <w:pPr>
              <w:pStyle w:val="ConsPlusNormal"/>
            </w:pPr>
          </w:p>
        </w:tc>
      </w:tr>
    </w:tbl>
    <w:p w:rsidR="000901F9" w:rsidRDefault="000901F9">
      <w:pPr>
        <w:pStyle w:val="ConsPlusNormal"/>
        <w:spacing w:before="280"/>
        <w:ind w:firstLine="540"/>
        <w:jc w:val="both"/>
      </w:pPr>
      <w:bookmarkStart w:id="7" w:name="P53"/>
      <w:bookmarkEnd w:id="7"/>
      <w:r>
        <w:t>3. К членам семьи гражданина, имеющим право на улучшение жилищных условий в соответствии с настоящим Законом, относятся постоянно проживающие с ним супруга (супруг), имеющие инвалидность или достигшие возраста 60 и 55 лет (мужчины и женщины соответственно), или являющиеся пенсионерами, дети в возрасте до 18 лет, дети старше 18 лет, являющиеся инвалидами с детства, дети, находящиеся под опекой (попечительством), в возрасте до 18 лет, не имеющие закрепленного за ними жилого помещения, и родители, имеющие инвалидность или достигшие возраста 60 и 55 лет (мужчины и женщины соответственно), или являющиеся пенсионерами.</w:t>
      </w:r>
    </w:p>
    <w:p w:rsidR="000901F9" w:rsidRDefault="000901F9">
      <w:pPr>
        <w:pStyle w:val="ConsPlusNormal"/>
        <w:jc w:val="both"/>
      </w:pPr>
      <w:r>
        <w:t xml:space="preserve">(в ред. Законов Красноярского края от 11.10.2012 </w:t>
      </w:r>
      <w:hyperlink r:id="rId32">
        <w:r>
          <w:rPr>
            <w:color w:val="0000FF"/>
          </w:rPr>
          <w:t>N 3-598</w:t>
        </w:r>
      </w:hyperlink>
      <w:r>
        <w:t xml:space="preserve">, от 18.09.2018 </w:t>
      </w:r>
      <w:hyperlink r:id="rId33">
        <w:r>
          <w:rPr>
            <w:color w:val="0000FF"/>
          </w:rPr>
          <w:t>N Ч-1922</w:t>
        </w:r>
      </w:hyperlink>
      <w:r>
        <w:t>)</w:t>
      </w:r>
    </w:p>
    <w:p w:rsidR="000901F9" w:rsidRDefault="000901F9">
      <w:pPr>
        <w:pStyle w:val="ConsPlusNormal"/>
        <w:spacing w:before="220"/>
        <w:ind w:firstLine="540"/>
        <w:jc w:val="both"/>
      </w:pPr>
      <w:r>
        <w:t>К членам семьи ребенка-инвалида относятся его родители, сестры и братья в возрасте до 18 лет, а также сестры и братья старше 18 лет, являющиеся инвалидами с детства.</w:t>
      </w:r>
    </w:p>
    <w:p w:rsidR="000901F9" w:rsidRDefault="000901F9">
      <w:pPr>
        <w:pStyle w:val="ConsPlusNormal"/>
        <w:jc w:val="both"/>
      </w:pPr>
    </w:p>
    <w:p w:rsidR="000901F9" w:rsidRDefault="000901F9">
      <w:pPr>
        <w:pStyle w:val="ConsPlusTitle"/>
        <w:ind w:firstLine="540"/>
        <w:jc w:val="both"/>
        <w:outlineLvl w:val="0"/>
      </w:pPr>
      <w:r>
        <w:t>Статья 5. Форма предоставления мер социальной поддержки по обеспечению жильем</w:t>
      </w:r>
    </w:p>
    <w:p w:rsidR="000901F9" w:rsidRDefault="000901F9">
      <w:pPr>
        <w:pStyle w:val="ConsPlusNormal"/>
        <w:ind w:firstLine="540"/>
        <w:jc w:val="both"/>
      </w:pPr>
      <w:r>
        <w:t xml:space="preserve">(в ред. </w:t>
      </w:r>
      <w:hyperlink r:id="rId34">
        <w:r>
          <w:rPr>
            <w:color w:val="0000FF"/>
          </w:rPr>
          <w:t>Закона</w:t>
        </w:r>
      </w:hyperlink>
      <w:r>
        <w:t xml:space="preserve"> Красноярского края от 23.04.2013 N 4-1261)</w:t>
      </w:r>
    </w:p>
    <w:p w:rsidR="000901F9" w:rsidRDefault="000901F9">
      <w:pPr>
        <w:pStyle w:val="ConsPlusNormal"/>
        <w:jc w:val="both"/>
      </w:pPr>
    </w:p>
    <w:p w:rsidR="000901F9" w:rsidRDefault="000901F9">
      <w:pPr>
        <w:pStyle w:val="ConsPlusNormal"/>
        <w:ind w:firstLine="540"/>
        <w:jc w:val="both"/>
      </w:pPr>
      <w:r>
        <w:t xml:space="preserve">1. Социальная поддержка по обеспечению жильем граждан, указанных в </w:t>
      </w:r>
      <w:hyperlink w:anchor="P24">
        <w:r>
          <w:rPr>
            <w:color w:val="0000FF"/>
          </w:rPr>
          <w:t>пунктах 1</w:t>
        </w:r>
      </w:hyperlink>
      <w:r>
        <w:t xml:space="preserve"> - </w:t>
      </w:r>
      <w:hyperlink w:anchor="P30">
        <w:r>
          <w:rPr>
            <w:color w:val="0000FF"/>
          </w:rPr>
          <w:t>3 статьи 1</w:t>
        </w:r>
      </w:hyperlink>
      <w:r>
        <w:t xml:space="preserve"> настоящего Закона, осуществляется по их выбору в форме предоставления единовременной денежной выплаты на:</w:t>
      </w:r>
    </w:p>
    <w:p w:rsidR="000901F9" w:rsidRDefault="000901F9">
      <w:pPr>
        <w:pStyle w:val="ConsPlusNormal"/>
        <w:spacing w:before="220"/>
        <w:ind w:firstLine="540"/>
        <w:jc w:val="both"/>
      </w:pPr>
      <w:r>
        <w:t>приобретение жилого помещения в собственность;</w:t>
      </w:r>
    </w:p>
    <w:p w:rsidR="000901F9" w:rsidRDefault="000901F9">
      <w:pPr>
        <w:pStyle w:val="ConsPlusNormal"/>
        <w:spacing w:before="220"/>
        <w:ind w:firstLine="540"/>
        <w:jc w:val="both"/>
      </w:pPr>
      <w:r>
        <w:t>строительство индивидуального жилого дома;</w:t>
      </w:r>
    </w:p>
    <w:p w:rsidR="000901F9" w:rsidRDefault="000901F9">
      <w:pPr>
        <w:pStyle w:val="ConsPlusNormal"/>
        <w:spacing w:before="220"/>
        <w:ind w:firstLine="540"/>
        <w:jc w:val="both"/>
      </w:pPr>
      <w:r>
        <w:t>участие в долевом строительстве многоквартирного дома.</w:t>
      </w:r>
    </w:p>
    <w:p w:rsidR="000901F9" w:rsidRDefault="000901F9">
      <w:pPr>
        <w:pStyle w:val="ConsPlusNormal"/>
        <w:spacing w:before="220"/>
        <w:ind w:firstLine="540"/>
        <w:jc w:val="both"/>
      </w:pPr>
      <w:r>
        <w:t xml:space="preserve">2. Социальная поддержка по обеспечению жильем граждан, указанных в </w:t>
      </w:r>
      <w:hyperlink w:anchor="P31">
        <w:r>
          <w:rPr>
            <w:color w:val="0000FF"/>
          </w:rPr>
          <w:t>пунктах 4</w:t>
        </w:r>
      </w:hyperlink>
      <w:r>
        <w:t xml:space="preserve">, </w:t>
      </w:r>
      <w:hyperlink w:anchor="P32">
        <w:r>
          <w:rPr>
            <w:color w:val="0000FF"/>
          </w:rPr>
          <w:t>5 статьи 1</w:t>
        </w:r>
      </w:hyperlink>
      <w:r>
        <w:t xml:space="preserve"> настоящего Закона, осуществляется в форме предоставления единовременной денежной выплаты на приобретение жилого помещения в собственность граждан.</w:t>
      </w:r>
    </w:p>
    <w:p w:rsidR="000901F9" w:rsidRDefault="000901F9">
      <w:pPr>
        <w:pStyle w:val="ConsPlusNormal"/>
        <w:jc w:val="both"/>
      </w:pPr>
    </w:p>
    <w:p w:rsidR="000901F9" w:rsidRDefault="000901F9">
      <w:pPr>
        <w:pStyle w:val="ConsPlusTitle"/>
        <w:ind w:firstLine="540"/>
        <w:jc w:val="both"/>
        <w:outlineLvl w:val="0"/>
      </w:pPr>
      <w:r>
        <w:t>Статья 6. Порядок принятия решения о предоставлении мер социальной поддержки по обеспечению жильем граждан</w:t>
      </w:r>
    </w:p>
    <w:p w:rsidR="000901F9" w:rsidRDefault="000901F9">
      <w:pPr>
        <w:pStyle w:val="ConsPlusNormal"/>
        <w:jc w:val="both"/>
      </w:pPr>
      <w:r>
        <w:t xml:space="preserve">(в ред. </w:t>
      </w:r>
      <w:hyperlink r:id="rId35">
        <w:r>
          <w:rPr>
            <w:color w:val="0000FF"/>
          </w:rPr>
          <w:t>Закона</w:t>
        </w:r>
      </w:hyperlink>
      <w:r>
        <w:t xml:space="preserve"> Красноярского края от 23.04.2013 N 4-1261)</w:t>
      </w:r>
    </w:p>
    <w:p w:rsidR="000901F9" w:rsidRDefault="000901F9">
      <w:pPr>
        <w:pStyle w:val="ConsPlusNormal"/>
        <w:jc w:val="both"/>
      </w:pPr>
    </w:p>
    <w:p w:rsidR="000901F9" w:rsidRDefault="000901F9">
      <w:pPr>
        <w:pStyle w:val="ConsPlusNormal"/>
        <w:ind w:firstLine="540"/>
        <w:jc w:val="both"/>
      </w:pPr>
      <w:r>
        <w:t>1. Для получения меры социальной поддержки по обеспечению жильем гражданин (его законный представитель) представляет в министерство социальной политики Красноярского края (далее - министерство):</w:t>
      </w:r>
    </w:p>
    <w:p w:rsidR="000901F9" w:rsidRDefault="000901F9">
      <w:pPr>
        <w:pStyle w:val="ConsPlusNormal"/>
        <w:spacing w:before="220"/>
        <w:ind w:firstLine="540"/>
        <w:jc w:val="both"/>
      </w:pPr>
      <w:r>
        <w:t>а) заявление на имя министра социальной политики Красноярского края о предоставлении единовременной денежной выплаты с указанием направления ее использования и способа направления уведомления о принятом решении (по электронной почте или на бумажном носителе);</w:t>
      </w:r>
    </w:p>
    <w:p w:rsidR="000901F9" w:rsidRDefault="000901F9">
      <w:pPr>
        <w:pStyle w:val="ConsPlusNormal"/>
        <w:spacing w:before="220"/>
        <w:ind w:firstLine="540"/>
        <w:jc w:val="both"/>
      </w:pPr>
      <w:r>
        <w:t>б) паспорта либо иные документы, удостоверяющие личность гражданина и членов его семьи;</w:t>
      </w:r>
    </w:p>
    <w:p w:rsidR="000901F9" w:rsidRDefault="000901F9">
      <w:pPr>
        <w:pStyle w:val="ConsPlusNormal"/>
        <w:spacing w:before="220"/>
        <w:ind w:firstLine="540"/>
        <w:jc w:val="both"/>
      </w:pPr>
      <w:r>
        <w:t>в) документ, подтверждающий регистрацию в системе индивидуального (персонифицированного) учета, на бумажном носителе или в форме электронного документа (при наличии такой регистрации);</w:t>
      </w:r>
    </w:p>
    <w:p w:rsidR="000901F9" w:rsidRDefault="000901F9">
      <w:pPr>
        <w:pStyle w:val="ConsPlusNormal"/>
        <w:jc w:val="both"/>
      </w:pPr>
      <w:r>
        <w:t xml:space="preserve">(пп. "в" в ред. </w:t>
      </w:r>
      <w:hyperlink r:id="rId36">
        <w:r>
          <w:rPr>
            <w:color w:val="0000FF"/>
          </w:rPr>
          <w:t>Закона</w:t>
        </w:r>
      </w:hyperlink>
      <w:r>
        <w:t xml:space="preserve"> Красноярского края от 31.10.2019 N 8-3263)</w:t>
      </w:r>
    </w:p>
    <w:p w:rsidR="000901F9" w:rsidRDefault="000901F9">
      <w:pPr>
        <w:pStyle w:val="ConsPlusNormal"/>
        <w:spacing w:before="220"/>
        <w:ind w:firstLine="540"/>
        <w:jc w:val="both"/>
      </w:pPr>
      <w:r>
        <w:t xml:space="preserve">г) документ, подтверждающий принадлежность гражданина к категории, определенной </w:t>
      </w:r>
      <w:hyperlink w:anchor="P21">
        <w:r>
          <w:rPr>
            <w:color w:val="0000FF"/>
          </w:rPr>
          <w:t>статьей 1</w:t>
        </w:r>
      </w:hyperlink>
      <w:r>
        <w:t xml:space="preserve"> настоящего Закона;</w:t>
      </w:r>
    </w:p>
    <w:p w:rsidR="000901F9" w:rsidRDefault="000901F9">
      <w:pPr>
        <w:pStyle w:val="ConsPlusNormal"/>
        <w:spacing w:before="220"/>
        <w:ind w:firstLine="540"/>
        <w:jc w:val="both"/>
      </w:pPr>
      <w:r>
        <w:t xml:space="preserve">д) утратил силу. - </w:t>
      </w:r>
      <w:hyperlink r:id="rId37">
        <w:r>
          <w:rPr>
            <w:color w:val="0000FF"/>
          </w:rPr>
          <w:t>Закон</w:t>
        </w:r>
      </w:hyperlink>
      <w:r>
        <w:t xml:space="preserve"> Красноярского края от 08.10.2020 N 10-4203;</w:t>
      </w:r>
    </w:p>
    <w:p w:rsidR="000901F9" w:rsidRDefault="000901F9">
      <w:pPr>
        <w:pStyle w:val="ConsPlusNormal"/>
        <w:spacing w:before="220"/>
        <w:ind w:firstLine="540"/>
        <w:jc w:val="both"/>
      </w:pPr>
      <w:r>
        <w:t xml:space="preserve">е) пенсионное удостоверение, свидетельство пенсионера или справку органа, осуществляющего пенсионное обеспечение, о назначении пенсии в соответствии с Федеральным </w:t>
      </w:r>
      <w:hyperlink r:id="rId38">
        <w:r>
          <w:rPr>
            <w:color w:val="0000FF"/>
          </w:rPr>
          <w:t>законом</w:t>
        </w:r>
      </w:hyperlink>
      <w:r>
        <w:t xml:space="preserve"> от 28 декабря 2013 года N 400-ФЗ "О страховых пенсиях" либо Федеральным </w:t>
      </w:r>
      <w:hyperlink r:id="rId39">
        <w:r>
          <w:rPr>
            <w:color w:val="0000FF"/>
          </w:rPr>
          <w:t>законом</w:t>
        </w:r>
      </w:hyperlink>
      <w:r>
        <w:t xml:space="preserve"> от 15 декабря 2001 года N 166-ФЗ "О государственном пенсионном обеспечении в Российской Федерации" - для членов семьи гражданина, являющихся пенсионерами;</w:t>
      </w:r>
    </w:p>
    <w:p w:rsidR="000901F9" w:rsidRDefault="000901F9">
      <w:pPr>
        <w:pStyle w:val="ConsPlusNormal"/>
        <w:jc w:val="both"/>
      </w:pPr>
      <w:r>
        <w:t xml:space="preserve">(пп. "е" в ред. </w:t>
      </w:r>
      <w:hyperlink r:id="rId40">
        <w:r>
          <w:rPr>
            <w:color w:val="0000FF"/>
          </w:rPr>
          <w:t>Закона</w:t>
        </w:r>
      </w:hyperlink>
      <w:r>
        <w:t xml:space="preserve"> Красноярского края от 08.07.2021 N 11-5267)</w:t>
      </w:r>
    </w:p>
    <w:p w:rsidR="000901F9" w:rsidRDefault="000901F9">
      <w:pPr>
        <w:pStyle w:val="ConsPlusNormal"/>
        <w:spacing w:before="220"/>
        <w:ind w:firstLine="540"/>
        <w:jc w:val="both"/>
      </w:pPr>
      <w:r>
        <w:t>ж) документы, подтверждающие родственные отношения членов семьи;</w:t>
      </w:r>
    </w:p>
    <w:p w:rsidR="000901F9" w:rsidRDefault="000901F9">
      <w:pPr>
        <w:pStyle w:val="ConsPlusNormal"/>
        <w:jc w:val="both"/>
      </w:pPr>
      <w:r>
        <w:t xml:space="preserve">(в ред. </w:t>
      </w:r>
      <w:hyperlink r:id="rId41">
        <w:r>
          <w:rPr>
            <w:color w:val="0000FF"/>
          </w:rPr>
          <w:t>Закона</w:t>
        </w:r>
      </w:hyperlink>
      <w:r>
        <w:t xml:space="preserve"> Красноярского края от 24.12.2020 N 10-4671)</w:t>
      </w:r>
    </w:p>
    <w:p w:rsidR="000901F9" w:rsidRDefault="000901F9">
      <w:pPr>
        <w:pStyle w:val="ConsPlusNormal"/>
        <w:spacing w:before="220"/>
        <w:ind w:firstLine="540"/>
        <w:jc w:val="both"/>
      </w:pPr>
      <w:r>
        <w:t>з) выписку из решения (копию решения) органа местного самоуправления о постановке гражданина на учет в качестве нуждающегося в улучшении жилищных условий;</w:t>
      </w:r>
    </w:p>
    <w:p w:rsidR="000901F9" w:rsidRDefault="000901F9">
      <w:pPr>
        <w:pStyle w:val="ConsPlusNormal"/>
        <w:spacing w:before="220"/>
        <w:ind w:firstLine="540"/>
        <w:jc w:val="both"/>
      </w:pPr>
      <w:r>
        <w:t>и) выписку из домовой книги по месту жительства гражданина по состоянию на 16 апреля 2018 года, информацию о лицах, проживающих совместно с гражданином,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выписку из финансового лицевого счета;</w:t>
      </w:r>
    </w:p>
    <w:p w:rsidR="000901F9" w:rsidRDefault="000901F9">
      <w:pPr>
        <w:pStyle w:val="ConsPlusNormal"/>
        <w:jc w:val="both"/>
      </w:pPr>
      <w:r>
        <w:t xml:space="preserve">(пп. "и" в ред. </w:t>
      </w:r>
      <w:hyperlink r:id="rId42">
        <w:r>
          <w:rPr>
            <w:color w:val="0000FF"/>
          </w:rPr>
          <w:t>Закона</w:t>
        </w:r>
      </w:hyperlink>
      <w:r>
        <w:t xml:space="preserve"> Красноярского края от 24.12.2020 N 10-4671)</w:t>
      </w:r>
    </w:p>
    <w:p w:rsidR="000901F9" w:rsidRDefault="000901F9">
      <w:pPr>
        <w:pStyle w:val="ConsPlusNormal"/>
        <w:spacing w:before="220"/>
        <w:ind w:firstLine="540"/>
        <w:jc w:val="both"/>
      </w:pPr>
      <w:r>
        <w:t>к) документы о наличии или отсутствии у гражданина и членов его семьи жилых помещений на праве собственности, выданные органами государственной регистрации недвижимого имущества;</w:t>
      </w:r>
    </w:p>
    <w:p w:rsidR="000901F9" w:rsidRDefault="000901F9">
      <w:pPr>
        <w:pStyle w:val="ConsPlusNormal"/>
        <w:spacing w:before="220"/>
        <w:ind w:firstLine="540"/>
        <w:jc w:val="both"/>
      </w:pPr>
      <w:r>
        <w:t>л) документы, подтверждающие право пользования жилым помещением, занимаемым гражданином и членами его семьи;</w:t>
      </w:r>
    </w:p>
    <w:p w:rsidR="000901F9" w:rsidRDefault="000901F9">
      <w:pPr>
        <w:pStyle w:val="ConsPlusNormal"/>
        <w:spacing w:before="220"/>
        <w:ind w:firstLine="540"/>
        <w:jc w:val="both"/>
      </w:pPr>
      <w:r>
        <w:t>м) решение уполномоченного органа о признании жилого дома (жилого помещения) непригодным для проживания - в случае проживания гражданина в жилом помещении, признанном непригодным для проживания;</w:t>
      </w:r>
    </w:p>
    <w:p w:rsidR="000901F9" w:rsidRDefault="000901F9">
      <w:pPr>
        <w:pStyle w:val="ConsPlusNormal"/>
        <w:spacing w:before="220"/>
        <w:ind w:firstLine="540"/>
        <w:jc w:val="both"/>
      </w:pPr>
      <w:r>
        <w:t xml:space="preserve">н) медицинскую справку из лечебного медицинского учреждения в случае, если гражданин и (или) члены его семьи страдают тяжелой формой хронического заболевания, при которой совместное проживание с ними в одной квартире невозможно, согласно </w:t>
      </w:r>
      <w:hyperlink r:id="rId43">
        <w:r>
          <w:rPr>
            <w:color w:val="0000FF"/>
          </w:rPr>
          <w:t>перечню</w:t>
        </w:r>
      </w:hyperlink>
      <w:r>
        <w:t>, утвержденному уполномоченным Правительством Российской Федерации федеральным органом исполнительной власти;</w:t>
      </w:r>
    </w:p>
    <w:p w:rsidR="000901F9" w:rsidRDefault="000901F9">
      <w:pPr>
        <w:pStyle w:val="ConsPlusNormal"/>
        <w:jc w:val="both"/>
      </w:pPr>
      <w:r>
        <w:t xml:space="preserve">(в ред. </w:t>
      </w:r>
      <w:hyperlink r:id="rId44">
        <w:r>
          <w:rPr>
            <w:color w:val="0000FF"/>
          </w:rPr>
          <w:t>Закона</w:t>
        </w:r>
      </w:hyperlink>
      <w:r>
        <w:t xml:space="preserve"> Красноярского края от 08.02.2018 N 5-1316)</w:t>
      </w:r>
    </w:p>
    <w:p w:rsidR="000901F9" w:rsidRDefault="000901F9">
      <w:pPr>
        <w:pStyle w:val="ConsPlusNormal"/>
        <w:spacing w:before="220"/>
        <w:ind w:firstLine="540"/>
        <w:jc w:val="both"/>
      </w:pPr>
      <w:r>
        <w:t>о) документ об установлении опеки (попечительства) над несовершеннолетним.</w:t>
      </w:r>
    </w:p>
    <w:p w:rsidR="000901F9" w:rsidRDefault="000901F9">
      <w:pPr>
        <w:pStyle w:val="ConsPlusNormal"/>
        <w:spacing w:before="220"/>
        <w:ind w:firstLine="540"/>
        <w:jc w:val="both"/>
      </w:pPr>
      <w:r>
        <w:t>Копии документов, указанных в настоящем пункте, не заверенные организацией, выдавшей соответствующие документы, или нотариально, представляются с предъявлением оригиналов.</w:t>
      </w:r>
    </w:p>
    <w:p w:rsidR="000901F9" w:rsidRDefault="000901F9">
      <w:pPr>
        <w:pStyle w:val="ConsPlusNormal"/>
        <w:spacing w:before="220"/>
        <w:ind w:firstLine="540"/>
        <w:jc w:val="both"/>
      </w:pPr>
      <w:r>
        <w:t xml:space="preserve">В случае если документы, указанные в настоящем пункте,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гражданином или его законным представителем по собственной инициативе, министерство запрашивает посредством межведомственных запросов документы (сведения, содержащиеся в документах) в соответствующих органах и организациях, за исключением случаев, когда такие документы включены в перечень документов, определенный </w:t>
      </w:r>
      <w:hyperlink r:id="rId45">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0901F9" w:rsidRDefault="000901F9">
      <w:pPr>
        <w:pStyle w:val="ConsPlusNormal"/>
        <w:spacing w:before="220"/>
        <w:ind w:firstLine="540"/>
        <w:jc w:val="both"/>
      </w:pPr>
      <w:r>
        <w:t>Документы, указанные в настоящем пункте, могут быть представлены в министерство в письменной форме на бумажном носителе или направлены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p>
    <w:p w:rsidR="000901F9" w:rsidRDefault="000901F9">
      <w:pPr>
        <w:pStyle w:val="ConsPlusNormal"/>
        <w:spacing w:before="220"/>
        <w:ind w:firstLine="540"/>
        <w:jc w:val="both"/>
      </w:pPr>
      <w:r>
        <w:t>Министерство оказывает гражданам консультативную, организационно-методическую помощь по сбору документов.</w:t>
      </w:r>
    </w:p>
    <w:p w:rsidR="000901F9" w:rsidRDefault="000901F9">
      <w:pPr>
        <w:pStyle w:val="ConsPlusNormal"/>
        <w:spacing w:before="220"/>
        <w:ind w:firstLine="540"/>
        <w:jc w:val="both"/>
      </w:pPr>
      <w:r>
        <w:t>Граждане несут ответственность за достоверность представленных сведений.</w:t>
      </w:r>
    </w:p>
    <w:p w:rsidR="000901F9" w:rsidRDefault="000901F9">
      <w:pPr>
        <w:pStyle w:val="ConsPlusNormal"/>
        <w:spacing w:before="220"/>
        <w:ind w:firstLine="540"/>
        <w:jc w:val="both"/>
      </w:pPr>
      <w:r>
        <w:t xml:space="preserve">В случае если гражданин на момент представления документов, указанных в настоящем пункте, не зарегистрирован в системе индивидуального (персонифицированного) учета, министерство для открытия данному гражданину индивидуального лицевого счета представляет в территориальный орган Фонда пенсионного и социального страхования Российской Федерации сведения, указанные в </w:t>
      </w:r>
      <w:hyperlink r:id="rId46">
        <w:r>
          <w:rPr>
            <w:color w:val="0000FF"/>
          </w:rPr>
          <w:t>подпунктах 2</w:t>
        </w:r>
      </w:hyperlink>
      <w:r>
        <w:t xml:space="preserve"> - </w:t>
      </w:r>
      <w:hyperlink r:id="rId47">
        <w:r>
          <w:rPr>
            <w:color w:val="0000FF"/>
          </w:rPr>
          <w:t>8 пункта 2 статьи 6</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не позднее дня, следующего за днем обращения гражданина (его законного представителя) за предоставлением меры социальной поддержки по обеспечению жильем.</w:t>
      </w:r>
    </w:p>
    <w:p w:rsidR="000901F9" w:rsidRDefault="000901F9">
      <w:pPr>
        <w:pStyle w:val="ConsPlusNormal"/>
        <w:jc w:val="both"/>
      </w:pPr>
      <w:r>
        <w:t xml:space="preserve">(абзац введен </w:t>
      </w:r>
      <w:hyperlink r:id="rId48">
        <w:r>
          <w:rPr>
            <w:color w:val="0000FF"/>
          </w:rPr>
          <w:t>Законом</w:t>
        </w:r>
      </w:hyperlink>
      <w:r>
        <w:t xml:space="preserve"> Красноярского края от 31.10.2019 N 8-3263; в ред. </w:t>
      </w:r>
      <w:hyperlink r:id="rId49">
        <w:r>
          <w:rPr>
            <w:color w:val="0000FF"/>
          </w:rPr>
          <w:t>Закона</w:t>
        </w:r>
      </w:hyperlink>
      <w:r>
        <w:t xml:space="preserve"> Красноярского края от 09.12.2022 N 4-1361)</w:t>
      </w:r>
    </w:p>
    <w:p w:rsidR="000901F9" w:rsidRDefault="000901F9">
      <w:pPr>
        <w:pStyle w:val="ConsPlusNormal"/>
        <w:jc w:val="both"/>
      </w:pPr>
      <w:r>
        <w:t xml:space="preserve">(п. 1 в ред. </w:t>
      </w:r>
      <w:hyperlink r:id="rId50">
        <w:r>
          <w:rPr>
            <w:color w:val="0000FF"/>
          </w:rPr>
          <w:t>Закона</w:t>
        </w:r>
      </w:hyperlink>
      <w:r>
        <w:t xml:space="preserve"> Красноярского края от 21.11.2013 N 5-1832)</w:t>
      </w:r>
    </w:p>
    <w:p w:rsidR="000901F9" w:rsidRDefault="000901F9">
      <w:pPr>
        <w:pStyle w:val="ConsPlusNormal"/>
        <w:spacing w:before="220"/>
        <w:ind w:firstLine="540"/>
        <w:jc w:val="both"/>
      </w:pPr>
      <w:bookmarkStart w:id="8" w:name="P97"/>
      <w:bookmarkEnd w:id="8"/>
      <w:r>
        <w:t>1.1. Для подтверждения факта установления инвалидности в отношении граждан и (или) членов их семей, являющихся инвалидами, министерство в течение трех рабочих дней со дня поступления заявления о предоставлении единовременной денежной выплаты запрашивает в порядке межведомственного электронного взаимодействия в Фонде пенсионного и социального страхования Российской Федерации сведения, подтверждающие установление инвалидности.</w:t>
      </w:r>
    </w:p>
    <w:p w:rsidR="000901F9" w:rsidRDefault="000901F9">
      <w:pPr>
        <w:pStyle w:val="ConsPlusNormal"/>
        <w:jc w:val="both"/>
      </w:pPr>
      <w:r>
        <w:t xml:space="preserve">(в ред. </w:t>
      </w:r>
      <w:hyperlink r:id="rId51">
        <w:r>
          <w:rPr>
            <w:color w:val="0000FF"/>
          </w:rPr>
          <w:t>Закона</w:t>
        </w:r>
      </w:hyperlink>
      <w:r>
        <w:t xml:space="preserve"> Красноярского края от 09.12.2022 N 4-1361)</w:t>
      </w:r>
    </w:p>
    <w:p w:rsidR="000901F9" w:rsidRDefault="000901F9">
      <w:pPr>
        <w:pStyle w:val="ConsPlusNormal"/>
        <w:spacing w:before="220"/>
        <w:ind w:firstLine="540"/>
        <w:jc w:val="both"/>
      </w:pPr>
      <w: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установленных </w:t>
      </w:r>
      <w:hyperlink r:id="rId52">
        <w:r>
          <w:rPr>
            <w:color w:val="0000FF"/>
          </w:rPr>
          <w:t>законодательством</w:t>
        </w:r>
      </w:hyperlink>
      <w:r>
        <w:t xml:space="preserve"> Российской Федерации в области персональных данных.</w:t>
      </w:r>
    </w:p>
    <w:p w:rsidR="000901F9" w:rsidRDefault="000901F9">
      <w:pPr>
        <w:pStyle w:val="ConsPlusNormal"/>
        <w:spacing w:before="220"/>
        <w:ind w:firstLine="540"/>
        <w:jc w:val="both"/>
      </w:pPr>
      <w:r>
        <w:t>В случае отсутствия сведений об инвалидности в государственной информационной системе "Единая централизованная цифровая платформа в социальной сфере" гражданин (его законный представитель) представляет в качестве сведений, подтверждающих факт установления инвалидности гражданину и (или) членам его семьи, справку, подтверждающую факт установления инвалидности (выписку из акта освидетельствования гражданина, признанного инвалидом), выдаваемую учреждением государственной службы медико-социальной экспертизы.</w:t>
      </w:r>
    </w:p>
    <w:p w:rsidR="000901F9" w:rsidRDefault="000901F9">
      <w:pPr>
        <w:pStyle w:val="ConsPlusNormal"/>
        <w:jc w:val="both"/>
      </w:pPr>
      <w:r>
        <w:t xml:space="preserve">(в ред. </w:t>
      </w:r>
      <w:hyperlink r:id="rId53">
        <w:r>
          <w:rPr>
            <w:color w:val="0000FF"/>
          </w:rPr>
          <w:t>Закона</w:t>
        </w:r>
      </w:hyperlink>
      <w:r>
        <w:t xml:space="preserve"> Красноярского края от 23.11.2023 N 6-2232)</w:t>
      </w:r>
    </w:p>
    <w:p w:rsidR="000901F9" w:rsidRDefault="000901F9">
      <w:pPr>
        <w:pStyle w:val="ConsPlusNormal"/>
        <w:jc w:val="both"/>
      </w:pPr>
      <w:r>
        <w:t xml:space="preserve">(п. 1.2 введен </w:t>
      </w:r>
      <w:hyperlink r:id="rId54">
        <w:r>
          <w:rPr>
            <w:color w:val="0000FF"/>
          </w:rPr>
          <w:t>Законом</w:t>
        </w:r>
      </w:hyperlink>
      <w:r>
        <w:t xml:space="preserve"> Красноярского края от 08.10.2020 N 10-4203)</w:t>
      </w:r>
    </w:p>
    <w:p w:rsidR="000901F9" w:rsidRDefault="000901F9">
      <w:pPr>
        <w:pStyle w:val="ConsPlusNormal"/>
        <w:spacing w:before="220"/>
        <w:ind w:firstLine="540"/>
        <w:jc w:val="both"/>
      </w:pPr>
      <w:r>
        <w:t xml:space="preserve">1.2. Для подтверждения сведений, указанных в </w:t>
      </w:r>
      <w:hyperlink w:anchor="P97">
        <w:r>
          <w:rPr>
            <w:color w:val="0000FF"/>
          </w:rPr>
          <w:t>абзаце первом пункта 1.1</w:t>
        </w:r>
      </w:hyperlink>
      <w:r>
        <w:t xml:space="preserve"> настоящей статьи, гражданин (его законный представитель) вправе по собственной инициативе представить в министерство справку, подтверждающую факт установления инвалидности (выписку из акта освидетельствования гражданина, признанного инвалидом), выдаваемую учреждением государственной службы медико-социальной экспертизы.</w:t>
      </w:r>
    </w:p>
    <w:p w:rsidR="000901F9" w:rsidRDefault="000901F9">
      <w:pPr>
        <w:pStyle w:val="ConsPlusNormal"/>
        <w:jc w:val="both"/>
      </w:pPr>
      <w:r>
        <w:t xml:space="preserve">(п. 1.2 введен </w:t>
      </w:r>
      <w:hyperlink r:id="rId55">
        <w:r>
          <w:rPr>
            <w:color w:val="0000FF"/>
          </w:rPr>
          <w:t>Законом</w:t>
        </w:r>
      </w:hyperlink>
      <w:r>
        <w:t xml:space="preserve"> Красноярского края от 08.10.2020 N 10-4203)</w:t>
      </w:r>
    </w:p>
    <w:p w:rsidR="000901F9" w:rsidRDefault="000901F9">
      <w:pPr>
        <w:pStyle w:val="ConsPlusNormal"/>
        <w:spacing w:before="220"/>
        <w:ind w:firstLine="540"/>
        <w:jc w:val="both"/>
      </w:pPr>
      <w:r>
        <w:t>2. Поступившие в министерство заявления со всеми необходимыми документами рассматриваются комиссией, созданной министерством (далее - комиссия), не позднее 30 дней со дня их поступления.</w:t>
      </w:r>
    </w:p>
    <w:p w:rsidR="000901F9" w:rsidRDefault="000901F9">
      <w:pPr>
        <w:pStyle w:val="ConsPlusNormal"/>
        <w:spacing w:before="220"/>
        <w:ind w:firstLine="540"/>
        <w:jc w:val="both"/>
      </w:pPr>
      <w:r>
        <w:t>Днем поступления документов считается день приема министерством заявления со всеми необходимыми документами, или дата, указанная на почтовом штемпеле отделения почтовой связи по месту отправления заявления со всеми необходимыми документами, или дата регистрации заявления со всеми необходимыми документами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 муниципальных услуг.</w:t>
      </w:r>
    </w:p>
    <w:p w:rsidR="000901F9" w:rsidRDefault="000901F9">
      <w:pPr>
        <w:pStyle w:val="ConsPlusNormal"/>
        <w:jc w:val="both"/>
      </w:pPr>
      <w:r>
        <w:t xml:space="preserve">(абзац введен </w:t>
      </w:r>
      <w:hyperlink r:id="rId56">
        <w:r>
          <w:rPr>
            <w:color w:val="0000FF"/>
          </w:rPr>
          <w:t>Законом</w:t>
        </w:r>
      </w:hyperlink>
      <w:r>
        <w:t xml:space="preserve"> Красноярского края от 21.11.2013 N 5-1832)</w:t>
      </w:r>
    </w:p>
    <w:p w:rsidR="000901F9" w:rsidRDefault="000901F9">
      <w:pPr>
        <w:pStyle w:val="ConsPlusNormal"/>
        <w:spacing w:before="220"/>
        <w:ind w:firstLine="540"/>
        <w:jc w:val="both"/>
      </w:pPr>
      <w:r>
        <w:t>3. Комиссия проверяет право гражданина на улучшение жилищных условий и с учетом даты постановки на учет и его заявления готовит предложения министерству о предоставлении (отказе в предоставлении) единовременной денежной выплаты.</w:t>
      </w:r>
    </w:p>
    <w:p w:rsidR="000901F9" w:rsidRDefault="000901F9">
      <w:pPr>
        <w:pStyle w:val="ConsPlusNormal"/>
        <w:jc w:val="both"/>
      </w:pPr>
      <w:r>
        <w:t xml:space="preserve">(в ред. </w:t>
      </w:r>
      <w:hyperlink r:id="rId57">
        <w:r>
          <w:rPr>
            <w:color w:val="0000FF"/>
          </w:rPr>
          <w:t>Закона</w:t>
        </w:r>
      </w:hyperlink>
      <w:r>
        <w:t xml:space="preserve"> Красноярского края от 23.04.2013 N 4-1261)</w:t>
      </w:r>
    </w:p>
    <w:p w:rsidR="000901F9" w:rsidRDefault="000901F9">
      <w:pPr>
        <w:pStyle w:val="ConsPlusNormal"/>
        <w:spacing w:before="220"/>
        <w:ind w:firstLine="540"/>
        <w:jc w:val="both"/>
      </w:pPr>
      <w:r>
        <w:t>4. Министерство полномочно осуществлять проверку права гражданина на улучшение жилищных условий посредством запросов необходимой информации, при этом срок принятия решения может быть увеличен до 60 дней.</w:t>
      </w:r>
    </w:p>
    <w:p w:rsidR="000901F9" w:rsidRDefault="000901F9">
      <w:pPr>
        <w:pStyle w:val="ConsPlusNormal"/>
        <w:spacing w:before="220"/>
        <w:ind w:firstLine="540"/>
        <w:jc w:val="both"/>
      </w:pPr>
      <w:r>
        <w:t>5. Основаниями для подготовки комиссией предложений об отказе гражданину в улучшении жилищных условий являются:</w:t>
      </w:r>
    </w:p>
    <w:p w:rsidR="000901F9" w:rsidRDefault="000901F9">
      <w:pPr>
        <w:pStyle w:val="ConsPlusNormal"/>
        <w:spacing w:before="220"/>
        <w:ind w:firstLine="540"/>
        <w:jc w:val="both"/>
      </w:pPr>
      <w:r>
        <w:t>а) отсутствие права на улучшение жилищных условий на момент принятия комиссией министерства решения;</w:t>
      </w:r>
    </w:p>
    <w:p w:rsidR="000901F9" w:rsidRDefault="000901F9">
      <w:pPr>
        <w:pStyle w:val="ConsPlusNormal"/>
        <w:spacing w:before="220"/>
        <w:ind w:firstLine="540"/>
        <w:jc w:val="both"/>
      </w:pPr>
      <w:r>
        <w:t>б) недостоверность сведений, содержащихся в представленных документах.</w:t>
      </w:r>
    </w:p>
    <w:p w:rsidR="000901F9" w:rsidRDefault="000901F9">
      <w:pPr>
        <w:pStyle w:val="ConsPlusNormal"/>
        <w:spacing w:before="220"/>
        <w:ind w:firstLine="540"/>
        <w:jc w:val="both"/>
      </w:pPr>
      <w:r>
        <w:t>6. С учетом предложений комиссии, оформленных протоколом, в течение пяти дней министерство принимает решение о предоставлении (отказе в предоставлении) единовременной денежной выплаты путем издания приказа министерства.</w:t>
      </w:r>
    </w:p>
    <w:p w:rsidR="000901F9" w:rsidRDefault="000901F9">
      <w:pPr>
        <w:pStyle w:val="ConsPlusNormal"/>
        <w:jc w:val="both"/>
      </w:pPr>
      <w:r>
        <w:t xml:space="preserve">(в ред. </w:t>
      </w:r>
      <w:hyperlink r:id="rId58">
        <w:r>
          <w:rPr>
            <w:color w:val="0000FF"/>
          </w:rPr>
          <w:t>Закона</w:t>
        </w:r>
      </w:hyperlink>
      <w:r>
        <w:t xml:space="preserve"> Красноярского края от 23.04.2013 N 4-1261)</w:t>
      </w:r>
    </w:p>
    <w:p w:rsidR="000901F9" w:rsidRDefault="000901F9">
      <w:pPr>
        <w:pStyle w:val="ConsPlusNormal"/>
        <w:spacing w:before="220"/>
        <w:ind w:firstLine="540"/>
        <w:jc w:val="both"/>
      </w:pPr>
      <w:r>
        <w:t>7. Уведомление о принятом решении направляется министерством в течение 10 рабочих дней со дня принятия соответствующего решения гражданину (законному представителю) способом, указанным в заявлении. В уведомлении об отказе в предоставлении меры социальной поддержки по обеспечению жильем указываются основания принятия решения и порядок его обжалования.</w:t>
      </w:r>
    </w:p>
    <w:p w:rsidR="000901F9" w:rsidRDefault="000901F9">
      <w:pPr>
        <w:pStyle w:val="ConsPlusNormal"/>
        <w:jc w:val="both"/>
      </w:pPr>
      <w:r>
        <w:t xml:space="preserve">(п. 7 в ред. </w:t>
      </w:r>
      <w:hyperlink r:id="rId59">
        <w:r>
          <w:rPr>
            <w:color w:val="0000FF"/>
          </w:rPr>
          <w:t>Закона</w:t>
        </w:r>
      </w:hyperlink>
      <w:r>
        <w:t xml:space="preserve"> Красноярского края от 21.11.2013 N 5-1832)</w:t>
      </w:r>
    </w:p>
    <w:p w:rsidR="000901F9" w:rsidRDefault="000901F9">
      <w:pPr>
        <w:pStyle w:val="ConsPlusNormal"/>
        <w:jc w:val="both"/>
      </w:pPr>
    </w:p>
    <w:p w:rsidR="000901F9" w:rsidRDefault="000901F9">
      <w:pPr>
        <w:pStyle w:val="ConsPlusTitle"/>
        <w:ind w:firstLine="540"/>
        <w:jc w:val="both"/>
        <w:outlineLvl w:val="0"/>
      </w:pPr>
      <w:r>
        <w:t>Статья 7. Порядок определения размера и предоставления единовременной денежной выплаты на приобретение жилого помещения в собственность граждан или на строительство жилого помещения</w:t>
      </w:r>
    </w:p>
    <w:p w:rsidR="000901F9" w:rsidRDefault="000901F9">
      <w:pPr>
        <w:pStyle w:val="ConsPlusNormal"/>
        <w:jc w:val="both"/>
      </w:pPr>
      <w:r>
        <w:t xml:space="preserve">(в ред. </w:t>
      </w:r>
      <w:hyperlink r:id="rId60">
        <w:r>
          <w:rPr>
            <w:color w:val="0000FF"/>
          </w:rPr>
          <w:t>Закона</w:t>
        </w:r>
      </w:hyperlink>
      <w:r>
        <w:t xml:space="preserve"> Красноярского края от 23.04.2013 N 4-1261)</w:t>
      </w:r>
    </w:p>
    <w:p w:rsidR="000901F9" w:rsidRDefault="000901F9">
      <w:pPr>
        <w:pStyle w:val="ConsPlusNormal"/>
        <w:ind w:firstLine="540"/>
        <w:jc w:val="both"/>
      </w:pPr>
      <w:r>
        <w:t xml:space="preserve">(в ред. </w:t>
      </w:r>
      <w:hyperlink r:id="rId61">
        <w:r>
          <w:rPr>
            <w:color w:val="0000FF"/>
          </w:rPr>
          <w:t>Закона</w:t>
        </w:r>
      </w:hyperlink>
      <w:r>
        <w:t xml:space="preserve"> Красноярского края от 11.10.2012 N 3-598)</w:t>
      </w:r>
    </w:p>
    <w:p w:rsidR="000901F9" w:rsidRDefault="000901F9">
      <w:pPr>
        <w:pStyle w:val="ConsPlusNormal"/>
        <w:jc w:val="both"/>
      </w:pPr>
    </w:p>
    <w:p w:rsidR="000901F9" w:rsidRDefault="000901F9">
      <w:pPr>
        <w:pStyle w:val="ConsPlusNormal"/>
        <w:ind w:firstLine="540"/>
        <w:jc w:val="both"/>
      </w:pPr>
      <w:bookmarkStart w:id="9" w:name="P123"/>
      <w:bookmarkEnd w:id="9"/>
      <w:r>
        <w:t>1. Размер единовременной денежной выплаты гражданину определяется как произведение нормы общей площади жилья, приходящейся на гражданина, и средней рыночной стоимости одного квадратного метра площади жилого помещения по Красноярскому краю, установленной Министерством строительства и жилищно-коммунального хозяйства Российской Федерации на дату принятия решения о предоставлении единовременной денежной выплаты. При определении размера единовременной денежной выплаты гражданам, имеющим место жительства в городе Красноярске, применяется средняя рыночная стоимость одного квадратного метра общей площади жилого помещения, определенная исполнительно-распорядительным органом муниципального образования город Красноярск на дату принятия решения о предоставлении единовременной денежной выплаты.</w:t>
      </w:r>
    </w:p>
    <w:p w:rsidR="000901F9" w:rsidRDefault="000901F9">
      <w:pPr>
        <w:pStyle w:val="ConsPlusNormal"/>
        <w:jc w:val="both"/>
      </w:pPr>
      <w:r>
        <w:t xml:space="preserve">(в ред. Законов Красноярского края от 23.04.2013 </w:t>
      </w:r>
      <w:hyperlink r:id="rId62">
        <w:r>
          <w:rPr>
            <w:color w:val="0000FF"/>
          </w:rPr>
          <w:t>N 4-1261</w:t>
        </w:r>
      </w:hyperlink>
      <w:r>
        <w:t xml:space="preserve">, от 16.12.2014 </w:t>
      </w:r>
      <w:hyperlink r:id="rId63">
        <w:r>
          <w:rPr>
            <w:color w:val="0000FF"/>
          </w:rPr>
          <w:t>N 7-3021</w:t>
        </w:r>
      </w:hyperlink>
      <w:r>
        <w:t xml:space="preserve">, от 09.12.2022 </w:t>
      </w:r>
      <w:hyperlink r:id="rId64">
        <w:r>
          <w:rPr>
            <w:color w:val="0000FF"/>
          </w:rPr>
          <w:t>N 4-1361</w:t>
        </w:r>
      </w:hyperlink>
      <w:r>
        <w:t>)</w:t>
      </w:r>
    </w:p>
    <w:p w:rsidR="000901F9" w:rsidRDefault="000901F9">
      <w:pPr>
        <w:pStyle w:val="ConsPlusNormal"/>
        <w:spacing w:before="220"/>
        <w:ind w:firstLine="540"/>
        <w:jc w:val="both"/>
      </w:pPr>
      <w:r>
        <w:t xml:space="preserve">2. Члены семьи гражданина, указанные в </w:t>
      </w:r>
      <w:hyperlink w:anchor="P53">
        <w:r>
          <w:rPr>
            <w:color w:val="0000FF"/>
          </w:rPr>
          <w:t>пункте 3 статьи 4</w:t>
        </w:r>
      </w:hyperlink>
      <w:r>
        <w:t xml:space="preserve"> настоящего Закона, учитываются при определении размера единовременной денежной выплаты в случае, если обеспеченность общей площадью жилого помещения, приходящейся на одного члена семьи, с учетом нормы площади жилья, предоставляемой гражданину, составляет менее учетной нормы площади жилого помещения, установленной исполнительно-распорядительным органом местного самоуправления по месту жительства гражданина (далее - учетная норма). При определении размера единовременной денежной выплаты учитывается то количество членов семьи гражданина, при котором достигается учетная норма на каждого члена семьи.</w:t>
      </w:r>
    </w:p>
    <w:p w:rsidR="000901F9" w:rsidRDefault="000901F9">
      <w:pPr>
        <w:pStyle w:val="ConsPlusNormal"/>
        <w:jc w:val="both"/>
      </w:pPr>
      <w:r>
        <w:t xml:space="preserve">(в ред. </w:t>
      </w:r>
      <w:hyperlink r:id="rId65">
        <w:r>
          <w:rPr>
            <w:color w:val="0000FF"/>
          </w:rPr>
          <w:t>Закона</w:t>
        </w:r>
      </w:hyperlink>
      <w:r>
        <w:t xml:space="preserve"> Красноярского края от 23.04.2013 N 4-1261)</w:t>
      </w:r>
    </w:p>
    <w:p w:rsidR="000901F9" w:rsidRDefault="000901F9">
      <w:pPr>
        <w:pStyle w:val="ConsPlusNormal"/>
        <w:spacing w:before="220"/>
        <w:ind w:firstLine="540"/>
        <w:jc w:val="both"/>
      </w:pPr>
      <w:r>
        <w:t>Обеспеченность общей площадью жилого помещения, приходящейся на одного члена семьи, определяется исходя из суммы общей площади жилых помещений (долей жилых помещений), занимаемых по договорам социального найма и (или) принадлежащих на праве собственности гражданину и постоянно проживающим с ним его супруге (супругу), детям и родителям гражданина, а также другим родственникам, нетрудоспособным иждивенцам и в исключительных случаях иным гражданам, если они вселены в качестве членов семьи.</w:t>
      </w:r>
    </w:p>
    <w:p w:rsidR="000901F9" w:rsidRDefault="000901F9">
      <w:pPr>
        <w:pStyle w:val="ConsPlusNormal"/>
        <w:spacing w:before="220"/>
        <w:ind w:firstLine="540"/>
        <w:jc w:val="both"/>
      </w:pPr>
      <w:r>
        <w:t xml:space="preserve">Размер единовременной денежной выплаты гражданину и членам его семьи определяется как сумма размера единовременной денежной выплаты гражданину, определенного в соответствии с </w:t>
      </w:r>
      <w:hyperlink w:anchor="P123">
        <w:r>
          <w:rPr>
            <w:color w:val="0000FF"/>
          </w:rPr>
          <w:t>пунктом 1</w:t>
        </w:r>
      </w:hyperlink>
      <w:r>
        <w:t xml:space="preserve"> настоящей статьи, и произведения нормы общей площади жилья, приходящейся на члена (членов) семьи гражданина, за вычетом площади жилья, находящейся в его (их) собственности, и средней рыночной стоимости одного квадратного метра площади жилого помещения, определенной исполнительно-распорядительным органом местного самоуправления по месту жительства гражданина на дату принятия решения о предоставлении единовременной денежной выплаты, но не более средней рыночной стоимости одного квадратного метра общей площади жилого помещения по Красноярскому краю, установленной Министерством строительства и жилищно-коммунального хозяйства Российской Федерации. При определении размера единовременной денежной выплаты членам семьи гражданина, имеющим место жительства в городе Красноярске, применяется средняя рыночная стоимость одного квадратного метра общей площади жилого помещения, определенная исполнительно-распорядительным органом муниципального образования город Красноярск на дату принятия решения о предоставлении единовременной денежной выплаты.</w:t>
      </w:r>
    </w:p>
    <w:p w:rsidR="000901F9" w:rsidRDefault="000901F9">
      <w:pPr>
        <w:pStyle w:val="ConsPlusNormal"/>
        <w:jc w:val="both"/>
      </w:pPr>
      <w:r>
        <w:t xml:space="preserve">(в ред. Законов Красноярского края от 23.04.2013 </w:t>
      </w:r>
      <w:hyperlink r:id="rId66">
        <w:r>
          <w:rPr>
            <w:color w:val="0000FF"/>
          </w:rPr>
          <w:t>N 4-1261</w:t>
        </w:r>
      </w:hyperlink>
      <w:r>
        <w:t xml:space="preserve">, от 16.12.2014 </w:t>
      </w:r>
      <w:hyperlink r:id="rId67">
        <w:r>
          <w:rPr>
            <w:color w:val="0000FF"/>
          </w:rPr>
          <w:t>N 7-3021</w:t>
        </w:r>
      </w:hyperlink>
      <w:r>
        <w:t xml:space="preserve">, от 09.12.2022 </w:t>
      </w:r>
      <w:hyperlink r:id="rId68">
        <w:r>
          <w:rPr>
            <w:color w:val="0000FF"/>
          </w:rPr>
          <w:t>N 4-1361</w:t>
        </w:r>
      </w:hyperlink>
      <w:r>
        <w:t>)</w:t>
      </w:r>
    </w:p>
    <w:p w:rsidR="000901F9" w:rsidRDefault="000901F9">
      <w:pPr>
        <w:pStyle w:val="ConsPlusNormal"/>
        <w:spacing w:before="220"/>
        <w:ind w:firstLine="540"/>
        <w:jc w:val="both"/>
      </w:pPr>
      <w:bookmarkStart w:id="10" w:name="P130"/>
      <w:bookmarkEnd w:id="10"/>
      <w:r>
        <w:t>3. Предоставление единовременной денежной выплаты на приобретение жилого помещения в собственность осуществляется в безналичной форме путем перечисления министерством денежных средств на счет продавца жилого помещения, открытый им в российской кредитной организации, на основании договора купли-продажи жилого помещения.</w:t>
      </w:r>
    </w:p>
    <w:p w:rsidR="000901F9" w:rsidRDefault="000901F9">
      <w:pPr>
        <w:pStyle w:val="ConsPlusNormal"/>
        <w:jc w:val="both"/>
      </w:pPr>
      <w:r>
        <w:t xml:space="preserve">(в ред. Законов Красноярского края от 23.04.2013 </w:t>
      </w:r>
      <w:hyperlink r:id="rId69">
        <w:r>
          <w:rPr>
            <w:color w:val="0000FF"/>
          </w:rPr>
          <w:t>N 4-1261</w:t>
        </w:r>
      </w:hyperlink>
      <w:r>
        <w:t xml:space="preserve">, от 04.06.2019 </w:t>
      </w:r>
      <w:hyperlink r:id="rId70">
        <w:r>
          <w:rPr>
            <w:color w:val="0000FF"/>
          </w:rPr>
          <w:t>N 7-2854</w:t>
        </w:r>
      </w:hyperlink>
      <w:r>
        <w:t>)</w:t>
      </w:r>
    </w:p>
    <w:p w:rsidR="000901F9" w:rsidRDefault="000901F9">
      <w:pPr>
        <w:pStyle w:val="ConsPlusNormal"/>
        <w:spacing w:before="220"/>
        <w:ind w:firstLine="540"/>
        <w:jc w:val="both"/>
      </w:pPr>
      <w:r>
        <w:t>4. Предоставление единовременной денежной выплаты на строительство индивидуального жилого дома осуществляется в безналичной форме путем перечисления министерством денежных средств на счет гражданина, открытый в российской кредитной организации, на основании разрешения на строительство и сметы на строительство индивидуального жилого дома, подписанной гражданином.</w:t>
      </w:r>
    </w:p>
    <w:p w:rsidR="000901F9" w:rsidRDefault="000901F9">
      <w:pPr>
        <w:pStyle w:val="ConsPlusNormal"/>
        <w:spacing w:before="220"/>
        <w:ind w:firstLine="540"/>
        <w:jc w:val="both"/>
      </w:pPr>
      <w:r>
        <w:t>При строительстве индивидуального жилого дома, выполняемом с привлечением строительной организации, предоставление единовременной денежной выплаты осуществляется в безналичной форме путем перечисления министерством денежных средств на счет подрядной организации, осуществляющей строительство жилого помещения, открытый в российской кредитной организации, на основании разрешения на строительство и договора строительного подряда.</w:t>
      </w:r>
    </w:p>
    <w:p w:rsidR="000901F9" w:rsidRDefault="000901F9">
      <w:pPr>
        <w:pStyle w:val="ConsPlusNormal"/>
        <w:jc w:val="both"/>
      </w:pPr>
      <w:r>
        <w:t xml:space="preserve">(п. 4 введен </w:t>
      </w:r>
      <w:hyperlink r:id="rId71">
        <w:r>
          <w:rPr>
            <w:color w:val="0000FF"/>
          </w:rPr>
          <w:t>Законом</w:t>
        </w:r>
      </w:hyperlink>
      <w:r>
        <w:t xml:space="preserve"> Красноярского края от 23.04.2013 N 4-1261)</w:t>
      </w:r>
    </w:p>
    <w:p w:rsidR="000901F9" w:rsidRDefault="000901F9">
      <w:pPr>
        <w:pStyle w:val="ConsPlusNormal"/>
        <w:spacing w:before="220"/>
        <w:ind w:firstLine="540"/>
        <w:jc w:val="both"/>
      </w:pPr>
      <w:bookmarkStart w:id="11" w:name="P135"/>
      <w:bookmarkEnd w:id="11"/>
      <w:r>
        <w:t>5. Предоставление единовременной денежной выплаты на участие в долевом строительстве многоквартирного дома осуществляется в безналичной форме путем перечисления министерством денежных средств на счет застройщика, осуществляющего строительство жилого помещения, либо кредитора, открытый в российской кредитной организации, на основании договора участия в долевом строительстве многоквартирного дома либо договора уступки прав требования по договору участия в долевом строительстве, зарегистрированного в соответствии с действующим законодательством Российской Федерации.</w:t>
      </w:r>
    </w:p>
    <w:p w:rsidR="000901F9" w:rsidRDefault="000901F9">
      <w:pPr>
        <w:pStyle w:val="ConsPlusNormal"/>
        <w:jc w:val="both"/>
      </w:pPr>
      <w:r>
        <w:t xml:space="preserve">(п. 5 введен </w:t>
      </w:r>
      <w:hyperlink r:id="rId72">
        <w:r>
          <w:rPr>
            <w:color w:val="0000FF"/>
          </w:rPr>
          <w:t>Законом</w:t>
        </w:r>
      </w:hyperlink>
      <w:r>
        <w:t xml:space="preserve"> Красноярского края от 23.04.2013 N 4-1261)</w:t>
      </w:r>
    </w:p>
    <w:p w:rsidR="000901F9" w:rsidRDefault="000901F9">
      <w:pPr>
        <w:pStyle w:val="ConsPlusNormal"/>
        <w:spacing w:before="220"/>
        <w:ind w:firstLine="540"/>
        <w:jc w:val="both"/>
      </w:pPr>
      <w:r>
        <w:t xml:space="preserve">6. Документы, указанные в </w:t>
      </w:r>
      <w:hyperlink w:anchor="P130">
        <w:r>
          <w:rPr>
            <w:color w:val="0000FF"/>
          </w:rPr>
          <w:t>пунктах 3</w:t>
        </w:r>
      </w:hyperlink>
      <w:r>
        <w:t xml:space="preserve"> - </w:t>
      </w:r>
      <w:hyperlink w:anchor="P135">
        <w:r>
          <w:rPr>
            <w:color w:val="0000FF"/>
          </w:rPr>
          <w:t>5</w:t>
        </w:r>
      </w:hyperlink>
      <w:r>
        <w:t xml:space="preserve"> настоящей статьи, представляются в копиях с одновременным представлением оригиналов.</w:t>
      </w:r>
    </w:p>
    <w:p w:rsidR="000901F9" w:rsidRDefault="000901F9">
      <w:pPr>
        <w:pStyle w:val="ConsPlusNormal"/>
        <w:jc w:val="both"/>
      </w:pPr>
      <w:r>
        <w:t xml:space="preserve">(п. 6 введен </w:t>
      </w:r>
      <w:hyperlink r:id="rId73">
        <w:r>
          <w:rPr>
            <w:color w:val="0000FF"/>
          </w:rPr>
          <w:t>Законом</w:t>
        </w:r>
      </w:hyperlink>
      <w:r>
        <w:t xml:space="preserve"> Красноярского края от 23.04.2013 N 4-1261)</w:t>
      </w:r>
    </w:p>
    <w:p w:rsidR="000901F9" w:rsidRDefault="000901F9">
      <w:pPr>
        <w:pStyle w:val="ConsPlusNormal"/>
        <w:spacing w:before="220"/>
        <w:ind w:firstLine="540"/>
        <w:jc w:val="both"/>
      </w:pPr>
      <w:r>
        <w:t>7. Стоимость жилого помещения, превышающая размер единовременной денежной выплаты, оплачивается гражданином с использованием собственных средств.</w:t>
      </w:r>
    </w:p>
    <w:p w:rsidR="000901F9" w:rsidRDefault="000901F9">
      <w:pPr>
        <w:pStyle w:val="ConsPlusNormal"/>
        <w:spacing w:before="220"/>
        <w:ind w:firstLine="540"/>
        <w:jc w:val="both"/>
      </w:pPr>
      <w:r>
        <w:t>Если стоимость жилого помещения меньше размера единовременной денежной выплаты, выплата осуществляется исходя из фактической стоимости жилого помещения по договору купли-продажи, договору участия в долевом строительстве многоквартирного дома, договору уступки прав требования по договору участия в долевом строительстве, договору строительного подряда или смете на строительство индивидуального жилого дома.</w:t>
      </w:r>
    </w:p>
    <w:p w:rsidR="000901F9" w:rsidRDefault="000901F9">
      <w:pPr>
        <w:pStyle w:val="ConsPlusNormal"/>
        <w:jc w:val="both"/>
      </w:pPr>
      <w:r>
        <w:t xml:space="preserve">(п. 7 введен </w:t>
      </w:r>
      <w:hyperlink r:id="rId74">
        <w:r>
          <w:rPr>
            <w:color w:val="0000FF"/>
          </w:rPr>
          <w:t>Законом</w:t>
        </w:r>
      </w:hyperlink>
      <w:r>
        <w:t xml:space="preserve"> Красноярского края от 23.04.2013 N 4-1261)</w:t>
      </w:r>
    </w:p>
    <w:p w:rsidR="000901F9" w:rsidRDefault="000901F9">
      <w:pPr>
        <w:pStyle w:val="ConsPlusNormal"/>
        <w:spacing w:before="220"/>
        <w:ind w:firstLine="540"/>
        <w:jc w:val="both"/>
      </w:pPr>
      <w:r>
        <w:t xml:space="preserve">8. Перечисление денежных средств осуществляется не позднее 5 дней со дня поступления в министерство документов, указанных в </w:t>
      </w:r>
      <w:hyperlink w:anchor="P130">
        <w:r>
          <w:rPr>
            <w:color w:val="0000FF"/>
          </w:rPr>
          <w:t>пунктах 3</w:t>
        </w:r>
      </w:hyperlink>
      <w:r>
        <w:t xml:space="preserve"> - </w:t>
      </w:r>
      <w:hyperlink w:anchor="P135">
        <w:r>
          <w:rPr>
            <w:color w:val="0000FF"/>
          </w:rPr>
          <w:t>5</w:t>
        </w:r>
      </w:hyperlink>
      <w:r>
        <w:t xml:space="preserve"> настоящей статьи, на основании Приказа министерства.</w:t>
      </w:r>
    </w:p>
    <w:p w:rsidR="000901F9" w:rsidRDefault="000901F9">
      <w:pPr>
        <w:pStyle w:val="ConsPlusNormal"/>
        <w:jc w:val="both"/>
      </w:pPr>
      <w:r>
        <w:t xml:space="preserve">(п. 8 введен </w:t>
      </w:r>
      <w:hyperlink r:id="rId75">
        <w:r>
          <w:rPr>
            <w:color w:val="0000FF"/>
          </w:rPr>
          <w:t>Законом</w:t>
        </w:r>
      </w:hyperlink>
      <w:r>
        <w:t xml:space="preserve"> Красноярского края от 23.04.2013 N 4-1261)</w:t>
      </w:r>
    </w:p>
    <w:p w:rsidR="000901F9" w:rsidRDefault="000901F9">
      <w:pPr>
        <w:pStyle w:val="ConsPlusNormal"/>
        <w:spacing w:before="220"/>
        <w:ind w:firstLine="540"/>
        <w:jc w:val="both"/>
      </w:pPr>
      <w:r>
        <w:t xml:space="preserve">9. Предоставление гражданину единовременной денежной выплаты в соответствии с настоящим Законом является основанием для снятия его с учета в качестве нуждающегося в жилом помещении в соответствии с Жилищным </w:t>
      </w:r>
      <w:hyperlink r:id="rId76">
        <w:r>
          <w:rPr>
            <w:color w:val="0000FF"/>
          </w:rPr>
          <w:t>кодексом</w:t>
        </w:r>
      </w:hyperlink>
      <w:r>
        <w:t xml:space="preserve"> Российской Федерации.</w:t>
      </w:r>
    </w:p>
    <w:p w:rsidR="000901F9" w:rsidRDefault="000901F9">
      <w:pPr>
        <w:pStyle w:val="ConsPlusNormal"/>
        <w:jc w:val="both"/>
      </w:pPr>
      <w:r>
        <w:t xml:space="preserve">(п. 9 введен </w:t>
      </w:r>
      <w:hyperlink r:id="rId77">
        <w:r>
          <w:rPr>
            <w:color w:val="0000FF"/>
          </w:rPr>
          <w:t>Законом</w:t>
        </w:r>
      </w:hyperlink>
      <w:r>
        <w:t xml:space="preserve"> Красноярского края от 23.04.2013 N 4-1261)</w:t>
      </w:r>
    </w:p>
    <w:p w:rsidR="000901F9" w:rsidRDefault="000901F9">
      <w:pPr>
        <w:pStyle w:val="ConsPlusNormal"/>
        <w:jc w:val="both"/>
      </w:pPr>
    </w:p>
    <w:p w:rsidR="000901F9" w:rsidRDefault="000901F9">
      <w:pPr>
        <w:pStyle w:val="ConsPlusTitle"/>
        <w:ind w:firstLine="540"/>
        <w:jc w:val="both"/>
        <w:outlineLvl w:val="0"/>
      </w:pPr>
      <w:r>
        <w:t>Статья 7.1. Размещение информации о предоставлении мер социальной поддержки по обеспечению жильем граждан</w:t>
      </w:r>
    </w:p>
    <w:p w:rsidR="000901F9" w:rsidRDefault="000901F9">
      <w:pPr>
        <w:pStyle w:val="ConsPlusNormal"/>
        <w:ind w:firstLine="540"/>
        <w:jc w:val="both"/>
      </w:pPr>
      <w:r>
        <w:t xml:space="preserve">(введена </w:t>
      </w:r>
      <w:hyperlink r:id="rId78">
        <w:r>
          <w:rPr>
            <w:color w:val="0000FF"/>
          </w:rPr>
          <w:t>Законом</w:t>
        </w:r>
      </w:hyperlink>
      <w:r>
        <w:t xml:space="preserve"> Красноярского края от 05.07.2018 N 5-1855)</w:t>
      </w:r>
    </w:p>
    <w:p w:rsidR="000901F9" w:rsidRDefault="000901F9">
      <w:pPr>
        <w:pStyle w:val="ConsPlusNormal"/>
        <w:jc w:val="both"/>
      </w:pPr>
    </w:p>
    <w:p w:rsidR="000901F9" w:rsidRDefault="000901F9">
      <w:pPr>
        <w:pStyle w:val="ConsPlusNormal"/>
        <w:ind w:firstLine="540"/>
        <w:jc w:val="both"/>
      </w:pPr>
      <w:r>
        <w:t xml:space="preserve">Информация о предоставлении установленных в соответствии с настоящим Законом мер социальной поддержки по обеспечению жильем граждан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осуществляется в соответствии с Федеральным </w:t>
      </w:r>
      <w:hyperlink r:id="rId79">
        <w:r>
          <w:rPr>
            <w:color w:val="0000FF"/>
          </w:rPr>
          <w:t>законом</w:t>
        </w:r>
      </w:hyperlink>
      <w:r>
        <w:t xml:space="preserve"> от 17 июля 1999 года N 178-ФЗ "О государственной социальной помощи".</w:t>
      </w:r>
    </w:p>
    <w:p w:rsidR="000901F9" w:rsidRDefault="000901F9">
      <w:pPr>
        <w:pStyle w:val="ConsPlusNormal"/>
        <w:jc w:val="both"/>
      </w:pPr>
      <w:r>
        <w:t xml:space="preserve">(в ред. </w:t>
      </w:r>
      <w:hyperlink r:id="rId80">
        <w:r>
          <w:rPr>
            <w:color w:val="0000FF"/>
          </w:rPr>
          <w:t>Закона</w:t>
        </w:r>
      </w:hyperlink>
      <w:r>
        <w:t xml:space="preserve"> Красноярского края от 23.11.2023 N 6-2232)</w:t>
      </w:r>
    </w:p>
    <w:p w:rsidR="000901F9" w:rsidRDefault="000901F9">
      <w:pPr>
        <w:pStyle w:val="ConsPlusNormal"/>
        <w:jc w:val="both"/>
      </w:pPr>
    </w:p>
    <w:p w:rsidR="000901F9" w:rsidRDefault="000901F9">
      <w:pPr>
        <w:pStyle w:val="ConsPlusTitle"/>
        <w:ind w:firstLine="540"/>
        <w:jc w:val="both"/>
        <w:outlineLvl w:val="0"/>
      </w:pPr>
      <w:r>
        <w:t>Статья 8. Финансовое обеспечение настоящего Закона</w:t>
      </w:r>
    </w:p>
    <w:p w:rsidR="000901F9" w:rsidRDefault="000901F9">
      <w:pPr>
        <w:pStyle w:val="ConsPlusNormal"/>
        <w:jc w:val="both"/>
      </w:pPr>
    </w:p>
    <w:p w:rsidR="000901F9" w:rsidRDefault="000901F9">
      <w:pPr>
        <w:pStyle w:val="ConsPlusNormal"/>
        <w:ind w:firstLine="540"/>
        <w:jc w:val="both"/>
      </w:pPr>
      <w:r>
        <w:t>Финансирование расходов, связанных с предоставлением мер социальной поддержки по обеспечению жильем граждан, осуществляется в пределах средств, поступающих в краевой бюджет из федерального бюджета.</w:t>
      </w:r>
    </w:p>
    <w:p w:rsidR="000901F9" w:rsidRDefault="000901F9">
      <w:pPr>
        <w:pStyle w:val="ConsPlusNormal"/>
        <w:spacing w:before="220"/>
        <w:ind w:firstLine="540"/>
        <w:jc w:val="both"/>
      </w:pPr>
      <w:r>
        <w:t>Меры социальной поддержки по обеспечению жильем членов семей граждан, а также граждан, проживающих в городе Красноярске, в части финансирования разницы между средней рыночной стоимостью одного квадратного метра общей площади жилого помещения, определенной исполнительным органом муниципального образования город Красноярск, и средней рыночной стоимостью одного квадратного метра площади жилого помещения по Красноярскому краю, установленной Министерством строительства и жилищно-коммунального хозяйства Российской Федерации, являются расходными обязательствами Красноярского края и финансируются за счет средств краевого бюджета.</w:t>
      </w:r>
    </w:p>
    <w:p w:rsidR="000901F9" w:rsidRDefault="000901F9">
      <w:pPr>
        <w:pStyle w:val="ConsPlusNormal"/>
        <w:jc w:val="both"/>
      </w:pPr>
      <w:r>
        <w:t xml:space="preserve">(в ред. </w:t>
      </w:r>
      <w:hyperlink r:id="rId81">
        <w:r>
          <w:rPr>
            <w:color w:val="0000FF"/>
          </w:rPr>
          <w:t>Закона</w:t>
        </w:r>
      </w:hyperlink>
      <w:r>
        <w:t xml:space="preserve"> Красноярского края от 16.12.2014 N 7-3021)</w:t>
      </w:r>
    </w:p>
    <w:p w:rsidR="000901F9" w:rsidRDefault="000901F9">
      <w:pPr>
        <w:pStyle w:val="ConsPlusNormal"/>
        <w:jc w:val="both"/>
      </w:pPr>
    </w:p>
    <w:p w:rsidR="000901F9" w:rsidRDefault="000901F9">
      <w:pPr>
        <w:pStyle w:val="ConsPlusTitle"/>
        <w:ind w:firstLine="540"/>
        <w:jc w:val="both"/>
        <w:outlineLvl w:val="0"/>
      </w:pPr>
      <w:r>
        <w:t>Статья 9. Переходные положения настоящего Закона</w:t>
      </w:r>
    </w:p>
    <w:p w:rsidR="000901F9" w:rsidRDefault="000901F9">
      <w:pPr>
        <w:pStyle w:val="ConsPlusNormal"/>
        <w:jc w:val="both"/>
      </w:pPr>
    </w:p>
    <w:p w:rsidR="000901F9" w:rsidRDefault="000901F9">
      <w:pPr>
        <w:pStyle w:val="ConsPlusNormal"/>
        <w:ind w:firstLine="540"/>
        <w:jc w:val="both"/>
      </w:pPr>
      <w:r>
        <w:t xml:space="preserve">Очередность предоставления мер социальной поддержки по обеспечению жильем для граждан, обратившихся с заявлением о предоставлении социальной выплаты на приобретение жилых помещений в собственность в соответствии с </w:t>
      </w:r>
      <w:hyperlink r:id="rId82">
        <w:r>
          <w:rPr>
            <w:color w:val="0000FF"/>
          </w:rPr>
          <w:t>Законом</w:t>
        </w:r>
      </w:hyperlink>
      <w:r>
        <w:t xml:space="preserve"> края от 6 июля 2006 года N 19-5013 "О порядке обеспечения жильем ветеранов, инвалидов и семей, имеющих детей-инвалидов, нуждающихся в улучшении жилищных условий" и не получивших социальные выплаты на эти цели, сохраняется.</w:t>
      </w:r>
    </w:p>
    <w:p w:rsidR="000901F9" w:rsidRDefault="000901F9">
      <w:pPr>
        <w:pStyle w:val="ConsPlusNormal"/>
        <w:jc w:val="both"/>
      </w:pPr>
    </w:p>
    <w:p w:rsidR="000901F9" w:rsidRDefault="000901F9">
      <w:pPr>
        <w:pStyle w:val="ConsPlusTitle"/>
        <w:ind w:firstLine="540"/>
        <w:jc w:val="both"/>
        <w:outlineLvl w:val="0"/>
      </w:pPr>
      <w:r>
        <w:t>Статья 10. Признание утратившими силу отдельных законов края</w:t>
      </w:r>
    </w:p>
    <w:p w:rsidR="000901F9" w:rsidRDefault="000901F9">
      <w:pPr>
        <w:pStyle w:val="ConsPlusNormal"/>
        <w:jc w:val="both"/>
      </w:pPr>
    </w:p>
    <w:p w:rsidR="000901F9" w:rsidRDefault="000901F9">
      <w:pPr>
        <w:pStyle w:val="ConsPlusNormal"/>
        <w:ind w:firstLine="540"/>
        <w:jc w:val="both"/>
      </w:pPr>
      <w:r>
        <w:t>Со дня вступления в силу настоящего Закона признать утратившими силу:</w:t>
      </w:r>
    </w:p>
    <w:p w:rsidR="000901F9" w:rsidRDefault="000901F9">
      <w:pPr>
        <w:pStyle w:val="ConsPlusNormal"/>
        <w:spacing w:before="220"/>
        <w:ind w:firstLine="540"/>
        <w:jc w:val="both"/>
      </w:pPr>
      <w:r>
        <w:t xml:space="preserve">1) </w:t>
      </w:r>
      <w:hyperlink r:id="rId83">
        <w:r>
          <w:rPr>
            <w:color w:val="0000FF"/>
          </w:rPr>
          <w:t>Закон</w:t>
        </w:r>
      </w:hyperlink>
      <w:r>
        <w:t xml:space="preserve"> края от 6 июля 2006 года N 19-5013 "О порядке обеспечения жильем ветеранов, инвалидов и семей, имеющих детей-инвалидов, нуждающихся в улучшении жилищных условий" (Краевой вестник - приложение к газете "Вечерний Красноярск", 2006, 2 августа);</w:t>
      </w:r>
    </w:p>
    <w:p w:rsidR="000901F9" w:rsidRDefault="000901F9">
      <w:pPr>
        <w:pStyle w:val="ConsPlusNormal"/>
        <w:spacing w:before="220"/>
        <w:ind w:firstLine="540"/>
        <w:jc w:val="both"/>
      </w:pPr>
      <w:r>
        <w:t xml:space="preserve">2) </w:t>
      </w:r>
      <w:hyperlink r:id="rId84">
        <w:r>
          <w:rPr>
            <w:color w:val="0000FF"/>
          </w:rPr>
          <w:t>Закон</w:t>
        </w:r>
      </w:hyperlink>
      <w:r>
        <w:t xml:space="preserve"> края от 2 октября 2008 года N 7-2181 "О внесении изменений в </w:t>
      </w:r>
      <w:hyperlink r:id="rId85">
        <w:r>
          <w:rPr>
            <w:color w:val="0000FF"/>
          </w:rPr>
          <w:t>Закон</w:t>
        </w:r>
      </w:hyperlink>
      <w:r>
        <w:t xml:space="preserve"> края "О порядке обеспечения жильем ветеранов, инвалидов и семей, имеющих детей-инвалидов, нуждающихся в улучшении жилищных условий" (Наш Красноярский край, 2008, 21 октября);</w:t>
      </w:r>
    </w:p>
    <w:p w:rsidR="000901F9" w:rsidRDefault="000901F9">
      <w:pPr>
        <w:pStyle w:val="ConsPlusNormal"/>
        <w:spacing w:before="220"/>
        <w:ind w:firstLine="540"/>
        <w:jc w:val="both"/>
      </w:pPr>
      <w:r>
        <w:t xml:space="preserve">3) </w:t>
      </w:r>
      <w:hyperlink r:id="rId86">
        <w:r>
          <w:rPr>
            <w:color w:val="0000FF"/>
          </w:rPr>
          <w:t>Закон</w:t>
        </w:r>
      </w:hyperlink>
      <w:r>
        <w:t xml:space="preserve"> края от 18 декабря 2008 года N 7-2734 "О распространении действия </w:t>
      </w:r>
      <w:hyperlink r:id="rId87">
        <w:r>
          <w:rPr>
            <w:color w:val="0000FF"/>
          </w:rPr>
          <w:t>Закона</w:t>
        </w:r>
      </w:hyperlink>
      <w:r>
        <w:t xml:space="preserve"> края "О порядке обеспечения жильем ветеранов, инвалидов и семей, имеющих детей-инвалидов, нуждающихся в улучшении жилищных условий" на всю территорию нового субъекта Российской Федерации - Красноярского края и внесении в него изменений" (Ведомости высших органов государственной власти Красноярского края, 29 декабря 2008 года, N 73 (294);</w:t>
      </w:r>
    </w:p>
    <w:p w:rsidR="000901F9" w:rsidRDefault="000901F9">
      <w:pPr>
        <w:pStyle w:val="ConsPlusNormal"/>
        <w:spacing w:before="220"/>
        <w:ind w:firstLine="540"/>
        <w:jc w:val="both"/>
      </w:pPr>
      <w:r>
        <w:t xml:space="preserve">4) </w:t>
      </w:r>
      <w:hyperlink r:id="rId88">
        <w:r>
          <w:rPr>
            <w:color w:val="0000FF"/>
          </w:rPr>
          <w:t>Закон</w:t>
        </w:r>
      </w:hyperlink>
      <w:r>
        <w:t xml:space="preserve"> края от 19 февраля 2009 года N 8-2990 "О внесении изменений в </w:t>
      </w:r>
      <w:hyperlink r:id="rId89">
        <w:r>
          <w:rPr>
            <w:color w:val="0000FF"/>
          </w:rPr>
          <w:t>Закон</w:t>
        </w:r>
      </w:hyperlink>
      <w:r>
        <w:t xml:space="preserve"> края "О порядке обеспечения жильем ветеранов, инвалидов и семей, имеющих детей-инвалидов, нуждающихся в улучшении жилищных условий" (Наш Красноярский край, 2009, 3 марта);</w:t>
      </w:r>
    </w:p>
    <w:p w:rsidR="000901F9" w:rsidRDefault="000901F9">
      <w:pPr>
        <w:pStyle w:val="ConsPlusNormal"/>
        <w:spacing w:before="220"/>
        <w:ind w:firstLine="540"/>
        <w:jc w:val="both"/>
      </w:pPr>
      <w:r>
        <w:t xml:space="preserve">5) </w:t>
      </w:r>
      <w:hyperlink r:id="rId90">
        <w:r>
          <w:rPr>
            <w:color w:val="0000FF"/>
          </w:rPr>
          <w:t>Закон</w:t>
        </w:r>
      </w:hyperlink>
      <w:r>
        <w:t xml:space="preserve"> края от 7 июля 2009 года N 8-3475 "О внесении изменений в </w:t>
      </w:r>
      <w:hyperlink r:id="rId91">
        <w:r>
          <w:rPr>
            <w:color w:val="0000FF"/>
          </w:rPr>
          <w:t>Закон</w:t>
        </w:r>
      </w:hyperlink>
      <w:r>
        <w:t xml:space="preserve"> края "О порядке обеспечения жильем ветеранов, инвалидов и семей, имеющих детей-инвалидов, нуждающихся в улучшении жилищных условий" (Наш Красноярский край, 2009, 17 июля);</w:t>
      </w:r>
    </w:p>
    <w:p w:rsidR="000901F9" w:rsidRDefault="000901F9">
      <w:pPr>
        <w:pStyle w:val="ConsPlusNormal"/>
        <w:spacing w:before="220"/>
        <w:ind w:firstLine="540"/>
        <w:jc w:val="both"/>
      </w:pPr>
      <w:r>
        <w:t xml:space="preserve">6) </w:t>
      </w:r>
      <w:hyperlink r:id="rId92">
        <w:r>
          <w:rPr>
            <w:color w:val="0000FF"/>
          </w:rPr>
          <w:t>Закон</w:t>
        </w:r>
      </w:hyperlink>
      <w:r>
        <w:t xml:space="preserve"> края от 8 октября 2009 года N 9-3679 "О внесении изменений в </w:t>
      </w:r>
      <w:hyperlink r:id="rId93">
        <w:r>
          <w:rPr>
            <w:color w:val="0000FF"/>
          </w:rPr>
          <w:t>Закон</w:t>
        </w:r>
      </w:hyperlink>
      <w:r>
        <w:t xml:space="preserve"> края "О порядке обеспечения жильем ветеранов, инвалидов и семей, имеющих детей-инвалидов, нуждающихся в улучшении жилищных условий" (Наш Красноярский край, 2009, 20 октября).</w:t>
      </w:r>
    </w:p>
    <w:p w:rsidR="000901F9" w:rsidRDefault="000901F9">
      <w:pPr>
        <w:pStyle w:val="ConsPlusNormal"/>
        <w:jc w:val="both"/>
      </w:pPr>
    </w:p>
    <w:p w:rsidR="000901F9" w:rsidRDefault="000901F9">
      <w:pPr>
        <w:pStyle w:val="ConsPlusTitle"/>
        <w:ind w:firstLine="540"/>
        <w:jc w:val="both"/>
        <w:outlineLvl w:val="0"/>
      </w:pPr>
      <w:r>
        <w:t>Статья 11. Вступление в силу настоящего Закона</w:t>
      </w:r>
    </w:p>
    <w:p w:rsidR="000901F9" w:rsidRDefault="000901F9">
      <w:pPr>
        <w:pStyle w:val="ConsPlusNormal"/>
        <w:jc w:val="both"/>
      </w:pPr>
    </w:p>
    <w:p w:rsidR="000901F9" w:rsidRDefault="000901F9">
      <w:pPr>
        <w:pStyle w:val="ConsPlusNormal"/>
        <w:ind w:firstLine="540"/>
        <w:jc w:val="both"/>
      </w:pPr>
      <w:r>
        <w:t>Настоящий Закон вступает в силу через 10 дней со дня его официального опубликования.</w:t>
      </w:r>
    </w:p>
    <w:p w:rsidR="000901F9" w:rsidRDefault="000901F9">
      <w:pPr>
        <w:pStyle w:val="ConsPlusNormal"/>
        <w:jc w:val="both"/>
      </w:pPr>
    </w:p>
    <w:p w:rsidR="000901F9" w:rsidRDefault="000901F9">
      <w:pPr>
        <w:pStyle w:val="ConsPlusNormal"/>
        <w:jc w:val="right"/>
      </w:pPr>
      <w:r>
        <w:t>Губернатор</w:t>
      </w:r>
    </w:p>
    <w:p w:rsidR="000901F9" w:rsidRDefault="000901F9">
      <w:pPr>
        <w:pStyle w:val="ConsPlusNormal"/>
        <w:jc w:val="right"/>
      </w:pPr>
      <w:r>
        <w:t>Красноярского края</w:t>
      </w:r>
    </w:p>
    <w:p w:rsidR="000901F9" w:rsidRDefault="000901F9">
      <w:pPr>
        <w:pStyle w:val="ConsPlusNormal"/>
        <w:jc w:val="right"/>
      </w:pPr>
      <w:r>
        <w:t>Л.В.КУЗНЕЦОВ</w:t>
      </w:r>
    </w:p>
    <w:p w:rsidR="000901F9" w:rsidRDefault="000901F9">
      <w:pPr>
        <w:pStyle w:val="ConsPlusNormal"/>
        <w:jc w:val="right"/>
      </w:pPr>
      <w:r>
        <w:t>01.04.2010</w:t>
      </w:r>
    </w:p>
    <w:p w:rsidR="000901F9" w:rsidRDefault="000901F9">
      <w:pPr>
        <w:pStyle w:val="ConsPlusNormal"/>
        <w:jc w:val="both"/>
      </w:pPr>
    </w:p>
    <w:p w:rsidR="000901F9" w:rsidRDefault="000901F9">
      <w:pPr>
        <w:pStyle w:val="ConsPlusNormal"/>
        <w:jc w:val="both"/>
      </w:pPr>
    </w:p>
    <w:p w:rsidR="000901F9" w:rsidRDefault="000901F9">
      <w:pPr>
        <w:pStyle w:val="ConsPlusNormal"/>
        <w:pBdr>
          <w:bottom w:val="single" w:sz="6" w:space="0" w:color="auto"/>
        </w:pBdr>
        <w:spacing w:before="100" w:after="100"/>
        <w:jc w:val="both"/>
        <w:rPr>
          <w:sz w:val="2"/>
          <w:szCs w:val="2"/>
        </w:rPr>
      </w:pPr>
    </w:p>
    <w:p w:rsidR="00AE278A" w:rsidRDefault="000901F9"/>
    <w:sectPr w:rsidR="00AE278A" w:rsidSect="00FF2FAE">
      <w:pgSz w:w="11906" w:h="16838" w:code="9"/>
      <w:pgMar w:top="113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F9"/>
    <w:rsid w:val="000427DA"/>
    <w:rsid w:val="00067016"/>
    <w:rsid w:val="000901F9"/>
    <w:rsid w:val="000F7570"/>
    <w:rsid w:val="001342CD"/>
    <w:rsid w:val="00134F48"/>
    <w:rsid w:val="00181889"/>
    <w:rsid w:val="001826AD"/>
    <w:rsid w:val="002414FA"/>
    <w:rsid w:val="00242C5D"/>
    <w:rsid w:val="00321AD7"/>
    <w:rsid w:val="003B26E4"/>
    <w:rsid w:val="003B4BE6"/>
    <w:rsid w:val="005659A1"/>
    <w:rsid w:val="0062648B"/>
    <w:rsid w:val="00642F25"/>
    <w:rsid w:val="006E5FF6"/>
    <w:rsid w:val="007754FD"/>
    <w:rsid w:val="007A74AE"/>
    <w:rsid w:val="0080367A"/>
    <w:rsid w:val="00892546"/>
    <w:rsid w:val="008B71C6"/>
    <w:rsid w:val="008C6276"/>
    <w:rsid w:val="008D1F25"/>
    <w:rsid w:val="00903C36"/>
    <w:rsid w:val="0099544D"/>
    <w:rsid w:val="00CF36EA"/>
    <w:rsid w:val="00D07C3F"/>
    <w:rsid w:val="00D32A26"/>
    <w:rsid w:val="00D73FC4"/>
    <w:rsid w:val="00E008E1"/>
    <w:rsid w:val="00F4537F"/>
    <w:rsid w:val="00F7431A"/>
    <w:rsid w:val="00FB3532"/>
    <w:rsid w:val="00FD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1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901F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901F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1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901F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901F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0029&amp;dst=100396" TargetMode="External"/><Relationship Id="rId21" Type="http://schemas.openxmlformats.org/officeDocument/2006/relationships/hyperlink" Target="https://login.consultant.ru/link/?req=doc&amp;base=RLAW123&amp;n=321896&amp;dst=100020" TargetMode="External"/><Relationship Id="rId42" Type="http://schemas.openxmlformats.org/officeDocument/2006/relationships/hyperlink" Target="https://login.consultant.ru/link/?req=doc&amp;base=RLAW123&amp;n=284395&amp;dst=100047" TargetMode="External"/><Relationship Id="rId47" Type="http://schemas.openxmlformats.org/officeDocument/2006/relationships/hyperlink" Target="https://login.consultant.ru/link/?req=doc&amp;base=LAW&amp;n=451737&amp;dst=100226" TargetMode="External"/><Relationship Id="rId63" Type="http://schemas.openxmlformats.org/officeDocument/2006/relationships/hyperlink" Target="https://login.consultant.ru/link/?req=doc&amp;base=RLAW123&amp;n=129282&amp;dst=100014" TargetMode="External"/><Relationship Id="rId68" Type="http://schemas.openxmlformats.org/officeDocument/2006/relationships/hyperlink" Target="https://login.consultant.ru/link/?req=doc&amp;base=RLAW123&amp;n=301229&amp;dst=100033" TargetMode="External"/><Relationship Id="rId84" Type="http://schemas.openxmlformats.org/officeDocument/2006/relationships/hyperlink" Target="https://login.consultant.ru/link/?req=doc&amp;base=RLAW123&amp;n=35646" TargetMode="External"/><Relationship Id="rId89" Type="http://schemas.openxmlformats.org/officeDocument/2006/relationships/hyperlink" Target="https://login.consultant.ru/link/?req=doc&amp;base=RLAW123&amp;n=44764" TargetMode="External"/><Relationship Id="rId16" Type="http://schemas.openxmlformats.org/officeDocument/2006/relationships/hyperlink" Target="https://login.consultant.ru/link/?req=doc&amp;base=RLAW123&amp;n=286369&amp;dst=100062" TargetMode="External"/><Relationship Id="rId11" Type="http://schemas.openxmlformats.org/officeDocument/2006/relationships/hyperlink" Target="https://login.consultant.ru/link/?req=doc&amp;base=RLAW123&amp;n=144618&amp;dst=100049" TargetMode="External"/><Relationship Id="rId32" Type="http://schemas.openxmlformats.org/officeDocument/2006/relationships/hyperlink" Target="https://login.consultant.ru/link/?req=doc&amp;base=RLAW123&amp;n=85518&amp;dst=100011" TargetMode="External"/><Relationship Id="rId37" Type="http://schemas.openxmlformats.org/officeDocument/2006/relationships/hyperlink" Target="https://login.consultant.ru/link/?req=doc&amp;base=RLAW123&amp;n=255120&amp;dst=100030" TargetMode="External"/><Relationship Id="rId53" Type="http://schemas.openxmlformats.org/officeDocument/2006/relationships/hyperlink" Target="https://login.consultant.ru/link/?req=doc&amp;base=RLAW123&amp;n=321896&amp;dst=100021" TargetMode="External"/><Relationship Id="rId58" Type="http://schemas.openxmlformats.org/officeDocument/2006/relationships/hyperlink" Target="https://login.consultant.ru/link/?req=doc&amp;base=RLAW123&amp;n=93868&amp;dst=100024" TargetMode="External"/><Relationship Id="rId74" Type="http://schemas.openxmlformats.org/officeDocument/2006/relationships/hyperlink" Target="https://login.consultant.ru/link/?req=doc&amp;base=RLAW123&amp;n=93868&amp;dst=100036" TargetMode="External"/><Relationship Id="rId79" Type="http://schemas.openxmlformats.org/officeDocument/2006/relationships/hyperlink" Target="https://login.consultant.ru/link/?req=doc&amp;base=LAW&amp;n=45101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23&amp;n=42142" TargetMode="External"/><Relationship Id="rId95" Type="http://schemas.openxmlformats.org/officeDocument/2006/relationships/theme" Target="theme/theme1.xml"/><Relationship Id="rId22" Type="http://schemas.openxmlformats.org/officeDocument/2006/relationships/hyperlink" Target="https://login.consultant.ru/link/?req=doc&amp;base=LAW&amp;n=451873&amp;dst=16" TargetMode="External"/><Relationship Id="rId27" Type="http://schemas.openxmlformats.org/officeDocument/2006/relationships/hyperlink" Target="https://login.consultant.ru/link/?req=doc&amp;base=RLAW123&amp;n=56144&amp;dst=100008" TargetMode="External"/><Relationship Id="rId43" Type="http://schemas.openxmlformats.org/officeDocument/2006/relationships/hyperlink" Target="https://login.consultant.ru/link/?req=doc&amp;base=LAW&amp;n=142524&amp;dst=100010" TargetMode="External"/><Relationship Id="rId48" Type="http://schemas.openxmlformats.org/officeDocument/2006/relationships/hyperlink" Target="https://login.consultant.ru/link/?req=doc&amp;base=RLAW123&amp;n=286369&amp;dst=100065" TargetMode="External"/><Relationship Id="rId64" Type="http://schemas.openxmlformats.org/officeDocument/2006/relationships/hyperlink" Target="https://login.consultant.ru/link/?req=doc&amp;base=RLAW123&amp;n=301229&amp;dst=100032" TargetMode="External"/><Relationship Id="rId69" Type="http://schemas.openxmlformats.org/officeDocument/2006/relationships/hyperlink" Target="https://login.consultant.ru/link/?req=doc&amp;base=RLAW123&amp;n=93868&amp;dst=100029" TargetMode="External"/><Relationship Id="rId80" Type="http://schemas.openxmlformats.org/officeDocument/2006/relationships/hyperlink" Target="https://login.consultant.ru/link/?req=doc&amp;base=RLAW123&amp;n=321896&amp;dst=100022" TargetMode="External"/><Relationship Id="rId85" Type="http://schemas.openxmlformats.org/officeDocument/2006/relationships/hyperlink" Target="https://login.consultant.ru/link/?req=doc&amp;base=RLAW123&amp;n=44764" TargetMode="External"/><Relationship Id="rId3" Type="http://schemas.openxmlformats.org/officeDocument/2006/relationships/settings" Target="settings.xml"/><Relationship Id="rId12" Type="http://schemas.openxmlformats.org/officeDocument/2006/relationships/hyperlink" Target="https://login.consultant.ru/link/?req=doc&amp;base=RLAW123&amp;n=205207&amp;dst=100014" TargetMode="External"/><Relationship Id="rId17" Type="http://schemas.openxmlformats.org/officeDocument/2006/relationships/hyperlink" Target="https://login.consultant.ru/link/?req=doc&amp;base=RLAW123&amp;n=255120&amp;dst=100029" TargetMode="External"/><Relationship Id="rId25" Type="http://schemas.openxmlformats.org/officeDocument/2006/relationships/hyperlink" Target="https://login.consultant.ru/link/?req=doc&amp;base=LAW&amp;n=451873&amp;dst=114" TargetMode="External"/><Relationship Id="rId33" Type="http://schemas.openxmlformats.org/officeDocument/2006/relationships/hyperlink" Target="https://login.consultant.ru/link/?req=doc&amp;base=RLAW123&amp;n=214175&amp;dst=100036" TargetMode="External"/><Relationship Id="rId38" Type="http://schemas.openxmlformats.org/officeDocument/2006/relationships/hyperlink" Target="https://login.consultant.ru/link/?req=doc&amp;base=LAW&amp;n=448202" TargetMode="External"/><Relationship Id="rId46" Type="http://schemas.openxmlformats.org/officeDocument/2006/relationships/hyperlink" Target="https://login.consultant.ru/link/?req=doc&amp;base=LAW&amp;n=451737&amp;dst=100424" TargetMode="External"/><Relationship Id="rId59" Type="http://schemas.openxmlformats.org/officeDocument/2006/relationships/hyperlink" Target="https://login.consultant.ru/link/?req=doc&amp;base=RLAW123&amp;n=286355&amp;dst=100102" TargetMode="External"/><Relationship Id="rId67" Type="http://schemas.openxmlformats.org/officeDocument/2006/relationships/hyperlink" Target="https://login.consultant.ru/link/?req=doc&amp;base=RLAW123&amp;n=129282&amp;dst=100014" TargetMode="External"/><Relationship Id="rId20" Type="http://schemas.openxmlformats.org/officeDocument/2006/relationships/hyperlink" Target="https://login.consultant.ru/link/?req=doc&amp;base=RLAW123&amp;n=301229&amp;dst=100027" TargetMode="External"/><Relationship Id="rId41" Type="http://schemas.openxmlformats.org/officeDocument/2006/relationships/hyperlink" Target="https://login.consultant.ru/link/?req=doc&amp;base=RLAW123&amp;n=284395&amp;dst=100046" TargetMode="External"/><Relationship Id="rId54" Type="http://schemas.openxmlformats.org/officeDocument/2006/relationships/hyperlink" Target="https://login.consultant.ru/link/?req=doc&amp;base=RLAW123&amp;n=255120&amp;dst=100031" TargetMode="External"/><Relationship Id="rId62" Type="http://schemas.openxmlformats.org/officeDocument/2006/relationships/hyperlink" Target="https://login.consultant.ru/link/?req=doc&amp;base=RLAW123&amp;n=93868&amp;dst=100028" TargetMode="External"/><Relationship Id="rId70" Type="http://schemas.openxmlformats.org/officeDocument/2006/relationships/hyperlink" Target="https://login.consultant.ru/link/?req=doc&amp;base=RLAW123&amp;n=227602&amp;dst=100017" TargetMode="External"/><Relationship Id="rId75" Type="http://schemas.openxmlformats.org/officeDocument/2006/relationships/hyperlink" Target="https://login.consultant.ru/link/?req=doc&amp;base=RLAW123&amp;n=93868&amp;dst=100038" TargetMode="External"/><Relationship Id="rId83" Type="http://schemas.openxmlformats.org/officeDocument/2006/relationships/hyperlink" Target="https://login.consultant.ru/link/?req=doc&amp;base=RLAW123&amp;n=44764" TargetMode="External"/><Relationship Id="rId88" Type="http://schemas.openxmlformats.org/officeDocument/2006/relationships/hyperlink" Target="https://login.consultant.ru/link/?req=doc&amp;base=RLAW123&amp;n=38545" TargetMode="External"/><Relationship Id="rId91" Type="http://schemas.openxmlformats.org/officeDocument/2006/relationships/hyperlink" Target="https://login.consultant.ru/link/?req=doc&amp;base=RLAW123&amp;n=42142" TargetMode="External"/><Relationship Id="rId9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login.consultant.ru/link/?req=doc&amp;base=RLAW123&amp;n=56144&amp;dst=100008" TargetMode="External"/><Relationship Id="rId15" Type="http://schemas.openxmlformats.org/officeDocument/2006/relationships/hyperlink" Target="https://login.consultant.ru/link/?req=doc&amp;base=RLAW123&amp;n=227602&amp;dst=100017" TargetMode="External"/><Relationship Id="rId23" Type="http://schemas.openxmlformats.org/officeDocument/2006/relationships/hyperlink" Target="https://login.consultant.ru/link/?req=doc&amp;base=LAW&amp;n=451872&amp;dst=100313" TargetMode="External"/><Relationship Id="rId28" Type="http://schemas.openxmlformats.org/officeDocument/2006/relationships/hyperlink" Target="https://login.consultant.ru/link/?req=doc&amp;base=RLAW123&amp;n=93868&amp;dst=100009" TargetMode="External"/><Relationship Id="rId36" Type="http://schemas.openxmlformats.org/officeDocument/2006/relationships/hyperlink" Target="https://login.consultant.ru/link/?req=doc&amp;base=RLAW123&amp;n=286369&amp;dst=100063" TargetMode="External"/><Relationship Id="rId49" Type="http://schemas.openxmlformats.org/officeDocument/2006/relationships/hyperlink" Target="https://login.consultant.ru/link/?req=doc&amp;base=RLAW123&amp;n=301229&amp;dst=100029" TargetMode="External"/><Relationship Id="rId57" Type="http://schemas.openxmlformats.org/officeDocument/2006/relationships/hyperlink" Target="https://login.consultant.ru/link/?req=doc&amp;base=RLAW123&amp;n=93868&amp;dst=100024" TargetMode="External"/><Relationship Id="rId10" Type="http://schemas.openxmlformats.org/officeDocument/2006/relationships/hyperlink" Target="https://login.consultant.ru/link/?req=doc&amp;base=RLAW123&amp;n=129282&amp;dst=100014" TargetMode="External"/><Relationship Id="rId31" Type="http://schemas.openxmlformats.org/officeDocument/2006/relationships/hyperlink" Target="https://login.consultant.ru/link/?req=doc&amp;base=RLAW123&amp;n=214175&amp;dst=100105" TargetMode="External"/><Relationship Id="rId44" Type="http://schemas.openxmlformats.org/officeDocument/2006/relationships/hyperlink" Target="https://login.consultant.ru/link/?req=doc&amp;base=RLAW123&amp;n=205207&amp;dst=100014" TargetMode="External"/><Relationship Id="rId52" Type="http://schemas.openxmlformats.org/officeDocument/2006/relationships/hyperlink" Target="https://login.consultant.ru/link/?req=doc&amp;base=LAW&amp;n=439201" TargetMode="External"/><Relationship Id="rId60" Type="http://schemas.openxmlformats.org/officeDocument/2006/relationships/hyperlink" Target="https://login.consultant.ru/link/?req=doc&amp;base=RLAW123&amp;n=93868&amp;dst=100026" TargetMode="External"/><Relationship Id="rId65" Type="http://schemas.openxmlformats.org/officeDocument/2006/relationships/hyperlink" Target="https://login.consultant.ru/link/?req=doc&amp;base=RLAW123&amp;n=93868&amp;dst=100028" TargetMode="External"/><Relationship Id="rId73" Type="http://schemas.openxmlformats.org/officeDocument/2006/relationships/hyperlink" Target="https://login.consultant.ru/link/?req=doc&amp;base=RLAW123&amp;n=93868&amp;dst=100035" TargetMode="External"/><Relationship Id="rId78" Type="http://schemas.openxmlformats.org/officeDocument/2006/relationships/hyperlink" Target="https://login.consultant.ru/link/?req=doc&amp;base=RLAW123&amp;n=305285&amp;dst=100234" TargetMode="External"/><Relationship Id="rId81" Type="http://schemas.openxmlformats.org/officeDocument/2006/relationships/hyperlink" Target="https://login.consultant.ru/link/?req=doc&amp;base=RLAW123&amp;n=129282&amp;dst=100014" TargetMode="External"/><Relationship Id="rId86" Type="http://schemas.openxmlformats.org/officeDocument/2006/relationships/hyperlink" Target="https://login.consultant.ru/link/?req=doc&amp;base=RLAW123&amp;n=37289"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23&amp;n=286355&amp;dst=100078" TargetMode="External"/><Relationship Id="rId13" Type="http://schemas.openxmlformats.org/officeDocument/2006/relationships/hyperlink" Target="https://login.consultant.ru/link/?req=doc&amp;base=RLAW123&amp;n=305285&amp;dst=100234" TargetMode="External"/><Relationship Id="rId18" Type="http://schemas.openxmlformats.org/officeDocument/2006/relationships/hyperlink" Target="https://login.consultant.ru/link/?req=doc&amp;base=RLAW123&amp;n=284395&amp;dst=100045" TargetMode="External"/><Relationship Id="rId39" Type="http://schemas.openxmlformats.org/officeDocument/2006/relationships/hyperlink" Target="https://login.consultant.ru/link/?req=doc&amp;base=LAW&amp;n=448192" TargetMode="External"/><Relationship Id="rId34" Type="http://schemas.openxmlformats.org/officeDocument/2006/relationships/hyperlink" Target="https://login.consultant.ru/link/?req=doc&amp;base=RLAW123&amp;n=93868&amp;dst=100010" TargetMode="External"/><Relationship Id="rId50" Type="http://schemas.openxmlformats.org/officeDocument/2006/relationships/hyperlink" Target="https://login.consultant.ru/link/?req=doc&amp;base=RLAW123&amp;n=286355&amp;dst=100079" TargetMode="External"/><Relationship Id="rId55" Type="http://schemas.openxmlformats.org/officeDocument/2006/relationships/hyperlink" Target="https://login.consultant.ru/link/?req=doc&amp;base=RLAW123&amp;n=255120&amp;dst=100035" TargetMode="External"/><Relationship Id="rId76" Type="http://schemas.openxmlformats.org/officeDocument/2006/relationships/hyperlink" Target="https://login.consultant.ru/link/?req=doc&amp;base=LAW&amp;n=460029" TargetMode="External"/><Relationship Id="rId97" Type="http://schemas.openxmlformats.org/officeDocument/2006/relationships/customXml" Target="../customXml/item2.xml"/><Relationship Id="rId7" Type="http://schemas.openxmlformats.org/officeDocument/2006/relationships/hyperlink" Target="https://login.consultant.ru/link/?req=doc&amp;base=RLAW123&amp;n=85518&amp;dst=100008" TargetMode="External"/><Relationship Id="rId71" Type="http://schemas.openxmlformats.org/officeDocument/2006/relationships/hyperlink" Target="https://login.consultant.ru/link/?req=doc&amp;base=RLAW123&amp;n=93868&amp;dst=100031" TargetMode="External"/><Relationship Id="rId92" Type="http://schemas.openxmlformats.org/officeDocument/2006/relationships/hyperlink" Target="https://login.consultant.ru/link/?req=doc&amp;base=RLAW123&amp;n=44681"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85518&amp;dst=100010" TargetMode="External"/><Relationship Id="rId24" Type="http://schemas.openxmlformats.org/officeDocument/2006/relationships/hyperlink" Target="https://login.consultant.ru/link/?req=doc&amp;base=LAW&amp;n=452991&amp;dst=100244" TargetMode="External"/><Relationship Id="rId40" Type="http://schemas.openxmlformats.org/officeDocument/2006/relationships/hyperlink" Target="https://login.consultant.ru/link/?req=doc&amp;base=RLAW123&amp;n=286316&amp;dst=100020" TargetMode="External"/><Relationship Id="rId45" Type="http://schemas.openxmlformats.org/officeDocument/2006/relationships/hyperlink" Target="https://login.consultant.ru/link/?req=doc&amp;base=LAW&amp;n=453313&amp;dst=43" TargetMode="External"/><Relationship Id="rId66" Type="http://schemas.openxmlformats.org/officeDocument/2006/relationships/hyperlink" Target="https://login.consultant.ru/link/?req=doc&amp;base=RLAW123&amp;n=93868&amp;dst=100028" TargetMode="External"/><Relationship Id="rId87" Type="http://schemas.openxmlformats.org/officeDocument/2006/relationships/hyperlink" Target="https://login.consultant.ru/link/?req=doc&amp;base=RLAW123&amp;n=44764" TargetMode="External"/><Relationship Id="rId61" Type="http://schemas.openxmlformats.org/officeDocument/2006/relationships/hyperlink" Target="https://login.consultant.ru/link/?req=doc&amp;base=RLAW123&amp;n=85518&amp;dst=100012" TargetMode="External"/><Relationship Id="rId82" Type="http://schemas.openxmlformats.org/officeDocument/2006/relationships/hyperlink" Target="https://login.consultant.ru/link/?req=doc&amp;base=RLAW123&amp;n=44764" TargetMode="External"/><Relationship Id="rId19" Type="http://schemas.openxmlformats.org/officeDocument/2006/relationships/hyperlink" Target="https://login.consultant.ru/link/?req=doc&amp;base=RLAW123&amp;n=286316&amp;dst=100020" TargetMode="External"/><Relationship Id="rId14" Type="http://schemas.openxmlformats.org/officeDocument/2006/relationships/hyperlink" Target="https://login.consultant.ru/link/?req=doc&amp;base=RLAW123&amp;n=214175&amp;dst=100036" TargetMode="External"/><Relationship Id="rId30" Type="http://schemas.openxmlformats.org/officeDocument/2006/relationships/hyperlink" Target="https://login.consultant.ru/link/?req=doc&amp;base=RLAW123&amp;n=214175&amp;dst=100036" TargetMode="External"/><Relationship Id="rId35" Type="http://schemas.openxmlformats.org/officeDocument/2006/relationships/hyperlink" Target="https://login.consultant.ru/link/?req=doc&amp;base=RLAW123&amp;n=93868&amp;dst=100018" TargetMode="External"/><Relationship Id="rId56" Type="http://schemas.openxmlformats.org/officeDocument/2006/relationships/hyperlink" Target="https://login.consultant.ru/link/?req=doc&amp;base=RLAW123&amp;n=286355&amp;dst=100100" TargetMode="External"/><Relationship Id="rId77" Type="http://schemas.openxmlformats.org/officeDocument/2006/relationships/hyperlink" Target="https://login.consultant.ru/link/?req=doc&amp;base=RLAW123&amp;n=93868&amp;dst=100039" TargetMode="External"/><Relationship Id="rId8" Type="http://schemas.openxmlformats.org/officeDocument/2006/relationships/hyperlink" Target="https://login.consultant.ru/link/?req=doc&amp;base=RLAW123&amp;n=93868&amp;dst=100008" TargetMode="External"/><Relationship Id="rId51" Type="http://schemas.openxmlformats.org/officeDocument/2006/relationships/hyperlink" Target="https://login.consultant.ru/link/?req=doc&amp;base=RLAW123&amp;n=301229&amp;dst=100030" TargetMode="External"/><Relationship Id="rId72" Type="http://schemas.openxmlformats.org/officeDocument/2006/relationships/hyperlink" Target="https://login.consultant.ru/link/?req=doc&amp;base=RLAW123&amp;n=93868&amp;dst=100034" TargetMode="External"/><Relationship Id="rId93" Type="http://schemas.openxmlformats.org/officeDocument/2006/relationships/hyperlink" Target="https://login.consultant.ru/link/?req=doc&amp;base=RLAW123&amp;n=44764" TargetMode="External"/><Relationship Id="rId98"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E02330-C6C4-4514-A34B-DE6E31288069}"/>
</file>

<file path=customXml/itemProps2.xml><?xml version="1.0" encoding="utf-8"?>
<ds:datastoreItem xmlns:ds="http://schemas.openxmlformats.org/officeDocument/2006/customXml" ds:itemID="{ABF02A3F-45CF-4456-8477-FF2F4F3EE19E}"/>
</file>

<file path=customXml/itemProps3.xml><?xml version="1.0" encoding="utf-8"?>
<ds:datastoreItem xmlns:ds="http://schemas.openxmlformats.org/officeDocument/2006/customXml" ds:itemID="{1B8C53B4-C47C-4506-B205-9A83D0296BA3}"/>
</file>

<file path=docProps/app.xml><?xml version="1.0" encoding="utf-8"?>
<Properties xmlns="http://schemas.openxmlformats.org/officeDocument/2006/extended-properties" xmlns:vt="http://schemas.openxmlformats.org/officeDocument/2006/docPropsVTypes">
  <Template>Normal</Template>
  <TotalTime>0</TotalTime>
  <Pages>10</Pages>
  <Words>5593</Words>
  <Characters>31883</Characters>
  <Application>Microsoft Office Word</Application>
  <DocSecurity>0</DocSecurity>
  <Lines>265</Lines>
  <Paragraphs>74</Paragraphs>
  <ScaleCrop>false</ScaleCrop>
  <Company/>
  <LinksUpToDate>false</LinksUpToDate>
  <CharactersWithSpaces>37402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2024-01-29T10:06:00Z</dcterms:created>
  <dcterms:modified xsi:type="dcterms:W3CDTF">2024-01-29T10:06:00Z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