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B1" w:rsidRDefault="008B21B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B21B1" w:rsidRDefault="008B21B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4649"/>
      </w:tblGrid>
      <w:tr w:rsidR="008B21B1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8B21B1" w:rsidRDefault="008B21B1">
            <w:pPr>
              <w:pStyle w:val="ConsPlusNormal"/>
              <w:outlineLvl w:val="0"/>
            </w:pPr>
            <w:r>
              <w:t>24 декабря 2009 года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8B21B1" w:rsidRDefault="008B21B1">
            <w:pPr>
              <w:pStyle w:val="ConsPlusNormal"/>
              <w:jc w:val="right"/>
              <w:outlineLvl w:val="0"/>
            </w:pPr>
            <w:r>
              <w:t>N 9-4225</w:t>
            </w:r>
          </w:p>
        </w:tc>
      </w:tr>
    </w:tbl>
    <w:p w:rsidR="008B21B1" w:rsidRDefault="008B21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Title"/>
        <w:jc w:val="center"/>
      </w:pPr>
      <w:r>
        <w:t>ЗАКОНОДАТЕЛЬНОЕ СОБРАНИЕ КРАСНОЯРСКОГО КРАЯ</w:t>
      </w:r>
    </w:p>
    <w:p w:rsidR="008B21B1" w:rsidRDefault="008B21B1">
      <w:pPr>
        <w:pStyle w:val="ConsPlusTitle"/>
        <w:jc w:val="center"/>
      </w:pPr>
    </w:p>
    <w:p w:rsidR="008B21B1" w:rsidRDefault="008B21B1">
      <w:pPr>
        <w:pStyle w:val="ConsPlusTitle"/>
        <w:jc w:val="center"/>
      </w:pPr>
      <w:r>
        <w:t>ЗАКОН</w:t>
      </w:r>
    </w:p>
    <w:p w:rsidR="008B21B1" w:rsidRDefault="008B21B1">
      <w:pPr>
        <w:pStyle w:val="ConsPlusTitle"/>
        <w:jc w:val="center"/>
      </w:pPr>
    </w:p>
    <w:p w:rsidR="008B21B1" w:rsidRDefault="008B21B1">
      <w:pPr>
        <w:pStyle w:val="ConsPlusTitle"/>
        <w:jc w:val="center"/>
      </w:pPr>
      <w:r>
        <w:t>КРАСНОЯРСКОГО КРАЯ</w:t>
      </w:r>
    </w:p>
    <w:p w:rsidR="008B21B1" w:rsidRDefault="008B21B1">
      <w:pPr>
        <w:pStyle w:val="ConsPlusTitle"/>
        <w:jc w:val="center"/>
      </w:pPr>
    </w:p>
    <w:p w:rsidR="008B21B1" w:rsidRDefault="008B21B1">
      <w:pPr>
        <w:pStyle w:val="ConsPlusTitle"/>
        <w:jc w:val="center"/>
      </w:pPr>
      <w:r>
        <w:t>О НАДЕЛЕНИИ ОРГАНОВ МЕСТНОГО САМОУПРАВЛЕНИЯ</w:t>
      </w:r>
    </w:p>
    <w:p w:rsidR="008B21B1" w:rsidRDefault="008B21B1">
      <w:pPr>
        <w:pStyle w:val="ConsPlusTitle"/>
        <w:jc w:val="center"/>
      </w:pPr>
      <w:r>
        <w:t>МУНИЦИПАЛЬНЫХ РАЙОНОВ, МУНИЦИПАЛЬНЫХ ОКРУГОВ И ГОРОДСКИХ</w:t>
      </w:r>
    </w:p>
    <w:p w:rsidR="008B21B1" w:rsidRDefault="008B21B1">
      <w:pPr>
        <w:pStyle w:val="ConsPlusTitle"/>
        <w:jc w:val="center"/>
      </w:pPr>
      <w:r>
        <w:t>ОКРУГОВ КРАЯ ГОСУДАРСТВЕННЫМИ ПОЛНОМОЧИЯМИ ПО ОБЕСПЕЧЕНИЮ</w:t>
      </w:r>
    </w:p>
    <w:p w:rsidR="008B21B1" w:rsidRDefault="008B21B1">
      <w:pPr>
        <w:pStyle w:val="ConsPlusTitle"/>
        <w:jc w:val="center"/>
      </w:pPr>
      <w:r>
        <w:t>ЖИЛЫМИ ПОМЕЩЕНИЯМИ ДЕТЕЙ-СИРОТ И ДЕТЕЙ, ОСТАВШИХСЯ БЕЗ</w:t>
      </w:r>
    </w:p>
    <w:p w:rsidR="008B21B1" w:rsidRDefault="008B21B1">
      <w:pPr>
        <w:pStyle w:val="ConsPlusTitle"/>
        <w:jc w:val="center"/>
      </w:pPr>
      <w:r>
        <w:t>ПОПЕЧЕНИЯ РОДИТЕЛЕЙ, ЛИЦ ИЗ ЧИСЛА ДЕТЕЙ-СИРОТ И ДЕТЕЙ,</w:t>
      </w:r>
    </w:p>
    <w:p w:rsidR="008B21B1" w:rsidRDefault="008B21B1">
      <w:pPr>
        <w:pStyle w:val="ConsPlusTitle"/>
        <w:jc w:val="center"/>
      </w:pPr>
      <w:r>
        <w:t>ОСТАВШИХСЯ БЕЗ ПОПЕЧЕНИЯ РОДИТЕЛЕЙ</w:t>
      </w:r>
    </w:p>
    <w:p w:rsidR="008B21B1" w:rsidRDefault="008B21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12"/>
        <w:gridCol w:w="113"/>
      </w:tblGrid>
      <w:tr w:rsidR="008B21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1B1" w:rsidRDefault="008B21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1B1" w:rsidRDefault="008B21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21B1" w:rsidRDefault="008B21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21B1" w:rsidRDefault="008B21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Красноярского края от 11.11.2010 </w:t>
            </w:r>
            <w:hyperlink r:id="rId6">
              <w:r>
                <w:rPr>
                  <w:color w:val="0000FF"/>
                </w:rPr>
                <w:t>N 11-5201</w:t>
              </w:r>
            </w:hyperlink>
            <w:r>
              <w:rPr>
                <w:color w:val="392C69"/>
              </w:rPr>
              <w:t>,</w:t>
            </w:r>
          </w:p>
          <w:p w:rsidR="008B21B1" w:rsidRDefault="008B21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21.12.2010 </w:t>
            </w:r>
            <w:hyperlink r:id="rId7">
              <w:r>
                <w:rPr>
                  <w:color w:val="0000FF"/>
                </w:rPr>
                <w:t>N 11-5496</w:t>
              </w:r>
            </w:hyperlink>
            <w:r>
              <w:rPr>
                <w:color w:val="392C69"/>
              </w:rPr>
              <w:t xml:space="preserve">, от 10.11.2011 </w:t>
            </w:r>
            <w:hyperlink r:id="rId8">
              <w:r>
                <w:rPr>
                  <w:color w:val="0000FF"/>
                </w:rPr>
                <w:t>N 13-6367</w:t>
              </w:r>
            </w:hyperlink>
            <w:r>
              <w:rPr>
                <w:color w:val="392C69"/>
              </w:rPr>
              <w:t xml:space="preserve">, от 20.12.2012 </w:t>
            </w:r>
            <w:hyperlink r:id="rId9">
              <w:r>
                <w:rPr>
                  <w:color w:val="0000FF"/>
                </w:rPr>
                <w:t>N 3-981</w:t>
              </w:r>
            </w:hyperlink>
            <w:r>
              <w:rPr>
                <w:color w:val="392C69"/>
              </w:rPr>
              <w:t>,</w:t>
            </w:r>
          </w:p>
          <w:p w:rsidR="008B21B1" w:rsidRDefault="008B21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06.03.2014 </w:t>
            </w:r>
            <w:hyperlink r:id="rId10">
              <w:r>
                <w:rPr>
                  <w:color w:val="0000FF"/>
                </w:rPr>
                <w:t>N 6-2117</w:t>
              </w:r>
            </w:hyperlink>
            <w:r>
              <w:rPr>
                <w:color w:val="392C69"/>
              </w:rPr>
              <w:t xml:space="preserve">, от 24.12.2015 </w:t>
            </w:r>
            <w:hyperlink r:id="rId11">
              <w:r>
                <w:rPr>
                  <w:color w:val="0000FF"/>
                </w:rPr>
                <w:t>N 9-4050</w:t>
              </w:r>
            </w:hyperlink>
            <w:r>
              <w:rPr>
                <w:color w:val="392C69"/>
              </w:rPr>
              <w:t xml:space="preserve">, от 19.12.2019 </w:t>
            </w:r>
            <w:hyperlink r:id="rId12">
              <w:r>
                <w:rPr>
                  <w:color w:val="0000FF"/>
                </w:rPr>
                <w:t>N 8-3544</w:t>
              </w:r>
            </w:hyperlink>
            <w:r>
              <w:rPr>
                <w:color w:val="392C69"/>
              </w:rPr>
              <w:t>,</w:t>
            </w:r>
          </w:p>
          <w:p w:rsidR="008B21B1" w:rsidRDefault="008B21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24.12.2020 </w:t>
            </w:r>
            <w:hyperlink r:id="rId13">
              <w:r>
                <w:rPr>
                  <w:color w:val="0000FF"/>
                </w:rPr>
                <w:t>N 10-4667</w:t>
              </w:r>
            </w:hyperlink>
            <w:r>
              <w:rPr>
                <w:color w:val="392C69"/>
              </w:rPr>
              <w:t xml:space="preserve">, от 23.12.2021 </w:t>
            </w:r>
            <w:hyperlink r:id="rId14">
              <w:r>
                <w:rPr>
                  <w:color w:val="0000FF"/>
                </w:rPr>
                <w:t>N 2-332</w:t>
              </w:r>
            </w:hyperlink>
            <w:r>
              <w:rPr>
                <w:color w:val="392C69"/>
              </w:rPr>
              <w:t xml:space="preserve">, от 21.04.2022 </w:t>
            </w:r>
            <w:hyperlink r:id="rId15">
              <w:r>
                <w:rPr>
                  <w:color w:val="0000FF"/>
                </w:rPr>
                <w:t>N 3-717</w:t>
              </w:r>
            </w:hyperlink>
            <w:r>
              <w:rPr>
                <w:color w:val="392C69"/>
              </w:rPr>
              <w:t>,</w:t>
            </w:r>
          </w:p>
          <w:p w:rsidR="008B21B1" w:rsidRDefault="008B21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16">
              <w:r>
                <w:rPr>
                  <w:color w:val="0000FF"/>
                </w:rPr>
                <w:t>N 6-2322</w:t>
              </w:r>
            </w:hyperlink>
            <w:r>
              <w:rPr>
                <w:color w:val="392C69"/>
              </w:rPr>
              <w:t xml:space="preserve">, от 10.10.2024 </w:t>
            </w:r>
            <w:hyperlink r:id="rId17">
              <w:r>
                <w:rPr>
                  <w:color w:val="0000FF"/>
                </w:rPr>
                <w:t>N 8-3115</w:t>
              </w:r>
            </w:hyperlink>
            <w:r>
              <w:rPr>
                <w:color w:val="392C69"/>
              </w:rPr>
              <w:t xml:space="preserve">, от 05.12.2024 </w:t>
            </w:r>
            <w:hyperlink r:id="rId18">
              <w:r>
                <w:rPr>
                  <w:color w:val="0000FF"/>
                </w:rPr>
                <w:t>N 8-3408</w:t>
              </w:r>
            </w:hyperlink>
            <w:r>
              <w:rPr>
                <w:color w:val="392C69"/>
              </w:rPr>
              <w:t>,</w:t>
            </w:r>
          </w:p>
          <w:p w:rsidR="008B21B1" w:rsidRDefault="008B21B1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Законами Красноярского края от 01.12.2011 </w:t>
            </w:r>
            <w:hyperlink r:id="rId19">
              <w:r>
                <w:rPr>
                  <w:color w:val="0000FF"/>
                </w:rPr>
                <w:t>N 13-6649</w:t>
              </w:r>
            </w:hyperlink>
            <w:r>
              <w:rPr>
                <w:color w:val="392C69"/>
              </w:rPr>
              <w:t>,</w:t>
            </w:r>
          </w:p>
          <w:p w:rsidR="008B21B1" w:rsidRDefault="008B21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11.12.2012 </w:t>
            </w:r>
            <w:hyperlink r:id="rId20">
              <w:r>
                <w:rPr>
                  <w:color w:val="0000FF"/>
                </w:rPr>
                <w:t>N 3-811</w:t>
              </w:r>
            </w:hyperlink>
            <w:r>
              <w:rPr>
                <w:color w:val="392C69"/>
              </w:rPr>
              <w:t xml:space="preserve">, от 05.12.2013 </w:t>
            </w:r>
            <w:hyperlink r:id="rId21">
              <w:r>
                <w:rPr>
                  <w:color w:val="0000FF"/>
                </w:rPr>
                <w:t>N 5-1881</w:t>
              </w:r>
            </w:hyperlink>
            <w:r>
              <w:rPr>
                <w:color w:val="392C69"/>
              </w:rPr>
              <w:t xml:space="preserve">, от 01.12.2014 </w:t>
            </w:r>
            <w:hyperlink r:id="rId22">
              <w:r>
                <w:rPr>
                  <w:color w:val="0000FF"/>
                </w:rPr>
                <w:t>N 7-2873</w:t>
              </w:r>
            </w:hyperlink>
            <w:r>
              <w:rPr>
                <w:color w:val="392C69"/>
              </w:rPr>
              <w:t>,</w:t>
            </w:r>
          </w:p>
          <w:p w:rsidR="008B21B1" w:rsidRDefault="008B21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01.12.2014 </w:t>
            </w:r>
            <w:hyperlink r:id="rId23">
              <w:r>
                <w:rPr>
                  <w:color w:val="0000FF"/>
                </w:rPr>
                <w:t>N 7-2877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1B1" w:rsidRDefault="008B21B1">
            <w:pPr>
              <w:pStyle w:val="ConsPlusNormal"/>
            </w:pPr>
          </w:p>
        </w:tc>
      </w:tr>
    </w:tbl>
    <w:p w:rsidR="008B21B1" w:rsidRDefault="008B21B1">
      <w:pPr>
        <w:pStyle w:val="ConsPlusNormal"/>
        <w:jc w:val="both"/>
      </w:pPr>
    </w:p>
    <w:p w:rsidR="008B21B1" w:rsidRDefault="008B21B1">
      <w:pPr>
        <w:pStyle w:val="ConsPlusTitle"/>
        <w:ind w:firstLine="540"/>
        <w:jc w:val="both"/>
        <w:outlineLvl w:val="1"/>
      </w:pPr>
      <w:bookmarkStart w:id="0" w:name="P26"/>
      <w:bookmarkEnd w:id="0"/>
      <w:r>
        <w:t>Статья 1. Наделение органов местного самоуправления муниципальных районов, муниципальных округов и городских округов края государственными полномочиями</w:t>
      </w:r>
    </w:p>
    <w:p w:rsidR="008B21B1" w:rsidRDefault="008B21B1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Красноярского края от 24.12.2020 N 10-4667)</w:t>
      </w:r>
    </w:p>
    <w:p w:rsidR="008B21B1" w:rsidRDefault="008B21B1">
      <w:pPr>
        <w:pStyle w:val="ConsPlusNormal"/>
        <w:ind w:firstLine="540"/>
        <w:jc w:val="both"/>
      </w:pPr>
    </w:p>
    <w:p w:rsidR="008B21B1" w:rsidRDefault="008B21B1">
      <w:pPr>
        <w:pStyle w:val="ConsPlusNormal"/>
        <w:ind w:firstLine="540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Красноярского края от 20.12.2012 N 3-981)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bookmarkStart w:id="1" w:name="P31"/>
      <w:bookmarkEnd w:id="1"/>
      <w:r>
        <w:t xml:space="preserve">1. Наделить на неограниченный срок исполнительно-распорядительные органы местного самоуправления муниципальных районов, муниципальных округов и городских округов края (далее - органы местного самоуправления) государственными полномочиями по обеспечению жилыми помещениями в соответствии со </w:t>
      </w:r>
      <w:hyperlink r:id="rId26">
        <w:r>
          <w:rPr>
            <w:color w:val="0000FF"/>
          </w:rPr>
          <w:t>статьей 17</w:t>
        </w:r>
      </w:hyperlink>
      <w:r>
        <w:t xml:space="preserve"> Закона края от 2 ноября 2000 года N 12-961 "О защите прав ребенка" (далее соответственно - Закон края "О защите прав ребенка", жилое помещение)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 установления факта невозможности их проживания в ранее занимаемых жилых помещениях (далее </w:t>
      </w:r>
      <w:r>
        <w:lastRenderedPageBreak/>
        <w:t>соответственно - дети-сироты и дети, оставшиеся без попечения родителей, лица из числа детей-сирот и детей, оставшихся без попечения родителей, лица, которые достигли возраста 23 лет).</w:t>
      </w:r>
    </w:p>
    <w:p w:rsidR="008B21B1" w:rsidRDefault="008B21B1">
      <w:pPr>
        <w:pStyle w:val="ConsPlusNormal"/>
        <w:jc w:val="both"/>
      </w:pPr>
      <w:r>
        <w:t xml:space="preserve">(в ред. Законов Красноярского края от 19.12.2019 </w:t>
      </w:r>
      <w:hyperlink r:id="rId27">
        <w:r>
          <w:rPr>
            <w:color w:val="0000FF"/>
          </w:rPr>
          <w:t>N 8-3544</w:t>
        </w:r>
      </w:hyperlink>
      <w:r>
        <w:t xml:space="preserve">, от 24.12.2020 </w:t>
      </w:r>
      <w:hyperlink r:id="rId28">
        <w:r>
          <w:rPr>
            <w:color w:val="0000FF"/>
          </w:rPr>
          <w:t>N 10-4667</w:t>
        </w:r>
      </w:hyperlink>
      <w:r>
        <w:t>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2. Государственные полномочия, передаваемые в соответствии с </w:t>
      </w:r>
      <w:hyperlink w:anchor="P31">
        <w:r>
          <w:rPr>
            <w:color w:val="0000FF"/>
          </w:rPr>
          <w:t>пунктом 1</w:t>
        </w:r>
      </w:hyperlink>
      <w:r>
        <w:t xml:space="preserve"> настоящей статьи, включают в себя: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а) - в) утратили силу. - </w:t>
      </w:r>
      <w:hyperlink r:id="rId29">
        <w:r>
          <w:rPr>
            <w:color w:val="0000FF"/>
          </w:rPr>
          <w:t>Закон</w:t>
        </w:r>
      </w:hyperlink>
      <w:r>
        <w:t xml:space="preserve"> Красноярского края от 23.12.2021 N 2-332;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г) определение средней рыночной стоимости одного квадратного метра общей площади жилого помещения и средней рыночной стоимости строительства одного квадратного метра общей площади жилого помещения в муниципальном районе, муниципальном округе или городском округе края, в котором предоставляется жилое помещение, в целях определения расчетной потребности муниципального района, муниципального округа или городского округа края в средствах на приобретение и строительство жилых помещений для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лет;</w:t>
      </w:r>
    </w:p>
    <w:p w:rsidR="008B21B1" w:rsidRDefault="008B21B1">
      <w:pPr>
        <w:pStyle w:val="ConsPlusNormal"/>
        <w:jc w:val="both"/>
      </w:pPr>
      <w:r>
        <w:t xml:space="preserve">(в ред. Законов Красноярского края от 19.12.2019 </w:t>
      </w:r>
      <w:hyperlink r:id="rId30">
        <w:r>
          <w:rPr>
            <w:color w:val="0000FF"/>
          </w:rPr>
          <w:t>N 8-3544</w:t>
        </w:r>
      </w:hyperlink>
      <w:r>
        <w:t xml:space="preserve">, от 24.12.2020 </w:t>
      </w:r>
      <w:hyperlink r:id="rId31">
        <w:r>
          <w:rPr>
            <w:color w:val="0000FF"/>
          </w:rPr>
          <w:t>N 10-4667</w:t>
        </w:r>
      </w:hyperlink>
      <w:r>
        <w:t>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д) формирование специализированного жилищного фонда,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подлежащих обеспечению жилыми помещениями, включая приобретение в муниципальную собственность и (или) строительство жилых помещений, в том числе путем участия в долевом строительстве; управление и распоряжение указанным фондом;</w:t>
      </w:r>
    </w:p>
    <w:p w:rsidR="008B21B1" w:rsidRDefault="008B21B1">
      <w:pPr>
        <w:pStyle w:val="ConsPlusNormal"/>
        <w:jc w:val="both"/>
      </w:pPr>
      <w:r>
        <w:t xml:space="preserve">(пп. "д" в ред. </w:t>
      </w:r>
      <w:hyperlink r:id="rId32">
        <w:r>
          <w:rPr>
            <w:color w:val="0000FF"/>
          </w:rPr>
          <w:t>Закона</w:t>
        </w:r>
      </w:hyperlink>
      <w:r>
        <w:t xml:space="preserve"> Красноярского края от 19.12.2019 N 8-3544)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е) утратил силу. - </w:t>
      </w:r>
      <w:hyperlink r:id="rId33">
        <w:r>
          <w:rPr>
            <w:color w:val="0000FF"/>
          </w:rPr>
          <w:t>Закон</w:t>
        </w:r>
      </w:hyperlink>
      <w:r>
        <w:t xml:space="preserve"> Красноярского края от 19.12.2019 N 8-3544;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ж) приобретение в муниципальную собственность, строительство жилых помещений и предоставление жилых помещений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на основании решений судебных органов;</w:t>
      </w:r>
    </w:p>
    <w:p w:rsidR="008B21B1" w:rsidRDefault="008B21B1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Красноярского края от 19.12.2019 N 8-3544)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з) заключение договоров найма специализированных жилых помещений и однократное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на основании решений о включении в список, оформленных распорядительными актами уполномоченного Правительством края органа исполнительной власти края в области образования;</w:t>
      </w:r>
    </w:p>
    <w:p w:rsidR="008B21B1" w:rsidRDefault="008B21B1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Красноярского края от 19.12.2019 N 8-3544)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и) выявление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проживающим в жилых помещениях по договорам найма специализированных жилых помещений, в порядке, установленном </w:t>
      </w:r>
      <w:hyperlink r:id="rId36">
        <w:r>
          <w:rPr>
            <w:color w:val="0000FF"/>
          </w:rPr>
          <w:t>статьей 17-12</w:t>
        </w:r>
      </w:hyperlink>
      <w:r>
        <w:t xml:space="preserve"> Закона края "О защите прав ребенка";</w:t>
      </w:r>
    </w:p>
    <w:p w:rsidR="008B21B1" w:rsidRDefault="008B21B1">
      <w:pPr>
        <w:pStyle w:val="ConsPlusNormal"/>
        <w:jc w:val="both"/>
      </w:pPr>
      <w:r>
        <w:t xml:space="preserve">(пп. "и" в ред. </w:t>
      </w:r>
      <w:hyperlink r:id="rId37">
        <w:r>
          <w:rPr>
            <w:color w:val="0000FF"/>
          </w:rPr>
          <w:t>Закона</w:t>
        </w:r>
      </w:hyperlink>
      <w:r>
        <w:t xml:space="preserve"> Красноярского края от 19.12.2019 N 8-3544)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к) принятие решений о заключении договоров найма специализированных жилых помещений на новый пятилетний срок в случаях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лет; заключение договоров найма специализированных жилых помещений на новый пятилетний срок;</w:t>
      </w:r>
    </w:p>
    <w:p w:rsidR="008B21B1" w:rsidRDefault="008B21B1">
      <w:pPr>
        <w:pStyle w:val="ConsPlusNormal"/>
        <w:jc w:val="both"/>
      </w:pPr>
      <w:r>
        <w:t xml:space="preserve">(пп. "к" в ред. </w:t>
      </w:r>
      <w:hyperlink r:id="rId38">
        <w:r>
          <w:rPr>
            <w:color w:val="0000FF"/>
          </w:rPr>
          <w:t>Закона</w:t>
        </w:r>
      </w:hyperlink>
      <w:r>
        <w:t xml:space="preserve"> Красноярского края от 19.12.2019 N 8-3544)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л) принятие решений об исключении жилых помещений из муниципального специализированного жилищного фонда и о заключении договоров социального найма в отношении предоставленных жилых помещений по окончании срока действия договоров найма специализированных жилых помещений и при отсутствии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направление копий указанных решений детям-сиротам, лицам из числа детей-сирот, лицам, которые достигли возраста 23 лет, заключение договоров социального найма в отношении предоставленных жилых помещений по окончании срока действия договоров найма специализированных жилых помещений в </w:t>
      </w:r>
      <w:hyperlink r:id="rId39">
        <w:r>
          <w:rPr>
            <w:color w:val="0000FF"/>
          </w:rPr>
          <w:t>порядке</w:t>
        </w:r>
      </w:hyperlink>
      <w:r>
        <w:t>, установленном Правительством края;</w:t>
      </w:r>
    </w:p>
    <w:p w:rsidR="008B21B1" w:rsidRDefault="008B21B1">
      <w:pPr>
        <w:pStyle w:val="ConsPlusNormal"/>
        <w:jc w:val="both"/>
      </w:pPr>
      <w:r>
        <w:t xml:space="preserve">(пп. "л" в ред. </w:t>
      </w:r>
      <w:hyperlink r:id="rId40">
        <w:r>
          <w:rPr>
            <w:color w:val="0000FF"/>
          </w:rPr>
          <w:t>Закона</w:t>
        </w:r>
      </w:hyperlink>
      <w:r>
        <w:t xml:space="preserve"> Красноярского края от 19.12.2019 N 8-3544)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м) утратил силу. - </w:t>
      </w:r>
      <w:hyperlink r:id="rId41">
        <w:r>
          <w:rPr>
            <w:color w:val="0000FF"/>
          </w:rPr>
          <w:t>Закон</w:t>
        </w:r>
      </w:hyperlink>
      <w:r>
        <w:t xml:space="preserve"> Красноярского края от 23.12.2021 N 2-332;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н) принятие решений об исключении жилого помещения из муниципального специализированного жилищного фонда и заключении договора социального найма жилого помещения (решений об отказе в исключении жилого помещения из муниципального специализированного жилищного фонда и заключении договора социального найма жилого помещения) с супругом (супругой) и несовершеннолетними детьми умерших детей-сирот и детей, оставшихся без попечения родителей, лиц из числа детей-сирот и детей, оставшихся без попечения родителей, заключение договоров социального найма жилого помещения с супругом (супругой) и несовершеннолетними детьми умерших детей-сирот и детей, оставшихся без попечения родителей, лиц из числа детей-сирот и детей, оставшихся без попечения родителей, в соответствии со </w:t>
      </w:r>
      <w:hyperlink r:id="rId42">
        <w:r>
          <w:rPr>
            <w:color w:val="0000FF"/>
          </w:rPr>
          <w:t>статьей 17</w:t>
        </w:r>
      </w:hyperlink>
      <w:r>
        <w:t xml:space="preserve"> Закона края "О защите прав ребенка";</w:t>
      </w:r>
    </w:p>
    <w:p w:rsidR="008B21B1" w:rsidRDefault="008B21B1">
      <w:pPr>
        <w:pStyle w:val="ConsPlusNormal"/>
        <w:jc w:val="both"/>
      </w:pPr>
      <w:r>
        <w:t xml:space="preserve">(пп. "н" введен </w:t>
      </w:r>
      <w:hyperlink r:id="rId43">
        <w:r>
          <w:rPr>
            <w:color w:val="0000FF"/>
          </w:rPr>
          <w:t>Законом</w:t>
        </w:r>
      </w:hyperlink>
      <w:r>
        <w:t xml:space="preserve"> Красноярского края от 19.12.2019 N 8-3544)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о) утратил силу. - </w:t>
      </w:r>
      <w:hyperlink r:id="rId44">
        <w:r>
          <w:rPr>
            <w:color w:val="0000FF"/>
          </w:rPr>
          <w:t>Закон</w:t>
        </w:r>
      </w:hyperlink>
      <w:r>
        <w:t xml:space="preserve"> Красноярского края от 23.12.2021 N 2-332;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о) прием, рассмотрение заявления (прилагаемых к нему документов)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которые достигли возраста 23 лет, в том числе направление запросов в случае выявления недостоверности и (или) неполноты сведений, содержащихся в заявлении и (или) прилагаемых к нему документах;</w:t>
      </w:r>
    </w:p>
    <w:p w:rsidR="008B21B1" w:rsidRDefault="008B21B1">
      <w:pPr>
        <w:pStyle w:val="ConsPlusNormal"/>
        <w:jc w:val="both"/>
      </w:pPr>
      <w:r>
        <w:t xml:space="preserve">(пп. "о" введен </w:t>
      </w:r>
      <w:hyperlink r:id="rId45">
        <w:r>
          <w:rPr>
            <w:color w:val="0000FF"/>
          </w:rPr>
          <w:t>Законом</w:t>
        </w:r>
      </w:hyperlink>
      <w:r>
        <w:t xml:space="preserve"> Красноярского края от 10.10.2024 N 8-3115)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п) выявление обстоятельств, свидетельствующих о необходимости оказания содействия в преодолении трудной жизненной ситуации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которые достигли возраста 23 лет, проживающим в жилых помещениях по договорам найма специализированных жилых помещений, и выдача заключений об отсутствии (наличии) у указанных лиц обстоятельств, свидетельствующих о необходимости оказания содействия в преодолении трудной жизненной ситуации, и заключений о надлежащем (ненадлежащем) исполнении ими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 в порядке, установленном </w:t>
      </w:r>
      <w:hyperlink r:id="rId46">
        <w:r>
          <w:rPr>
            <w:color w:val="0000FF"/>
          </w:rPr>
          <w:t>статьей 17-14</w:t>
        </w:r>
      </w:hyperlink>
      <w:r>
        <w:t xml:space="preserve"> Закона края "О защите прав ребенка";</w:t>
      </w:r>
    </w:p>
    <w:p w:rsidR="008B21B1" w:rsidRDefault="008B21B1">
      <w:pPr>
        <w:pStyle w:val="ConsPlusNormal"/>
        <w:jc w:val="both"/>
      </w:pPr>
      <w:r>
        <w:t xml:space="preserve">(пп. "п" введен </w:t>
      </w:r>
      <w:hyperlink r:id="rId47">
        <w:r>
          <w:rPr>
            <w:color w:val="0000FF"/>
          </w:rPr>
          <w:t>Законом</w:t>
        </w:r>
      </w:hyperlink>
      <w:r>
        <w:t xml:space="preserve"> Красноярского края от 10.10.2024 N 8-3115)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р) принятие решений о сокращении срока действия договоров найма специализированных жилых помещений или об отказе в сокращении срока действия договоров найма специализированных жилых помещений, заключенных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которые достигли возраста 23 лет, направление выписки из решений указанным лицам;</w:t>
      </w:r>
    </w:p>
    <w:p w:rsidR="008B21B1" w:rsidRDefault="008B21B1">
      <w:pPr>
        <w:pStyle w:val="ConsPlusNormal"/>
        <w:jc w:val="both"/>
      </w:pPr>
      <w:r>
        <w:t xml:space="preserve">(пп. "р" введен </w:t>
      </w:r>
      <w:hyperlink r:id="rId48">
        <w:r>
          <w:rPr>
            <w:color w:val="0000FF"/>
          </w:rPr>
          <w:t>Законом</w:t>
        </w:r>
      </w:hyperlink>
      <w:r>
        <w:t xml:space="preserve"> Красноярского края от 10.10.2024 N 8-3115)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с) принятие решений об исключении жилых помещений из муниципального специализированного жилищного фонда и о заключении договоров социального найма в отношении предоставленных жилых помещений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которые достигли возраста 23 лет, в связи с сокращением срока действия договоров найма специализированных жилых помещений по инициативе указанных лиц, с которыми заключены договоры найма специализированного жилого помещения, направление им копий решений, заключение договоров социального найма в отношении предоставленных жилых помещений в </w:t>
      </w:r>
      <w:hyperlink r:id="rId49">
        <w:r>
          <w:rPr>
            <w:color w:val="0000FF"/>
          </w:rPr>
          <w:t>порядке</w:t>
        </w:r>
      </w:hyperlink>
      <w:r>
        <w:t>, установленном Правительством края.</w:t>
      </w:r>
    </w:p>
    <w:p w:rsidR="008B21B1" w:rsidRDefault="008B21B1">
      <w:pPr>
        <w:pStyle w:val="ConsPlusNormal"/>
        <w:jc w:val="both"/>
      </w:pPr>
      <w:r>
        <w:t xml:space="preserve">(пп. "с" введен </w:t>
      </w:r>
      <w:hyperlink r:id="rId50">
        <w:r>
          <w:rPr>
            <w:color w:val="0000FF"/>
          </w:rPr>
          <w:t>Законом</w:t>
        </w:r>
      </w:hyperlink>
      <w:r>
        <w:t xml:space="preserve"> Красноярского края от 10.10.2024 N 8-3115)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Title"/>
        <w:ind w:firstLine="540"/>
        <w:jc w:val="both"/>
        <w:outlineLvl w:val="1"/>
      </w:pPr>
      <w:r>
        <w:t>Статья 2. Права и обязанности органов исполнительной власти края при осуществлении органами местного самоуправления государственных полномочий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r>
        <w:t>Уполномоченные органы исполнительной власти края при осуществлении органами местного самоуправления переданных государственных полномочий в пределах своей компетенции: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а) своевременно предоставляют бюджетам муниципальных районов, муниципальных округов и городских округов края финансовые средства, необходимые для осуществления переданных государственных полномочий;</w:t>
      </w:r>
    </w:p>
    <w:p w:rsidR="008B21B1" w:rsidRDefault="008B21B1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Красноярского края от 24.12.2020 N 10-4667)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б) утратил силу. - </w:t>
      </w:r>
      <w:hyperlink r:id="rId52">
        <w:r>
          <w:rPr>
            <w:color w:val="0000FF"/>
          </w:rPr>
          <w:t>Закон</w:t>
        </w:r>
      </w:hyperlink>
      <w:r>
        <w:t xml:space="preserve"> Красноярского края от 23.12.2021 N 2-332;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в) уполномоченный орган исполнительной власти края в области строительства заключает соглашения с органами местного самоуправления по реализации переданных государственных полномочий;</w:t>
      </w:r>
    </w:p>
    <w:p w:rsidR="008B21B1" w:rsidRDefault="008B21B1">
      <w:pPr>
        <w:pStyle w:val="ConsPlusNormal"/>
        <w:jc w:val="both"/>
      </w:pPr>
      <w:r>
        <w:t xml:space="preserve">(в ред. Законов Красноярского края от 20.12.2012 </w:t>
      </w:r>
      <w:hyperlink r:id="rId53">
        <w:r>
          <w:rPr>
            <w:color w:val="0000FF"/>
          </w:rPr>
          <w:t>N 3-981</w:t>
        </w:r>
      </w:hyperlink>
      <w:r>
        <w:t xml:space="preserve">, от 23.12.2021 </w:t>
      </w:r>
      <w:hyperlink r:id="rId54">
        <w:r>
          <w:rPr>
            <w:color w:val="0000FF"/>
          </w:rPr>
          <w:t>N 2-332</w:t>
        </w:r>
      </w:hyperlink>
      <w:r>
        <w:t>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г) контролируют осуществление органами местного самоуправления переданных государственных полномочий, а также использование предоставленных на эти цели финансовых средств;</w:t>
      </w:r>
    </w:p>
    <w:p w:rsidR="008B21B1" w:rsidRDefault="008B21B1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Красноярского края от 06.03.2014 N 6-2117)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д) взыскивают в установленном порядке использованные не по целевому назначению средства, предоставленные на осуществление переданных государственных полномочий;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е) издают нормативные правовые акты по вопросам осуществления органами местного самоуправления переданных государственных полномочий;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ж) запрашивают у органов местного самоуправления информацию, документы, отчеты, связанные с осуществлением государственных полномочий, а также отчеты об использовании финансовых средств, предоставленных на осуществление государственных полномочий;</w:t>
      </w:r>
    </w:p>
    <w:p w:rsidR="008B21B1" w:rsidRDefault="008B21B1">
      <w:pPr>
        <w:pStyle w:val="ConsPlusNormal"/>
        <w:jc w:val="both"/>
      </w:pPr>
      <w:r>
        <w:t xml:space="preserve">(пп. "ж" в ред. </w:t>
      </w:r>
      <w:hyperlink r:id="rId56">
        <w:r>
          <w:rPr>
            <w:color w:val="0000FF"/>
          </w:rPr>
          <w:t>Закона</w:t>
        </w:r>
      </w:hyperlink>
      <w:r>
        <w:t xml:space="preserve"> Красноярского края от 19.12.2019 N 8-3544)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з) дают письменные предписания по устранению выявленных нарушений требований законодательства Российской Федерации и Красноярского края по вопросам осуществления органами местного самоуправления переданных государственных полномочий, обязательные для исполнения органами местного самоуправления и должностными лицами местного самоуправления;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и) вправе вносить предложения по совершенствованию деятельности органов местного самоуправления по осуществлению ими государственных полномочий;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к) координируют деятельность органов местного самоуправления по осуществлению переданных государственных полномочий;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л) оказывают содействие органам местного самоуправления в разрешении вопросов, связанных с осуществлением ими переданных государственных полномочий;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м) устанавливают формы и сроки отчетов органов местного самоуправления по осуществлению переданных государственных полномочий;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н) оказывают методическую и консультационную помощь органам местного самоуправления в осуществлении ими переданных государственных полномочий;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о) исключен. - </w:t>
      </w:r>
      <w:hyperlink r:id="rId57">
        <w:r>
          <w:rPr>
            <w:color w:val="0000FF"/>
          </w:rPr>
          <w:t>Закон</w:t>
        </w:r>
      </w:hyperlink>
      <w:r>
        <w:t xml:space="preserve"> Красноярского края от 11.11.2010 N 11-5201.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Title"/>
        <w:ind w:firstLine="540"/>
        <w:jc w:val="both"/>
        <w:outlineLvl w:val="1"/>
      </w:pPr>
      <w:r>
        <w:t>Статья 3. Права и обязанности органов местного самоуправления при осуществлении государственных полномочий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r>
        <w:t>Органы местного самоуправления при осуществлении передаваемых настоящим Законом государственных полномочий: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а) осуществляют государственные полномочия надлежащим образом в соответствии с законодательством Российской Федерации и Красноярского края;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б) получают субвенции из краевого бюджета на осуществление переданных им государственных полномочий;</w:t>
      </w:r>
    </w:p>
    <w:p w:rsidR="008B21B1" w:rsidRDefault="008B21B1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Красноярского края от 06.03.2014 N 6-2117)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в) заключают соглашения с уполномоченным органом исполнительной власти края в области строительства, по реализации переданных государственных полномочий;</w:t>
      </w:r>
    </w:p>
    <w:p w:rsidR="008B21B1" w:rsidRDefault="008B21B1">
      <w:pPr>
        <w:pStyle w:val="ConsPlusNormal"/>
        <w:jc w:val="both"/>
      </w:pPr>
      <w:r>
        <w:t xml:space="preserve">(в ред. Законов Красноярского края от 20.12.2012 </w:t>
      </w:r>
      <w:hyperlink r:id="rId59">
        <w:r>
          <w:rPr>
            <w:color w:val="0000FF"/>
          </w:rPr>
          <w:t>N 3-981</w:t>
        </w:r>
      </w:hyperlink>
      <w:r>
        <w:t xml:space="preserve">, от 23.12.2021 </w:t>
      </w:r>
      <w:hyperlink r:id="rId60">
        <w:r>
          <w:rPr>
            <w:color w:val="0000FF"/>
          </w:rPr>
          <w:t>N 2-332</w:t>
        </w:r>
      </w:hyperlink>
      <w:r>
        <w:t>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г) представляют информацию, документы, отчеты, связанные с осуществлением ими государственных полномочий, а также отчеты об использовании финансовых средств, предоставленных из краевого бюджета на осуществление государственных полномочий, в порядке и сроки, установленные уполномоченными органами исполнительной власти края;</w:t>
      </w:r>
    </w:p>
    <w:p w:rsidR="008B21B1" w:rsidRDefault="008B21B1">
      <w:pPr>
        <w:pStyle w:val="ConsPlusNormal"/>
        <w:jc w:val="both"/>
      </w:pPr>
      <w:r>
        <w:t xml:space="preserve">(в ред. Законов Красноярского края от 11.11.2010 </w:t>
      </w:r>
      <w:hyperlink r:id="rId61">
        <w:r>
          <w:rPr>
            <w:color w:val="0000FF"/>
          </w:rPr>
          <w:t>N 11-5201</w:t>
        </w:r>
      </w:hyperlink>
      <w:r>
        <w:t xml:space="preserve">, от 19.12.2019 </w:t>
      </w:r>
      <w:hyperlink r:id="rId62">
        <w:r>
          <w:rPr>
            <w:color w:val="0000FF"/>
          </w:rPr>
          <w:t>N 8-3544</w:t>
        </w:r>
      </w:hyperlink>
      <w:r>
        <w:t>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д) вправе дополнительно использовать собственные материальные ресурсы и финансовые средства для осуществления государственных полномочий в случаях и порядке, предусмотренных уставом муниципального образования;</w:t>
      </w:r>
    </w:p>
    <w:p w:rsidR="008B21B1" w:rsidRDefault="008B21B1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Закона</w:t>
        </w:r>
      </w:hyperlink>
      <w:r>
        <w:t xml:space="preserve"> Красноярского края от 11.11.2010 N 11-5201)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е) вправе издавать муниципальные правовые акты по вопросам исполнения государственных полномочий;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ж) исполняют письменные предписания уполномоченных органов исполнительной власти края по устранению выявленных нарушений требований законодательства Российской Федерации и Красноярского края по вопросам осуществления ими государственных полномочий, допущенных при исполнении государственных полномочий;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з) вправе обжаловать в судебном порядке письменные предписания уполномоченных исполнительных органов власти края по устранению выявленных нарушений требований законодательства Российской Федерации и Красноярского края по вопросам осуществления ими государственных полномочий, допущенных при исполнении государственных полномочий;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и) используют по целевому назначению предоставленные из краевого бюджета финансовые средства на осуществление государственных полномочий;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к) обеспечивают условия для беспрепятственного проведения уполномоченными органами исполнительной власти края проверок по осуществлению переданных государственных полномочий и использованию предоставленных финансовых средств;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л) получают консультационную и методическую помощь от уполномоченных органов исполнительной власти края по вопросам осуществления передаваемых государственных полномочий;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м) в случае неиспользования средств субвенции до 31 декабря текущего финансового года, а также в случае прекращения исполнения передаваемых настоящим Законом государственных полномочий возвращают неиспользованные финансовые средства в краевой бюджет;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н) исключен. - </w:t>
      </w:r>
      <w:hyperlink r:id="rId64">
        <w:r>
          <w:rPr>
            <w:color w:val="0000FF"/>
          </w:rPr>
          <w:t>Закон</w:t>
        </w:r>
      </w:hyperlink>
      <w:r>
        <w:t xml:space="preserve"> Красноярского края от 11.11.2010 N 11-5201.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Title"/>
        <w:ind w:firstLine="540"/>
        <w:jc w:val="both"/>
        <w:outlineLvl w:val="1"/>
      </w:pPr>
      <w:r>
        <w:t>Статья 4. Финансовое обеспечение передаваемых государственных полномочий</w:t>
      </w:r>
    </w:p>
    <w:p w:rsidR="008B21B1" w:rsidRDefault="008B21B1">
      <w:pPr>
        <w:pStyle w:val="ConsPlusNormal"/>
        <w:ind w:firstLine="540"/>
        <w:jc w:val="both"/>
      </w:pPr>
    </w:p>
    <w:p w:rsidR="008B21B1" w:rsidRDefault="008B21B1">
      <w:pPr>
        <w:pStyle w:val="ConsPlusNormal"/>
        <w:ind w:firstLine="540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Красноярского края от 24.12.2020 N 10-4667)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r>
        <w:t xml:space="preserve">1. На осуществление передаваемых органам местного самоуправления государственных полномочий, указанных в </w:t>
      </w:r>
      <w:hyperlink w:anchor="P26">
        <w:r>
          <w:rPr>
            <w:color w:val="0000FF"/>
          </w:rPr>
          <w:t>статье 1</w:t>
        </w:r>
      </w:hyperlink>
      <w:r>
        <w:t xml:space="preserve"> настоящего Закона, бюджетам муниципальных районов, муниципальных округов и городских округов края предоставляются субвенции из краевого бюджета.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Показателем (критерием) распределения между муниципальными районами, муниципальными округами и городскими округами края общего объема субвенций является численность проживающих на территориях муниципальных районов, муниципальных округов и городских округов края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подлежащих обеспечению жилыми помещениями в соответствии со </w:t>
      </w:r>
      <w:hyperlink r:id="rId66">
        <w:r>
          <w:rPr>
            <w:color w:val="0000FF"/>
          </w:rPr>
          <w:t>статьей 17</w:t>
        </w:r>
      </w:hyperlink>
      <w:r>
        <w:t xml:space="preserve"> Закона края "О защите прав ребенка", включенных в список.</w:t>
      </w:r>
    </w:p>
    <w:p w:rsidR="008B21B1" w:rsidRDefault="008B21B1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Закона</w:t>
        </w:r>
      </w:hyperlink>
      <w:r>
        <w:t xml:space="preserve"> Красноярского края от 23.12.2021 N 2-332)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2. Общий объем субвенций на осуществление органами местного самоуправления государственных полномочий определяется в соответствии с </w:t>
      </w:r>
      <w:hyperlink w:anchor="P179">
        <w:r>
          <w:rPr>
            <w:color w:val="0000FF"/>
          </w:rPr>
          <w:t>порядком</w:t>
        </w:r>
      </w:hyperlink>
      <w:r>
        <w:t xml:space="preserve"> определения общего объема субвенций бюджетам муниципальных районов, муниципальных округов и городских округов края на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согласно приложению 2 к настоящему Закону и утверждается законом края о краевом бюджете.</w:t>
      </w:r>
    </w:p>
    <w:p w:rsidR="008B21B1" w:rsidRDefault="008B21B1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Закона</w:t>
        </w:r>
      </w:hyperlink>
      <w:r>
        <w:t xml:space="preserve"> Красноярского края от 23.12.2021 N 2-332)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3. Средства субвенции на осуществление переданных органам местного самоуправления государственных полномочий в объеме, не превышающем 5 процентов общего объема субвенции из краевого бюджета, не распределенные между муниципальными образованиями края, распределяются между бюджетами муниципальных районов, муниципальных округов и городских округов края в </w:t>
      </w:r>
      <w:hyperlink r:id="rId69">
        <w:r>
          <w:rPr>
            <w:color w:val="0000FF"/>
          </w:rPr>
          <w:t>порядке</w:t>
        </w:r>
      </w:hyperlink>
      <w:r>
        <w:t>, установленном Правительством края, на те же цели в процессе исполнения краевого бюджета без внесения изменений в закон края о краевом бюджете в случаях, если приобретение и предоставление жилых помещений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связано с исполнением решений судебных органов и (или) увеличением средней рыночной стоимости одного квадратного метра общей площади жилого помещения в муниципальном районе, муниципальном округе или городском округе края на дату приобретения жилого помещения, утвержденной органами местного самоуправления, по сравнению со средней рыночной стоимостью одного квадратного метра общей площади жилого помещения в муниципальном районе, или муниципальном округе, или городском округе края, учтенной при определении объема субвенции бюджету муниципального района, или муниципального округа, или городского округа края на осуществление переданных государственных полномочий.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70">
        <w:r>
          <w:rPr>
            <w:color w:val="0000FF"/>
          </w:rPr>
          <w:t>Закон</w:t>
        </w:r>
      </w:hyperlink>
      <w:r>
        <w:t xml:space="preserve"> Красноярского края от 23.12.2021 N 2-332.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Title"/>
        <w:ind w:firstLine="540"/>
        <w:jc w:val="both"/>
        <w:outlineLvl w:val="1"/>
      </w:pPr>
      <w:r>
        <w:t>Статья 5. Порядок осуществления контроля за исполнением органами местного самоуправления государственных полномочий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r>
        <w:t>1. Министерство строительства Красноярского края осуществляет контроль за исполнением органами местного самоуправления государственных полномочий путем проведения проверок, запросов информации, документов, отчетов, связанных с осуществлением государственных полномочий, а также отчетов об использовании финансовых средств, предоставленных на осуществление государственных полномочий. Периодичность, формы, сроки и порядок проведения проверок устанавливаются министерством строительства Красноярского края.</w:t>
      </w:r>
    </w:p>
    <w:p w:rsidR="008B21B1" w:rsidRDefault="008B21B1">
      <w:pPr>
        <w:pStyle w:val="ConsPlusNormal"/>
        <w:jc w:val="both"/>
      </w:pPr>
      <w:r>
        <w:t xml:space="preserve">(п. 1 в ред. </w:t>
      </w:r>
      <w:hyperlink r:id="rId71">
        <w:r>
          <w:rPr>
            <w:color w:val="0000FF"/>
          </w:rPr>
          <w:t>Закона</w:t>
        </w:r>
      </w:hyperlink>
      <w:r>
        <w:t xml:space="preserve"> Красноярского края от 23.12.2021 N 2-332)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2. Контроль за использованием органами местного самоуправления финансовых средств, предоставленных для осуществления переданных государственных полномочий, осуществляют служба финансово-экономического контроля и контроля в сфере закупок Красноярского края и Счетная палата Красноярского края в порядке, установленном действующим законодательством.</w:t>
      </w:r>
    </w:p>
    <w:p w:rsidR="008B21B1" w:rsidRDefault="008B21B1">
      <w:pPr>
        <w:pStyle w:val="ConsPlusNormal"/>
        <w:jc w:val="both"/>
      </w:pPr>
      <w:r>
        <w:t xml:space="preserve">(п. 2 в ред. </w:t>
      </w:r>
      <w:hyperlink r:id="rId72">
        <w:r>
          <w:rPr>
            <w:color w:val="0000FF"/>
          </w:rPr>
          <w:t>Закона</w:t>
        </w:r>
      </w:hyperlink>
      <w:r>
        <w:t xml:space="preserve"> Красноярского края от 06.03.2014 N 6-2117)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Title"/>
        <w:ind w:firstLine="540"/>
        <w:jc w:val="both"/>
        <w:outlineLvl w:val="1"/>
      </w:pPr>
      <w:r>
        <w:t>Статья 6. Порядок отчетности органов местного самоуправления об осуществлении переданных государственных полномочий</w:t>
      </w:r>
    </w:p>
    <w:p w:rsidR="008B21B1" w:rsidRDefault="008B21B1">
      <w:pPr>
        <w:pStyle w:val="ConsPlusNormal"/>
        <w:ind w:firstLine="540"/>
        <w:jc w:val="both"/>
      </w:pPr>
    </w:p>
    <w:p w:rsidR="008B21B1" w:rsidRDefault="008B21B1">
      <w:pPr>
        <w:pStyle w:val="ConsPlusNormal"/>
        <w:ind w:firstLine="540"/>
        <w:jc w:val="both"/>
      </w:pPr>
      <w:r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t xml:space="preserve"> Красноярского края от 06.03.2014 N 6-2117)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r>
        <w:t>Органы местного самоуправления представляют отчеты, документы и необходимую информацию об осуществлении переданных государственных полномочий, а также отчеты об использовании финансовых средств, предоставленных для осуществления переданных государственных полномочий, в уполномоченный орган исполнительной власти края в области строительства по формам и в сроки, установленные уполномоченным органом исполнительной власти края в области строительства.</w:t>
      </w:r>
    </w:p>
    <w:p w:rsidR="008B21B1" w:rsidRDefault="008B21B1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Закона</w:t>
        </w:r>
      </w:hyperlink>
      <w:r>
        <w:t xml:space="preserve"> Красноярского края от 23.12.2021 N 2-332)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Title"/>
        <w:ind w:firstLine="540"/>
        <w:jc w:val="both"/>
        <w:outlineLvl w:val="1"/>
      </w:pPr>
      <w:r>
        <w:t>Статья 7. Условия и порядок прекращения осуществления органами местного самоуправления переданных им государственных полномочий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r>
        <w:t>1. Осуществление органами местного самоуправления переданных государственных полномочий прекращается законом края.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2. Условиями прекращения осуществления государственных полномочий являются: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а) вступление в силу федерального закона, в связи с которым реализация государственных полномочий становится невозможной;</w:t>
      </w:r>
    </w:p>
    <w:p w:rsidR="008B21B1" w:rsidRDefault="008B21B1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Закона</w:t>
        </w:r>
      </w:hyperlink>
      <w:r>
        <w:t xml:space="preserve"> Красноярского края от 06.03.2014 N 6-2117)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б) выявление фактов нарушения органами местного самоуправления требований законодательства Российской Федерации и Красноярского края при исполнении переданных государственных полномочий;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в) невозможность обеспечения переданных государственных полномочий необходимыми финансовыми средствами;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г) неосуществление, ненадлежащее осуществление или невозможность осуществления органами местного самоуправления переданных государственных полномочий;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 xml:space="preserve">д) утратил силу. - </w:t>
      </w:r>
      <w:hyperlink r:id="rId76">
        <w:r>
          <w:rPr>
            <w:color w:val="0000FF"/>
          </w:rPr>
          <w:t>Закон</w:t>
        </w:r>
      </w:hyperlink>
      <w:r>
        <w:t xml:space="preserve"> Красноярского края от 24.12.2015 N 9-4050.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Title"/>
        <w:ind w:firstLine="540"/>
        <w:jc w:val="both"/>
        <w:outlineLvl w:val="1"/>
      </w:pPr>
      <w:r>
        <w:t>Статья 8. Вступление настоящего Закона в силу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r>
        <w:t>Настоящий Закон вступает в силу с 1 января 2010 года, но не ранее дня, следующего за днем его официального опубликования.</w:t>
      </w:r>
    </w:p>
    <w:p w:rsidR="008B21B1" w:rsidRDefault="008B21B1">
      <w:pPr>
        <w:pStyle w:val="ConsPlusNormal"/>
        <w:jc w:val="both"/>
      </w:pPr>
      <w:r>
        <w:t xml:space="preserve">(в ред. Законов Красноярского края от 21.12.2010 </w:t>
      </w:r>
      <w:hyperlink r:id="rId77">
        <w:r>
          <w:rPr>
            <w:color w:val="0000FF"/>
          </w:rPr>
          <w:t>N 11-5496</w:t>
        </w:r>
      </w:hyperlink>
      <w:r>
        <w:t xml:space="preserve">, от 24.12.2015 </w:t>
      </w:r>
      <w:hyperlink r:id="rId78">
        <w:r>
          <w:rPr>
            <w:color w:val="0000FF"/>
          </w:rPr>
          <w:t>N 9-4050</w:t>
        </w:r>
      </w:hyperlink>
      <w:r>
        <w:t>)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right"/>
      </w:pPr>
      <w:r>
        <w:t>Губернатор</w:t>
      </w:r>
    </w:p>
    <w:p w:rsidR="008B21B1" w:rsidRDefault="008B21B1">
      <w:pPr>
        <w:pStyle w:val="ConsPlusNormal"/>
        <w:jc w:val="right"/>
      </w:pPr>
      <w:r>
        <w:t>Красноярского края</w:t>
      </w:r>
    </w:p>
    <w:p w:rsidR="008B21B1" w:rsidRDefault="008B21B1">
      <w:pPr>
        <w:pStyle w:val="ConsPlusNormal"/>
        <w:jc w:val="right"/>
      </w:pPr>
      <w:r>
        <w:t>А.Г.ХЛОПОНИН</w:t>
      </w:r>
    </w:p>
    <w:p w:rsidR="008B21B1" w:rsidRDefault="008B21B1">
      <w:pPr>
        <w:pStyle w:val="ConsPlusNormal"/>
        <w:jc w:val="right"/>
      </w:pPr>
      <w:r>
        <w:t>28.12.2009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right"/>
        <w:outlineLvl w:val="0"/>
      </w:pPr>
      <w:r>
        <w:t>Приложение 1</w:t>
      </w:r>
    </w:p>
    <w:p w:rsidR="008B21B1" w:rsidRDefault="008B21B1">
      <w:pPr>
        <w:pStyle w:val="ConsPlusNormal"/>
        <w:jc w:val="right"/>
      </w:pPr>
      <w:r>
        <w:t>к Закону края</w:t>
      </w:r>
    </w:p>
    <w:p w:rsidR="008B21B1" w:rsidRDefault="008B21B1">
      <w:pPr>
        <w:pStyle w:val="ConsPlusNormal"/>
        <w:jc w:val="right"/>
      </w:pPr>
      <w:r>
        <w:t>от 24 декабря 2009 г. N 9-4225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Title"/>
        <w:jc w:val="center"/>
      </w:pPr>
      <w:r>
        <w:t>ПЕРЕЧЕНЬ</w:t>
      </w:r>
    </w:p>
    <w:p w:rsidR="008B21B1" w:rsidRDefault="008B21B1">
      <w:pPr>
        <w:pStyle w:val="ConsPlusTitle"/>
        <w:jc w:val="center"/>
      </w:pPr>
      <w:r>
        <w:t>МУНИЦИПАЛЬНЫХ ОБРАЗОВАНИЙ КРАЯ,</w:t>
      </w:r>
    </w:p>
    <w:p w:rsidR="008B21B1" w:rsidRDefault="008B21B1">
      <w:pPr>
        <w:pStyle w:val="ConsPlusTitle"/>
        <w:jc w:val="center"/>
      </w:pPr>
      <w:r>
        <w:t>ИСПОЛНИТЕЛЬНО-РАСПОРЯДИТЕЛЬНЫЕ ОРГАНЫ КОТОРЫХ НАДЕЛЯЮТСЯ</w:t>
      </w:r>
    </w:p>
    <w:p w:rsidR="008B21B1" w:rsidRDefault="008B21B1">
      <w:pPr>
        <w:pStyle w:val="ConsPlusTitle"/>
        <w:jc w:val="center"/>
      </w:pPr>
      <w:r>
        <w:t>ГОСУДАРСТВЕННЫМИ ПОЛНОМОЧИЯМИ ПО ОБЕСПЕЧЕНИЮ ЖИЛЫМИ</w:t>
      </w:r>
    </w:p>
    <w:p w:rsidR="008B21B1" w:rsidRDefault="008B21B1">
      <w:pPr>
        <w:pStyle w:val="ConsPlusTitle"/>
        <w:jc w:val="center"/>
      </w:pPr>
      <w:r>
        <w:t>ПОМЕЩЕНИЯМИ ДЕТЕЙ-СИРОТ И ДЕТЕЙ, ОСТАВШИХСЯ БЕЗ ПОПЕЧЕНИЯ</w:t>
      </w:r>
    </w:p>
    <w:p w:rsidR="008B21B1" w:rsidRDefault="008B21B1">
      <w:pPr>
        <w:pStyle w:val="ConsPlusTitle"/>
        <w:jc w:val="center"/>
      </w:pPr>
      <w:r>
        <w:t>РОДИТЕЛЕЙ, А ТАКЖЕ ЛИЦ ИЗ ИХ ЧИСЛА, НЕ ИМЕЮЩИХ</w:t>
      </w:r>
    </w:p>
    <w:p w:rsidR="008B21B1" w:rsidRDefault="008B21B1">
      <w:pPr>
        <w:pStyle w:val="ConsPlusTitle"/>
        <w:jc w:val="center"/>
      </w:pPr>
      <w:r>
        <w:t>ЖИЛОГО ПОМЕЩЕНИЯ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r>
        <w:t xml:space="preserve">Утратил силу. - </w:t>
      </w:r>
      <w:hyperlink r:id="rId79">
        <w:r>
          <w:rPr>
            <w:color w:val="0000FF"/>
          </w:rPr>
          <w:t>Закон</w:t>
        </w:r>
      </w:hyperlink>
      <w:r>
        <w:t xml:space="preserve"> Красноярского края от 10.11.2011 N 13-6367.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right"/>
        <w:outlineLvl w:val="0"/>
      </w:pPr>
      <w:r>
        <w:t>Приложение 2</w:t>
      </w:r>
    </w:p>
    <w:p w:rsidR="008B21B1" w:rsidRDefault="008B21B1">
      <w:pPr>
        <w:pStyle w:val="ConsPlusNormal"/>
        <w:jc w:val="right"/>
      </w:pPr>
      <w:r>
        <w:t>к Закону края</w:t>
      </w:r>
    </w:p>
    <w:p w:rsidR="008B21B1" w:rsidRDefault="008B21B1">
      <w:pPr>
        <w:pStyle w:val="ConsPlusNormal"/>
        <w:jc w:val="right"/>
      </w:pPr>
      <w:r>
        <w:t>от 24 декабря 2009 г. N 9-4225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Title"/>
        <w:jc w:val="center"/>
      </w:pPr>
      <w:bookmarkStart w:id="2" w:name="P179"/>
      <w:bookmarkEnd w:id="2"/>
      <w:r>
        <w:t>ПОРЯДОК</w:t>
      </w:r>
    </w:p>
    <w:p w:rsidR="008B21B1" w:rsidRDefault="008B21B1">
      <w:pPr>
        <w:pStyle w:val="ConsPlusTitle"/>
        <w:jc w:val="center"/>
      </w:pPr>
      <w:r>
        <w:t>ОПРЕДЕЛЕНИЯ ОБЩЕГО ОБЪЕМА СУБВЕНЦИЙ БЮДЖЕТАМ МУНИЦИПАЛЬНЫХ</w:t>
      </w:r>
    </w:p>
    <w:p w:rsidR="008B21B1" w:rsidRDefault="008B21B1">
      <w:pPr>
        <w:pStyle w:val="ConsPlusTitle"/>
        <w:jc w:val="center"/>
      </w:pPr>
      <w:r>
        <w:t>РАЙОНОВ, МУНИЦИПАЛЬНЫХ ОКРУГОВ И ГОРОДСКИХ ОКРУГОВ КРАЯ</w:t>
      </w:r>
    </w:p>
    <w:p w:rsidR="008B21B1" w:rsidRDefault="008B21B1">
      <w:pPr>
        <w:pStyle w:val="ConsPlusTitle"/>
        <w:jc w:val="center"/>
      </w:pPr>
      <w:r>
        <w:t>НА ОСУЩЕСТВЛЕНИЕ ГОСУДАРСТВЕННЫХ ПОЛНОМОЧИЙ ПО ОБЕСПЕЧЕНИЮ</w:t>
      </w:r>
    </w:p>
    <w:p w:rsidR="008B21B1" w:rsidRDefault="008B21B1">
      <w:pPr>
        <w:pStyle w:val="ConsPlusTitle"/>
        <w:jc w:val="center"/>
      </w:pPr>
      <w:r>
        <w:t>ЖИЛЫМИ ПОМЕЩЕНИЯМИ ДЕТЕЙ-СИРОТ И ДЕТЕЙ, ОСТАВШИХСЯ</w:t>
      </w:r>
    </w:p>
    <w:p w:rsidR="008B21B1" w:rsidRDefault="008B21B1">
      <w:pPr>
        <w:pStyle w:val="ConsPlusTitle"/>
        <w:jc w:val="center"/>
      </w:pPr>
      <w:r>
        <w:t>БЕЗ ПОПЕЧЕНИЯ РОДИТЕЛЕЙ, ЛИЦ ИЗ ЧИСЛА ДЕТЕЙ-СИРОТ И ДЕТЕЙ,</w:t>
      </w:r>
    </w:p>
    <w:p w:rsidR="008B21B1" w:rsidRDefault="008B21B1">
      <w:pPr>
        <w:pStyle w:val="ConsPlusTitle"/>
        <w:jc w:val="center"/>
      </w:pPr>
      <w:r>
        <w:t>ОСТАВШИХСЯ БЕЗ ПОПЕЧЕНИЯ РОДИТЕЛЕЙ, ЛИЦ, КОТОРЫЕ ОТНОСИЛИСЬ</w:t>
      </w:r>
    </w:p>
    <w:p w:rsidR="008B21B1" w:rsidRDefault="008B21B1">
      <w:pPr>
        <w:pStyle w:val="ConsPlusTitle"/>
        <w:jc w:val="center"/>
      </w:pPr>
      <w:r>
        <w:t>К КАТЕГОРИИ ДЕТЕЙ-СИРОТ И ДЕТЕЙ, ОСТАВШИХСЯ БЕЗ ПОПЕЧЕНИЯ</w:t>
      </w:r>
    </w:p>
    <w:p w:rsidR="008B21B1" w:rsidRDefault="008B21B1">
      <w:pPr>
        <w:pStyle w:val="ConsPlusTitle"/>
        <w:jc w:val="center"/>
      </w:pPr>
      <w:r>
        <w:t>РОДИТЕЛЕЙ, ЛИЦ ИЗ ЧИСЛА ДЕТЕЙ-СИРОТ И ДЕТЕЙ, ОСТАВШИХСЯ</w:t>
      </w:r>
    </w:p>
    <w:p w:rsidR="008B21B1" w:rsidRDefault="008B21B1">
      <w:pPr>
        <w:pStyle w:val="ConsPlusTitle"/>
        <w:jc w:val="center"/>
      </w:pPr>
      <w:r>
        <w:t>БЕЗ ПОПЕЧЕНИЯ РОДИТЕЛЕЙ, И ДОСТИГЛИ ВОЗРАСТА 23 ЛЕТ</w:t>
      </w:r>
    </w:p>
    <w:p w:rsidR="008B21B1" w:rsidRDefault="008B21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12"/>
        <w:gridCol w:w="113"/>
      </w:tblGrid>
      <w:tr w:rsidR="008B21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1B1" w:rsidRDefault="008B21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1B1" w:rsidRDefault="008B21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21B1" w:rsidRDefault="008B21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21B1" w:rsidRDefault="008B21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Красноярского края от 23.12.2021 </w:t>
            </w:r>
            <w:hyperlink r:id="rId80">
              <w:r>
                <w:rPr>
                  <w:color w:val="0000FF"/>
                </w:rPr>
                <w:t>N 2-332</w:t>
              </w:r>
            </w:hyperlink>
            <w:r>
              <w:rPr>
                <w:color w:val="392C69"/>
              </w:rPr>
              <w:t>,</w:t>
            </w:r>
          </w:p>
          <w:p w:rsidR="008B21B1" w:rsidRDefault="008B21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21.04.2022 </w:t>
            </w:r>
            <w:hyperlink r:id="rId81">
              <w:r>
                <w:rPr>
                  <w:color w:val="0000FF"/>
                </w:rPr>
                <w:t>N 3-717</w:t>
              </w:r>
            </w:hyperlink>
            <w:r>
              <w:rPr>
                <w:color w:val="392C69"/>
              </w:rPr>
              <w:t xml:space="preserve">, от 07.12.2023 </w:t>
            </w:r>
            <w:hyperlink r:id="rId82">
              <w:r>
                <w:rPr>
                  <w:color w:val="0000FF"/>
                </w:rPr>
                <w:t>N 6-2322</w:t>
              </w:r>
            </w:hyperlink>
            <w:r>
              <w:rPr>
                <w:color w:val="392C69"/>
              </w:rPr>
              <w:t xml:space="preserve">, от 05.12.2024 </w:t>
            </w:r>
            <w:hyperlink r:id="rId83">
              <w:r>
                <w:rPr>
                  <w:color w:val="0000FF"/>
                </w:rPr>
                <w:t>N 8-3408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1B1" w:rsidRDefault="008B21B1">
            <w:pPr>
              <w:pStyle w:val="ConsPlusNormal"/>
            </w:pPr>
          </w:p>
        </w:tc>
      </w:tr>
    </w:tbl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r>
        <w:t>1. Общий объем субвенций бюджетам муниципальных районов, муниципальных округов и городских округов края на осуществление исполнительно-распорядительными органами местного самоуправления муниципальных районов, муниципальных округов и городских округов края государственных полномочий по обеспечению жилыми помещениями, благоустроенными применительно к условиям населенного пункта, в котором предоставляется жилое помещение (далее - жилое помещение),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(далее соответственно - дети-сироты и дети, оставшиеся без попечения родителей, лица из числа детей-сирот и детей, оставшихся без попечения родителей, лица, которые достигли возраста 23 лет), определяется по следующей формуле: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2011680" cy="30416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где: (1)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r>
        <w:t>S - общий объем субвенций бюджетам муниципальных районов, муниципальных округов и городских округов края на осуществление исполнительно-распорядительными органами местного самоуправления муниципальных районов, муниципальных округов и городских округов края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лет.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2. R1</w:t>
      </w:r>
      <w:r>
        <w:rPr>
          <w:vertAlign w:val="subscript"/>
        </w:rPr>
        <w:t>i</w:t>
      </w:r>
      <w:r>
        <w:t xml:space="preserve"> - расчетная потребность i-го муниципального района, муниципального округа или городского округа края в средствах на 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определяется по следующей формуле: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center"/>
      </w:pPr>
      <w:r>
        <w:t>R1</w:t>
      </w:r>
      <w:r>
        <w:rPr>
          <w:vertAlign w:val="subscript"/>
        </w:rPr>
        <w:t>i</w:t>
      </w:r>
      <w:r>
        <w:t xml:space="preserve"> = K1</w:t>
      </w:r>
      <w:r>
        <w:rPr>
          <w:vertAlign w:val="subscript"/>
        </w:rPr>
        <w:t>i</w:t>
      </w:r>
      <w:r>
        <w:t xml:space="preserve"> x G x Z1</w:t>
      </w:r>
      <w:r>
        <w:rPr>
          <w:vertAlign w:val="subscript"/>
        </w:rPr>
        <w:t>i</w:t>
      </w:r>
      <w:r>
        <w:t xml:space="preserve"> x d1 x d2, где: (2)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r>
        <w:t>K1</w:t>
      </w:r>
      <w:r>
        <w:rPr>
          <w:vertAlign w:val="subscript"/>
        </w:rPr>
        <w:t>i</w:t>
      </w:r>
      <w:r>
        <w:t xml:space="preserve"> - количество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для которых запланировано приобретение жилых помещений в планируемом году в i-м муниципальном районе, муниципальном округе или городском округе края, в том числе на основании решений судов о предоставлении жилых помещений;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G - расчетная норма общей площади жилого помещения, равная 33 квадратным метрам общей площади жилого помещения на одного человека;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Z1</w:t>
      </w:r>
      <w:r>
        <w:rPr>
          <w:vertAlign w:val="subscript"/>
        </w:rPr>
        <w:t>i</w:t>
      </w:r>
      <w:r>
        <w:t xml:space="preserve"> - средняя рыночная стоимость одного квадратного метра общей площади жилого помещения в i-м муниципальном районе, муниципальном округе или городском округе края, утвержденная органом местного самоуправления на I квартал года, предшествующего планируемому;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d1 - коэффициент, учитывающий уровень инфляции в году, предшествующем планируемому;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d2 - коэффициент, учитывающий уровень инфляции в планируемом году.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3. R2</w:t>
      </w:r>
      <w:r>
        <w:rPr>
          <w:vertAlign w:val="subscript"/>
        </w:rPr>
        <w:t>i</w:t>
      </w:r>
      <w:r>
        <w:t xml:space="preserve"> - расчетная потребность i-го муниципального района, муниципального округа или городского округа края в средствах на строительство жилых помещений для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определяется по следующей формуле: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center"/>
      </w:pPr>
      <w:r>
        <w:t>R2</w:t>
      </w:r>
      <w:r>
        <w:rPr>
          <w:vertAlign w:val="subscript"/>
        </w:rPr>
        <w:t>i</w:t>
      </w:r>
      <w:r>
        <w:t xml:space="preserve"> = K2</w:t>
      </w:r>
      <w:r>
        <w:rPr>
          <w:vertAlign w:val="subscript"/>
        </w:rPr>
        <w:t>i</w:t>
      </w:r>
      <w:r>
        <w:t xml:space="preserve"> x G x Z2</w:t>
      </w:r>
      <w:r>
        <w:rPr>
          <w:vertAlign w:val="subscript"/>
        </w:rPr>
        <w:t>i</w:t>
      </w:r>
      <w:r>
        <w:t xml:space="preserve"> x d1 x d2, где: (3)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r>
        <w:t>K2</w:t>
      </w:r>
      <w:r>
        <w:rPr>
          <w:vertAlign w:val="subscript"/>
        </w:rPr>
        <w:t>i</w:t>
      </w:r>
      <w:r>
        <w:t xml:space="preserve"> - количество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для которых запланировано строительство жилых помещений в планируемом году в i-м муниципальном районе, муниципальном округе или городском округе края, в том числе на основании решений судов о предоставлении жилых помещений;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Z2</w:t>
      </w:r>
      <w:r>
        <w:rPr>
          <w:vertAlign w:val="subscript"/>
        </w:rPr>
        <w:t>i</w:t>
      </w:r>
      <w:r>
        <w:t xml:space="preserve"> - средняя рыночная стоимость строительства одного квадратного метра общей площади жилого помещения в i-м муниципальном районе, муниципальном округе или городском округе края, утвержденная органом местного самоуправления на I квартал года, предшествующего планируемому.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4. R3</w:t>
      </w:r>
      <w:r>
        <w:rPr>
          <w:vertAlign w:val="subscript"/>
        </w:rPr>
        <w:t>i</w:t>
      </w:r>
      <w:r>
        <w:t xml:space="preserve"> - объем субвенции бюджету i-го муниципального района, муниципального округа, городского округа края на обеспечение деятельности муниципальных служащих, реализующих переданные государственные полномочия, в i-м муниципальном районе, муниципальном округе, городском округе края, определяется по следующей формуле: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center"/>
      </w:pPr>
      <w:r>
        <w:t>R3</w:t>
      </w:r>
      <w:r>
        <w:rPr>
          <w:vertAlign w:val="subscript"/>
        </w:rPr>
        <w:t>i</w:t>
      </w:r>
      <w:r>
        <w:t xml:space="preserve"> = ФОТ</w:t>
      </w:r>
      <w:r>
        <w:rPr>
          <w:vertAlign w:val="subscript"/>
        </w:rPr>
        <w:t>i</w:t>
      </w:r>
      <w:r>
        <w:t xml:space="preserve"> + МЗ</w:t>
      </w:r>
      <w:r>
        <w:rPr>
          <w:vertAlign w:val="subscript"/>
        </w:rPr>
        <w:t>i</w:t>
      </w:r>
      <w:r>
        <w:t>. (4)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r>
        <w:t>4.1. ФОТi - годовой фонд оплаты труда с учетом начислений на выплаты по оплате труда специалистов i-го муниципального района, муниципального округа, городского округа края, исполняющих переданные государственные полномочия, сформированный в соответствии с действующим законодательством в области оплаты труда муниципальных служащих, определяется по следующей формуле: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center"/>
      </w:pPr>
      <w:r>
        <w:t>ФОТ</w:t>
      </w:r>
      <w:r>
        <w:rPr>
          <w:vertAlign w:val="subscript"/>
        </w:rPr>
        <w:t>i</w:t>
      </w:r>
      <w:r>
        <w:t xml:space="preserve"> = Ч</w:t>
      </w:r>
      <w:r>
        <w:rPr>
          <w:vertAlign w:val="subscript"/>
        </w:rPr>
        <w:t>i</w:t>
      </w:r>
      <w:r>
        <w:t xml:space="preserve"> x N</w:t>
      </w:r>
      <w:r>
        <w:rPr>
          <w:vertAlign w:val="subscript"/>
        </w:rPr>
        <w:t>i</w:t>
      </w:r>
      <w:r>
        <w:t xml:space="preserve"> x Q x ДО</w:t>
      </w:r>
      <w:r>
        <w:rPr>
          <w:vertAlign w:val="subscript"/>
        </w:rPr>
        <w:t>i</w:t>
      </w:r>
      <w:r>
        <w:t xml:space="preserve"> x k</w:t>
      </w:r>
      <w:r>
        <w:rPr>
          <w:vertAlign w:val="subscript"/>
        </w:rPr>
        <w:t>i</w:t>
      </w:r>
      <w:r>
        <w:t xml:space="preserve"> x E +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center"/>
      </w:pPr>
      <w:r>
        <w:t>+ Ч</w:t>
      </w:r>
      <w:r>
        <w:rPr>
          <w:vertAlign w:val="subscript"/>
        </w:rPr>
        <w:t>i</w:t>
      </w:r>
      <w:r>
        <w:t xml:space="preserve"> x F x 12 x k</w:t>
      </w:r>
      <w:r>
        <w:rPr>
          <w:vertAlign w:val="subscript"/>
        </w:rPr>
        <w:t>i</w:t>
      </w:r>
      <w:r>
        <w:t xml:space="preserve"> x E, где: (5)</w:t>
      </w:r>
    </w:p>
    <w:p w:rsidR="008B21B1" w:rsidRDefault="008B21B1">
      <w:pPr>
        <w:pStyle w:val="ConsPlusNormal"/>
        <w:jc w:val="center"/>
      </w:pPr>
      <w:r>
        <w:t xml:space="preserve">(в ред. </w:t>
      </w:r>
      <w:hyperlink r:id="rId85">
        <w:r>
          <w:rPr>
            <w:color w:val="0000FF"/>
          </w:rPr>
          <w:t>Закона</w:t>
        </w:r>
      </w:hyperlink>
      <w:r>
        <w:t xml:space="preserve"> Красноярского края от 07.12.2023 N 6-2322)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i</w:t>
      </w:r>
      <w:r>
        <w:t xml:space="preserve"> - расчетная численность муниципальных служащих i-го муниципального района, муниципального округа края, городского округа, исполняющих переданные государственные полномочия;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- количество должностных окладов в год на муниципального служащего i-го муниципального района, муниципального округа, городского округа края, предусматриваемых при формировании фонда оплаты труда: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= 82,3 - для г. Норильска;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= 76,9 - для Таймырского Долгано-Ненецкого муниципального района;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= 70,9 - для г. Красноярска;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= 62,4 - для г. Ачинска, г. Канска, г. Лесосибирска, г. Минусинска, г. Железногорска, г. Зеленогорска;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= 58,9 - для г. Дивногорска, г. Назарово, г. Сосновоборска, г. Шарыпово, Березовского, Богучанского, Емельяновского, Курагинского, Рыбинского, Ужурского, Шушенского районов;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= 57,2 - для остальных муниципальных районов, муниципальных округов, городских округов края;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Q - коэффициент, учитывающий увеличение фонда оплаты труда для выплаты премий, Q = 1,1.</w:t>
      </w:r>
    </w:p>
    <w:p w:rsidR="008B21B1" w:rsidRDefault="008B21B1">
      <w:pPr>
        <w:pStyle w:val="ConsPlusNormal"/>
        <w:jc w:val="both"/>
      </w:pPr>
      <w:r>
        <w:t xml:space="preserve">(абзац введен </w:t>
      </w:r>
      <w:hyperlink r:id="rId86">
        <w:r>
          <w:rPr>
            <w:color w:val="0000FF"/>
          </w:rPr>
          <w:t>Законом</w:t>
        </w:r>
      </w:hyperlink>
      <w:r>
        <w:t xml:space="preserve"> Красноярского края от 21.04.2022 N 3-717)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Объем средств, предусматриваемый для выплаты премий, не может быть использован на иные цели;</w:t>
      </w:r>
    </w:p>
    <w:p w:rsidR="008B21B1" w:rsidRDefault="008B21B1">
      <w:pPr>
        <w:pStyle w:val="ConsPlusNormal"/>
        <w:jc w:val="both"/>
      </w:pPr>
      <w:r>
        <w:t xml:space="preserve">(абзац введен </w:t>
      </w:r>
      <w:hyperlink r:id="rId87">
        <w:r>
          <w:rPr>
            <w:color w:val="0000FF"/>
          </w:rPr>
          <w:t>Законом</w:t>
        </w:r>
      </w:hyperlink>
      <w:r>
        <w:t xml:space="preserve"> Красноярского края от 21.04.2022 N 3-717)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i</w:t>
      </w:r>
      <w: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 в i-м муниципальном районе, муниципальном округе, городском округе края;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ДО</w:t>
      </w:r>
      <w:r>
        <w:rPr>
          <w:vertAlign w:val="subscript"/>
        </w:rPr>
        <w:t>i</w:t>
      </w:r>
      <w:r>
        <w:t xml:space="preserve"> - предельное значение размера должностного оклада в среднем на планируемый год по должности "ведущий специалист" для i-го муниципального района, муниципального округа, городского округа края;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E - коэффициент, учитывающий уплату страховых взносов по обязательному социальному страхованию, в том числе взноса по страховым тарифам на обязательное социальное страхование от несчастных случаев на производстве и профессиональных заболеваний;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F - размер увеличения ежемесячного денежного поощрения, F = 6200 рублей.</w:t>
      </w:r>
    </w:p>
    <w:p w:rsidR="008B21B1" w:rsidRDefault="008B21B1">
      <w:pPr>
        <w:pStyle w:val="ConsPlusNormal"/>
        <w:jc w:val="both"/>
      </w:pPr>
      <w:r>
        <w:t xml:space="preserve">(абзац введен </w:t>
      </w:r>
      <w:hyperlink r:id="rId88">
        <w:r>
          <w:rPr>
            <w:color w:val="0000FF"/>
          </w:rPr>
          <w:t>Законом</w:t>
        </w:r>
      </w:hyperlink>
      <w:r>
        <w:t xml:space="preserve"> Красноярского края от 07.12.2023 N 6-2322; в ред. </w:t>
      </w:r>
      <w:hyperlink r:id="rId89">
        <w:r>
          <w:rPr>
            <w:color w:val="0000FF"/>
          </w:rPr>
          <w:t>Закона</w:t>
        </w:r>
      </w:hyperlink>
      <w:r>
        <w:t xml:space="preserve"> Красноярского края от 05.12.2024 N 8-3408)</w:t>
      </w:r>
    </w:p>
    <w:p w:rsidR="008B21B1" w:rsidRDefault="008B21B1">
      <w:pPr>
        <w:pStyle w:val="ConsPlusNormal"/>
        <w:jc w:val="both"/>
      </w:pPr>
    </w:p>
    <w:p w:rsidR="008B21B1" w:rsidRPr="008B21B1" w:rsidRDefault="008B21B1">
      <w:pPr>
        <w:pStyle w:val="ConsPlusNormal"/>
        <w:jc w:val="center"/>
        <w:rPr>
          <w:lang w:val="en-US"/>
        </w:rPr>
      </w:pPr>
      <w:r>
        <w:t>Ч</w:t>
      </w:r>
      <w:r w:rsidRPr="008B21B1">
        <w:rPr>
          <w:vertAlign w:val="subscript"/>
          <w:lang w:val="en-US"/>
        </w:rPr>
        <w:t>i</w:t>
      </w:r>
      <w:r w:rsidRPr="008B21B1">
        <w:rPr>
          <w:lang w:val="en-US"/>
        </w:rPr>
        <w:t xml:space="preserve"> = (K1</w:t>
      </w:r>
      <w:r w:rsidRPr="008B21B1">
        <w:rPr>
          <w:vertAlign w:val="subscript"/>
          <w:lang w:val="en-US"/>
        </w:rPr>
        <w:t>i</w:t>
      </w:r>
      <w:r w:rsidRPr="008B21B1">
        <w:rPr>
          <w:lang w:val="en-US"/>
        </w:rPr>
        <w:t xml:space="preserve"> + K2</w:t>
      </w:r>
      <w:r w:rsidRPr="008B21B1">
        <w:rPr>
          <w:vertAlign w:val="subscript"/>
          <w:lang w:val="en-US"/>
        </w:rPr>
        <w:t>i</w:t>
      </w:r>
      <w:r w:rsidRPr="008B21B1">
        <w:rPr>
          <w:lang w:val="en-US"/>
        </w:rPr>
        <w:t xml:space="preserve">) x (R / V), </w:t>
      </w:r>
      <w:r>
        <w:t>где</w:t>
      </w:r>
      <w:r w:rsidRPr="008B21B1">
        <w:rPr>
          <w:lang w:val="en-US"/>
        </w:rPr>
        <w:t>: (6)</w:t>
      </w:r>
    </w:p>
    <w:p w:rsidR="008B21B1" w:rsidRPr="008B21B1" w:rsidRDefault="008B21B1">
      <w:pPr>
        <w:pStyle w:val="ConsPlusNormal"/>
        <w:jc w:val="both"/>
        <w:rPr>
          <w:lang w:val="en-US"/>
        </w:rPr>
      </w:pPr>
    </w:p>
    <w:p w:rsidR="008B21B1" w:rsidRDefault="008B21B1">
      <w:pPr>
        <w:pStyle w:val="ConsPlusNormal"/>
        <w:ind w:firstLine="540"/>
        <w:jc w:val="both"/>
      </w:pPr>
      <w:r>
        <w:t>R - норматив времени на осуществление переданных государственных полномочий по обеспечению жилыми помещениями в расчете на одного человека из числа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для которых запланировано строительство либо приобретение жилых помещений в планируемом году в i-м муниципальном районе, муниципальном округе или городском округе края, в том числе на основании решений судов о предоставлении жилых помещений (106,00 часа);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V - рабочее время (в часах) в год при 40-часовой рабочей неделе (1972 часа).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4.2. МЗ</w:t>
      </w:r>
      <w:r>
        <w:rPr>
          <w:vertAlign w:val="subscript"/>
        </w:rPr>
        <w:t>i</w:t>
      </w:r>
      <w:r>
        <w:t xml:space="preserve"> - величина материальных затрат на обеспечение специалистов в i-м муниципальном районе, муниципальном округе, городском округе края определяется по следующей формуле: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center"/>
      </w:pPr>
      <w:r>
        <w:t>МЗ</w:t>
      </w:r>
      <w:r>
        <w:rPr>
          <w:vertAlign w:val="subscript"/>
        </w:rPr>
        <w:t>i</w:t>
      </w:r>
      <w:r>
        <w:t xml:space="preserve"> = H</w:t>
      </w:r>
      <w:r>
        <w:rPr>
          <w:vertAlign w:val="subscript"/>
        </w:rPr>
        <w:t>i</w:t>
      </w:r>
      <w:r>
        <w:t xml:space="preserve"> x Ч</w:t>
      </w:r>
      <w:r>
        <w:rPr>
          <w:vertAlign w:val="subscript"/>
        </w:rPr>
        <w:t>i</w:t>
      </w:r>
      <w:r>
        <w:t xml:space="preserve"> x km, где: (7)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ind w:firstLine="540"/>
        <w:jc w:val="both"/>
      </w:pPr>
      <w:r>
        <w:t>H</w:t>
      </w:r>
      <w:r>
        <w:rPr>
          <w:vertAlign w:val="subscript"/>
        </w:rPr>
        <w:t>i</w:t>
      </w:r>
      <w:r>
        <w:t xml:space="preserve"> - норматив затрат на материальное обеспечение в расчете на одного специалиста i-го муниципального района, муниципального округа, городского округа края, включающий расходы на оплату услуг связи, канцелярских и иных товаров, равный 27648,0 рубля;</w:t>
      </w:r>
    </w:p>
    <w:p w:rsidR="008B21B1" w:rsidRDefault="008B21B1">
      <w:pPr>
        <w:pStyle w:val="ConsPlusNormal"/>
        <w:spacing w:before="220"/>
        <w:ind w:firstLine="540"/>
        <w:jc w:val="both"/>
      </w:pPr>
      <w:r>
        <w:t>km - коэффициент, учитывающий уровень инфляции на планируемый год (на 2022 год km = 1).</w:t>
      </w: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jc w:val="both"/>
      </w:pPr>
    </w:p>
    <w:p w:rsidR="008B21B1" w:rsidRDefault="008B21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278A" w:rsidRDefault="008B21B1">
      <w:bookmarkStart w:id="3" w:name="_GoBack"/>
      <w:bookmarkEnd w:id="3"/>
    </w:p>
    <w:sectPr w:rsidR="00AE278A" w:rsidSect="004D360B">
      <w:pgSz w:w="11906" w:h="16838" w:code="9"/>
      <w:pgMar w:top="1134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B1"/>
    <w:rsid w:val="000427DA"/>
    <w:rsid w:val="00067016"/>
    <w:rsid w:val="000F7570"/>
    <w:rsid w:val="001342CD"/>
    <w:rsid w:val="00134F48"/>
    <w:rsid w:val="00181889"/>
    <w:rsid w:val="001826AD"/>
    <w:rsid w:val="002414FA"/>
    <w:rsid w:val="00242C5D"/>
    <w:rsid w:val="00321AD7"/>
    <w:rsid w:val="003B26E4"/>
    <w:rsid w:val="003B4BE6"/>
    <w:rsid w:val="005659A1"/>
    <w:rsid w:val="0062648B"/>
    <w:rsid w:val="00642F25"/>
    <w:rsid w:val="006E5FF6"/>
    <w:rsid w:val="007754FD"/>
    <w:rsid w:val="007A74AE"/>
    <w:rsid w:val="0080367A"/>
    <w:rsid w:val="00892546"/>
    <w:rsid w:val="008B21B1"/>
    <w:rsid w:val="008B71C6"/>
    <w:rsid w:val="008C6276"/>
    <w:rsid w:val="008D1F25"/>
    <w:rsid w:val="00903C36"/>
    <w:rsid w:val="0099544D"/>
    <w:rsid w:val="00CF36EA"/>
    <w:rsid w:val="00D07C3F"/>
    <w:rsid w:val="00D32A26"/>
    <w:rsid w:val="00D73FC4"/>
    <w:rsid w:val="00E008E1"/>
    <w:rsid w:val="00F4537F"/>
    <w:rsid w:val="00F7431A"/>
    <w:rsid w:val="00FB3532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1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21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21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1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21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21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23&amp;n=349469&amp;dst=101131" TargetMode="External"/><Relationship Id="rId21" Type="http://schemas.openxmlformats.org/officeDocument/2006/relationships/hyperlink" Target="https://login.consultant.ru/link/?req=doc&amp;base=RLAW123&amp;n=127109&amp;dst=100086" TargetMode="External"/><Relationship Id="rId42" Type="http://schemas.openxmlformats.org/officeDocument/2006/relationships/hyperlink" Target="https://login.consultant.ru/link/?req=doc&amp;base=RLAW123&amp;n=349469&amp;dst=100711" TargetMode="External"/><Relationship Id="rId47" Type="http://schemas.openxmlformats.org/officeDocument/2006/relationships/hyperlink" Target="https://login.consultant.ru/link/?req=doc&amp;base=RLAW123&amp;n=341258&amp;dst=100080" TargetMode="External"/><Relationship Id="rId63" Type="http://schemas.openxmlformats.org/officeDocument/2006/relationships/hyperlink" Target="https://login.consultant.ru/link/?req=doc&amp;base=RLAW123&amp;n=57553&amp;dst=100014" TargetMode="External"/><Relationship Id="rId68" Type="http://schemas.openxmlformats.org/officeDocument/2006/relationships/hyperlink" Target="https://login.consultant.ru/link/?req=doc&amp;base=RLAW123&amp;n=280790&amp;dst=100036" TargetMode="External"/><Relationship Id="rId84" Type="http://schemas.openxmlformats.org/officeDocument/2006/relationships/image" Target="media/image1.wmf"/><Relationship Id="rId89" Type="http://schemas.openxmlformats.org/officeDocument/2006/relationships/hyperlink" Target="https://login.consultant.ru/link/?req=doc&amp;base=RLAW123&amp;n=344979&amp;dst=100037" TargetMode="External"/><Relationship Id="rId16" Type="http://schemas.openxmlformats.org/officeDocument/2006/relationships/hyperlink" Target="https://login.consultant.ru/link/?req=doc&amp;base=RLAW123&amp;n=323046&amp;dst=100078" TargetMode="External"/><Relationship Id="rId11" Type="http://schemas.openxmlformats.org/officeDocument/2006/relationships/hyperlink" Target="https://login.consultant.ru/link/?req=doc&amp;base=RLAW123&amp;n=271530&amp;dst=100036" TargetMode="External"/><Relationship Id="rId32" Type="http://schemas.openxmlformats.org/officeDocument/2006/relationships/hyperlink" Target="https://login.consultant.ru/link/?req=doc&amp;base=RLAW123&amp;n=237174&amp;dst=100295" TargetMode="External"/><Relationship Id="rId37" Type="http://schemas.openxmlformats.org/officeDocument/2006/relationships/hyperlink" Target="https://login.consultant.ru/link/?req=doc&amp;base=RLAW123&amp;n=237174&amp;dst=100300" TargetMode="External"/><Relationship Id="rId53" Type="http://schemas.openxmlformats.org/officeDocument/2006/relationships/hyperlink" Target="https://login.consultant.ru/link/?req=doc&amp;base=RLAW123&amp;n=88968&amp;dst=100028" TargetMode="External"/><Relationship Id="rId58" Type="http://schemas.openxmlformats.org/officeDocument/2006/relationships/hyperlink" Target="https://login.consultant.ru/link/?req=doc&amp;base=RLAW123&amp;n=271510&amp;dst=100166" TargetMode="External"/><Relationship Id="rId74" Type="http://schemas.openxmlformats.org/officeDocument/2006/relationships/hyperlink" Target="https://login.consultant.ru/link/?req=doc&amp;base=RLAW123&amp;n=280790&amp;dst=100040" TargetMode="External"/><Relationship Id="rId79" Type="http://schemas.openxmlformats.org/officeDocument/2006/relationships/hyperlink" Target="https://login.consultant.ru/link/?req=doc&amp;base=RLAW123&amp;n=71935&amp;dst=100011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RLAW123&amp;n=174890&amp;dst=100037" TargetMode="External"/><Relationship Id="rId27" Type="http://schemas.openxmlformats.org/officeDocument/2006/relationships/hyperlink" Target="https://login.consultant.ru/link/?req=doc&amp;base=RLAW123&amp;n=237174&amp;dst=100285" TargetMode="External"/><Relationship Id="rId43" Type="http://schemas.openxmlformats.org/officeDocument/2006/relationships/hyperlink" Target="https://login.consultant.ru/link/?req=doc&amp;base=RLAW123&amp;n=237174&amp;dst=100308" TargetMode="External"/><Relationship Id="rId48" Type="http://schemas.openxmlformats.org/officeDocument/2006/relationships/hyperlink" Target="https://login.consultant.ru/link/?req=doc&amp;base=RLAW123&amp;n=341258&amp;dst=100081" TargetMode="External"/><Relationship Id="rId64" Type="http://schemas.openxmlformats.org/officeDocument/2006/relationships/hyperlink" Target="https://login.consultant.ru/link/?req=doc&amp;base=RLAW123&amp;n=57553&amp;dst=100015" TargetMode="External"/><Relationship Id="rId69" Type="http://schemas.openxmlformats.org/officeDocument/2006/relationships/hyperlink" Target="https://login.consultant.ru/link/?req=doc&amp;base=RLAW123&amp;n=284999&amp;dst=100062" TargetMode="External"/><Relationship Id="rId8" Type="http://schemas.openxmlformats.org/officeDocument/2006/relationships/hyperlink" Target="https://login.consultant.ru/link/?req=doc&amp;base=RLAW123&amp;n=71935&amp;dst=100008" TargetMode="External"/><Relationship Id="rId51" Type="http://schemas.openxmlformats.org/officeDocument/2006/relationships/hyperlink" Target="https://login.consultant.ru/link/?req=doc&amp;base=RLAW123&amp;n=259215&amp;dst=100072" TargetMode="External"/><Relationship Id="rId72" Type="http://schemas.openxmlformats.org/officeDocument/2006/relationships/hyperlink" Target="https://login.consultant.ru/link/?req=doc&amp;base=RLAW123&amp;n=271510&amp;dst=100169" TargetMode="External"/><Relationship Id="rId80" Type="http://schemas.openxmlformats.org/officeDocument/2006/relationships/hyperlink" Target="https://login.consultant.ru/link/?req=doc&amp;base=RLAW123&amp;n=280790&amp;dst=100041" TargetMode="External"/><Relationship Id="rId85" Type="http://schemas.openxmlformats.org/officeDocument/2006/relationships/hyperlink" Target="https://login.consultant.ru/link/?req=doc&amp;base=RLAW123&amp;n=323046&amp;dst=100079" TargetMode="External"/><Relationship Id="rId93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237174&amp;dst=100283" TargetMode="External"/><Relationship Id="rId17" Type="http://schemas.openxmlformats.org/officeDocument/2006/relationships/hyperlink" Target="https://login.consultant.ru/link/?req=doc&amp;base=RLAW123&amp;n=341258&amp;dst=100078" TargetMode="External"/><Relationship Id="rId25" Type="http://schemas.openxmlformats.org/officeDocument/2006/relationships/hyperlink" Target="https://login.consultant.ru/link/?req=doc&amp;base=RLAW123&amp;n=88968&amp;dst=100010" TargetMode="External"/><Relationship Id="rId33" Type="http://schemas.openxmlformats.org/officeDocument/2006/relationships/hyperlink" Target="https://login.consultant.ru/link/?req=doc&amp;base=RLAW123&amp;n=237174&amp;dst=100297" TargetMode="External"/><Relationship Id="rId38" Type="http://schemas.openxmlformats.org/officeDocument/2006/relationships/hyperlink" Target="https://login.consultant.ru/link/?req=doc&amp;base=RLAW123&amp;n=237174&amp;dst=100302" TargetMode="External"/><Relationship Id="rId46" Type="http://schemas.openxmlformats.org/officeDocument/2006/relationships/hyperlink" Target="https://login.consultant.ru/link/?req=doc&amp;base=RLAW123&amp;n=349469&amp;dst=797" TargetMode="External"/><Relationship Id="rId59" Type="http://schemas.openxmlformats.org/officeDocument/2006/relationships/hyperlink" Target="https://login.consultant.ru/link/?req=doc&amp;base=RLAW123&amp;n=88968&amp;dst=100028" TargetMode="External"/><Relationship Id="rId67" Type="http://schemas.openxmlformats.org/officeDocument/2006/relationships/hyperlink" Target="https://login.consultant.ru/link/?req=doc&amp;base=RLAW123&amp;n=280790&amp;dst=100034" TargetMode="External"/><Relationship Id="rId20" Type="http://schemas.openxmlformats.org/officeDocument/2006/relationships/hyperlink" Target="https://login.consultant.ru/link/?req=doc&amp;base=RLAW123&amp;n=101488&amp;dst=100097" TargetMode="External"/><Relationship Id="rId41" Type="http://schemas.openxmlformats.org/officeDocument/2006/relationships/hyperlink" Target="https://login.consultant.ru/link/?req=doc&amp;base=RLAW123&amp;n=280790&amp;dst=100028" TargetMode="External"/><Relationship Id="rId54" Type="http://schemas.openxmlformats.org/officeDocument/2006/relationships/hyperlink" Target="https://login.consultant.ru/link/?req=doc&amp;base=RLAW123&amp;n=280790&amp;dst=100031" TargetMode="External"/><Relationship Id="rId62" Type="http://schemas.openxmlformats.org/officeDocument/2006/relationships/hyperlink" Target="https://login.consultant.ru/link/?req=doc&amp;base=RLAW123&amp;n=237174&amp;dst=100316" TargetMode="External"/><Relationship Id="rId70" Type="http://schemas.openxmlformats.org/officeDocument/2006/relationships/hyperlink" Target="https://login.consultant.ru/link/?req=doc&amp;base=RLAW123&amp;n=280790&amp;dst=100037" TargetMode="External"/><Relationship Id="rId75" Type="http://schemas.openxmlformats.org/officeDocument/2006/relationships/hyperlink" Target="https://login.consultant.ru/link/?req=doc&amp;base=RLAW123&amp;n=271510&amp;dst=100174" TargetMode="External"/><Relationship Id="rId83" Type="http://schemas.openxmlformats.org/officeDocument/2006/relationships/hyperlink" Target="https://login.consultant.ru/link/?req=doc&amp;base=RLAW123&amp;n=344979&amp;dst=100037" TargetMode="External"/><Relationship Id="rId88" Type="http://schemas.openxmlformats.org/officeDocument/2006/relationships/hyperlink" Target="https://login.consultant.ru/link/?req=doc&amp;base=RLAW123&amp;n=323046&amp;dst=100082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57553&amp;dst=100008" TargetMode="External"/><Relationship Id="rId15" Type="http://schemas.openxmlformats.org/officeDocument/2006/relationships/hyperlink" Target="https://login.consultant.ru/link/?req=doc&amp;base=RLAW123&amp;n=288008&amp;dst=100057" TargetMode="External"/><Relationship Id="rId23" Type="http://schemas.openxmlformats.org/officeDocument/2006/relationships/hyperlink" Target="https://login.consultant.ru/link/?req=doc&amp;base=RLAW123&amp;n=143731&amp;dst=141702" TargetMode="External"/><Relationship Id="rId28" Type="http://schemas.openxmlformats.org/officeDocument/2006/relationships/hyperlink" Target="https://login.consultant.ru/link/?req=doc&amp;base=RLAW123&amp;n=259215&amp;dst=100070" TargetMode="External"/><Relationship Id="rId36" Type="http://schemas.openxmlformats.org/officeDocument/2006/relationships/hyperlink" Target="https://login.consultant.ru/link/?req=doc&amp;base=RLAW123&amp;n=349469&amp;dst=101248" TargetMode="External"/><Relationship Id="rId49" Type="http://schemas.openxmlformats.org/officeDocument/2006/relationships/hyperlink" Target="https://login.consultant.ru/link/?req=doc&amp;base=RLAW123&amp;n=345186&amp;dst=100010" TargetMode="External"/><Relationship Id="rId57" Type="http://schemas.openxmlformats.org/officeDocument/2006/relationships/hyperlink" Target="https://login.consultant.ru/link/?req=doc&amp;base=RLAW123&amp;n=57553&amp;dst=100011" TargetMode="External"/><Relationship Id="rId10" Type="http://schemas.openxmlformats.org/officeDocument/2006/relationships/hyperlink" Target="https://login.consultant.ru/link/?req=doc&amp;base=RLAW123&amp;n=271510&amp;dst=100161" TargetMode="External"/><Relationship Id="rId31" Type="http://schemas.openxmlformats.org/officeDocument/2006/relationships/hyperlink" Target="https://login.consultant.ru/link/?req=doc&amp;base=RLAW123&amp;n=259215&amp;dst=100071" TargetMode="External"/><Relationship Id="rId44" Type="http://schemas.openxmlformats.org/officeDocument/2006/relationships/hyperlink" Target="https://login.consultant.ru/link/?req=doc&amp;base=RLAW123&amp;n=280790&amp;dst=100028" TargetMode="External"/><Relationship Id="rId52" Type="http://schemas.openxmlformats.org/officeDocument/2006/relationships/hyperlink" Target="https://login.consultant.ru/link/?req=doc&amp;base=RLAW123&amp;n=280790&amp;dst=100030" TargetMode="External"/><Relationship Id="rId60" Type="http://schemas.openxmlformats.org/officeDocument/2006/relationships/hyperlink" Target="https://login.consultant.ru/link/?req=doc&amp;base=RLAW123&amp;n=280790&amp;dst=100032" TargetMode="External"/><Relationship Id="rId65" Type="http://schemas.openxmlformats.org/officeDocument/2006/relationships/hyperlink" Target="https://login.consultant.ru/link/?req=doc&amp;base=RLAW123&amp;n=259215&amp;dst=100073" TargetMode="External"/><Relationship Id="rId73" Type="http://schemas.openxmlformats.org/officeDocument/2006/relationships/hyperlink" Target="https://login.consultant.ru/link/?req=doc&amp;base=RLAW123&amp;n=271510&amp;dst=100171" TargetMode="External"/><Relationship Id="rId78" Type="http://schemas.openxmlformats.org/officeDocument/2006/relationships/hyperlink" Target="https://login.consultant.ru/link/?req=doc&amp;base=RLAW123&amp;n=271530&amp;dst=100038" TargetMode="External"/><Relationship Id="rId81" Type="http://schemas.openxmlformats.org/officeDocument/2006/relationships/hyperlink" Target="https://login.consultant.ru/link/?req=doc&amp;base=RLAW123&amp;n=288008&amp;dst=100057" TargetMode="External"/><Relationship Id="rId86" Type="http://schemas.openxmlformats.org/officeDocument/2006/relationships/hyperlink" Target="https://login.consultant.ru/link/?req=doc&amp;base=RLAW123&amp;n=288008&amp;dst=100060" TargetMode="External"/><Relationship Id="rId94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88968&amp;dst=100008" TargetMode="External"/><Relationship Id="rId13" Type="http://schemas.openxmlformats.org/officeDocument/2006/relationships/hyperlink" Target="https://login.consultant.ru/link/?req=doc&amp;base=RLAW123&amp;n=259215&amp;dst=100067" TargetMode="External"/><Relationship Id="rId18" Type="http://schemas.openxmlformats.org/officeDocument/2006/relationships/hyperlink" Target="https://login.consultant.ru/link/?req=doc&amp;base=RLAW123&amp;n=344979&amp;dst=100037" TargetMode="External"/><Relationship Id="rId39" Type="http://schemas.openxmlformats.org/officeDocument/2006/relationships/hyperlink" Target="https://login.consultant.ru/link/?req=doc&amp;base=RLAW123&amp;n=345186&amp;dst=100010" TargetMode="External"/><Relationship Id="rId34" Type="http://schemas.openxmlformats.org/officeDocument/2006/relationships/hyperlink" Target="https://login.consultant.ru/link/?req=doc&amp;base=RLAW123&amp;n=237174&amp;dst=100298" TargetMode="External"/><Relationship Id="rId50" Type="http://schemas.openxmlformats.org/officeDocument/2006/relationships/hyperlink" Target="https://login.consultant.ru/link/?req=doc&amp;base=RLAW123&amp;n=341258&amp;dst=100082" TargetMode="External"/><Relationship Id="rId55" Type="http://schemas.openxmlformats.org/officeDocument/2006/relationships/hyperlink" Target="https://login.consultant.ru/link/?req=doc&amp;base=RLAW123&amp;n=271510&amp;dst=100165" TargetMode="External"/><Relationship Id="rId76" Type="http://schemas.openxmlformats.org/officeDocument/2006/relationships/hyperlink" Target="https://login.consultant.ru/link/?req=doc&amp;base=RLAW123&amp;n=271530&amp;dst=100037" TargetMode="External"/><Relationship Id="rId7" Type="http://schemas.openxmlformats.org/officeDocument/2006/relationships/hyperlink" Target="https://login.consultant.ru/link/?req=doc&amp;base=RLAW123&amp;n=59538&amp;dst=100008" TargetMode="External"/><Relationship Id="rId71" Type="http://schemas.openxmlformats.org/officeDocument/2006/relationships/hyperlink" Target="https://login.consultant.ru/link/?req=doc&amp;base=RLAW123&amp;n=280790&amp;dst=100038" TargetMode="External"/><Relationship Id="rId92" Type="http://schemas.openxmlformats.org/officeDocument/2006/relationships/customXml" Target="../customXml/item1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23&amp;n=280790&amp;dst=100028" TargetMode="External"/><Relationship Id="rId24" Type="http://schemas.openxmlformats.org/officeDocument/2006/relationships/hyperlink" Target="https://login.consultant.ru/link/?req=doc&amp;base=RLAW123&amp;n=259215&amp;dst=100070" TargetMode="External"/><Relationship Id="rId40" Type="http://schemas.openxmlformats.org/officeDocument/2006/relationships/hyperlink" Target="https://login.consultant.ru/link/?req=doc&amp;base=RLAW123&amp;n=237174&amp;dst=100304" TargetMode="External"/><Relationship Id="rId45" Type="http://schemas.openxmlformats.org/officeDocument/2006/relationships/hyperlink" Target="https://login.consultant.ru/link/?req=doc&amp;base=RLAW123&amp;n=341258&amp;dst=100078" TargetMode="External"/><Relationship Id="rId66" Type="http://schemas.openxmlformats.org/officeDocument/2006/relationships/hyperlink" Target="https://login.consultant.ru/link/?req=doc&amp;base=RLAW123&amp;n=349469&amp;dst=101052" TargetMode="External"/><Relationship Id="rId87" Type="http://schemas.openxmlformats.org/officeDocument/2006/relationships/hyperlink" Target="https://login.consultant.ru/link/?req=doc&amp;base=RLAW123&amp;n=288008&amp;dst=100062" TargetMode="External"/><Relationship Id="rId61" Type="http://schemas.openxmlformats.org/officeDocument/2006/relationships/hyperlink" Target="https://login.consultant.ru/link/?req=doc&amp;base=RLAW123&amp;n=57553&amp;dst=100013" TargetMode="External"/><Relationship Id="rId82" Type="http://schemas.openxmlformats.org/officeDocument/2006/relationships/hyperlink" Target="https://login.consultant.ru/link/?req=doc&amp;base=RLAW123&amp;n=323046&amp;dst=100078" TargetMode="External"/><Relationship Id="rId19" Type="http://schemas.openxmlformats.org/officeDocument/2006/relationships/hyperlink" Target="https://login.consultant.ru/link/?req=doc&amp;base=RLAW123&amp;n=85352&amp;dst=100096" TargetMode="External"/><Relationship Id="rId14" Type="http://schemas.openxmlformats.org/officeDocument/2006/relationships/hyperlink" Target="https://login.consultant.ru/link/?req=doc&amp;base=RLAW123&amp;n=280790&amp;dst=100027" TargetMode="External"/><Relationship Id="rId30" Type="http://schemas.openxmlformats.org/officeDocument/2006/relationships/hyperlink" Target="https://login.consultant.ru/link/?req=doc&amp;base=RLAW123&amp;n=237174&amp;dst=100293" TargetMode="External"/><Relationship Id="rId35" Type="http://schemas.openxmlformats.org/officeDocument/2006/relationships/hyperlink" Target="https://login.consultant.ru/link/?req=doc&amp;base=RLAW123&amp;n=237174&amp;dst=100299" TargetMode="External"/><Relationship Id="rId56" Type="http://schemas.openxmlformats.org/officeDocument/2006/relationships/hyperlink" Target="https://login.consultant.ru/link/?req=doc&amp;base=RLAW123&amp;n=237174&amp;dst=100314" TargetMode="External"/><Relationship Id="rId77" Type="http://schemas.openxmlformats.org/officeDocument/2006/relationships/hyperlink" Target="https://login.consultant.ru/link/?req=doc&amp;base=RLAW123&amp;n=59538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5699C4-2AC4-4C9F-A52D-CF42A364AC3A}"/>
</file>

<file path=customXml/itemProps2.xml><?xml version="1.0" encoding="utf-8"?>
<ds:datastoreItem xmlns:ds="http://schemas.openxmlformats.org/officeDocument/2006/customXml" ds:itemID="{837D58B1-E6F2-48D7-A684-F49474B696B8}"/>
</file>

<file path=customXml/itemProps3.xml><?xml version="1.0" encoding="utf-8"?>
<ds:datastoreItem xmlns:ds="http://schemas.openxmlformats.org/officeDocument/2006/customXml" ds:itemID="{203E43DE-E669-4BD1-BAB2-A46B15756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6085</Words>
  <Characters>34686</Characters>
  <Application>Microsoft Office Word</Application>
  <DocSecurity>0</DocSecurity>
  <Lines>289</Lines>
  <Paragraphs>81</Paragraphs>
  <ScaleCrop>false</ScaleCrop>
  <Company/>
  <LinksUpToDate>false</LinksUpToDate>
  <CharactersWithSpaces>40690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Бекасов Владислав Юрьевич</dc:creator>
  <cp:lastModifiedBy>Бекасов Владислав Юрьевич</cp:lastModifiedBy>
  <cp:revision>1</cp:revision>
  <dcterms:created xsi:type="dcterms:W3CDTF">2025-02-21T08:28:00Z</dcterms:created>
  <dcterms:modified xsi:type="dcterms:W3CDTF">2025-02-21T08:29:00Z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