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DA639" w14:textId="77777777" w:rsidR="007E76A3" w:rsidRDefault="007E76A3" w:rsidP="007E76A3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1671CE6D" w14:textId="304E8D63" w:rsidR="0008595A" w:rsidRDefault="007E76A3" w:rsidP="007E76A3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Агентство по гражданской обороне, чрезвычайным ситуациям и пожарной безопасности Красноярского края </w:t>
      </w:r>
    </w:p>
    <w:p w14:paraId="2708EE6F" w14:textId="77777777" w:rsidR="0008595A" w:rsidRDefault="0008595A" w:rsidP="009E169B">
      <w:pPr>
        <w:spacing w:line="240" w:lineRule="auto"/>
        <w:jc w:val="center"/>
        <w:rPr>
          <w:b/>
          <w:sz w:val="28"/>
          <w:szCs w:val="28"/>
        </w:rPr>
      </w:pPr>
    </w:p>
    <w:p w14:paraId="1CAFF311" w14:textId="77777777" w:rsidR="0008595A" w:rsidRDefault="00B25A4C" w:rsidP="009E169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98DC67" wp14:editId="3F4C5939">
            <wp:extent cx="1097915" cy="1097915"/>
            <wp:effectExtent l="0" t="0" r="14605" b="14605"/>
            <wp:docPr id="5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5A889" w14:textId="77777777" w:rsidR="0008595A" w:rsidRDefault="0008595A" w:rsidP="009E169B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12FF88DB" w14:textId="1AD5112B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КГКОУ ДПО «Учебно-методический центр </w:t>
      </w:r>
    </w:p>
    <w:p w14:paraId="7032016A" w14:textId="77777777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гражданской обороне, чрезвычайным ситуациям </w:t>
      </w:r>
    </w:p>
    <w:p w14:paraId="496D20C4" w14:textId="77777777" w:rsidR="0008595A" w:rsidRDefault="00B25A4C" w:rsidP="00DB36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пожарной безопасности Красноярского края»</w:t>
      </w:r>
    </w:p>
    <w:p w14:paraId="7A8ED059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</w:p>
    <w:p w14:paraId="32D22AA8" w14:textId="678538EA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7CE54983" w14:textId="034224FF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1B920E99" w14:textId="77777777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43BB4772" w14:textId="77777777" w:rsidR="0008595A" w:rsidRDefault="00B25A4C" w:rsidP="00DB3652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Сигналы оповещения ГО </w:t>
      </w:r>
    </w:p>
    <w:p w14:paraId="02B0C725" w14:textId="77777777" w:rsidR="0008595A" w:rsidRDefault="00B25A4C" w:rsidP="00DB3652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и действия населения по ним</w:t>
      </w:r>
    </w:p>
    <w:p w14:paraId="52D48B0A" w14:textId="77777777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6D3F8CC" w14:textId="77777777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0CFC60CF" w14:textId="4D46D3C2" w:rsidR="0008595A" w:rsidRDefault="0008595A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31369198" w14:textId="157C3F13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A8C80FC" w14:textId="5B3D2F84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554D157" w14:textId="31EFD025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5810F79A" w14:textId="1DF7B8D2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33569AEB" w14:textId="77777777" w:rsidR="00DB3652" w:rsidRDefault="00DB3652" w:rsidP="00DB3652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491AAF9A" w14:textId="77777777" w:rsidR="0008595A" w:rsidRDefault="0008595A" w:rsidP="00DB3652">
      <w:pPr>
        <w:spacing w:after="0" w:line="240" w:lineRule="auto"/>
        <w:jc w:val="both"/>
        <w:rPr>
          <w:b/>
          <w:bCs/>
          <w:color w:val="FF0000"/>
          <w:sz w:val="32"/>
          <w:szCs w:val="32"/>
        </w:rPr>
      </w:pPr>
    </w:p>
    <w:p w14:paraId="1FCF8EF3" w14:textId="33BAA83E" w:rsidR="0008595A" w:rsidRDefault="00B25A4C" w:rsidP="00DB3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Красноярск,</w:t>
      </w:r>
    </w:p>
    <w:p w14:paraId="78ABB83F" w14:textId="77777777" w:rsidR="0008595A" w:rsidRDefault="00B25A4C" w:rsidP="00DB365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6EC83D06" w14:textId="77777777" w:rsidR="0008595A" w:rsidRDefault="0008595A" w:rsidP="00DB3652">
      <w:pPr>
        <w:spacing w:after="0" w:line="240" w:lineRule="auto"/>
        <w:jc w:val="center"/>
        <w:rPr>
          <w:sz w:val="28"/>
          <w:szCs w:val="28"/>
        </w:rPr>
      </w:pPr>
    </w:p>
    <w:p w14:paraId="12D9FE00" w14:textId="77777777" w:rsidR="0008595A" w:rsidRDefault="00B25A4C" w:rsidP="009E169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Доведение сигналов ГО осуществляется путем подачи предупредительного сигнала </w:t>
      </w:r>
      <w:r>
        <w:rPr>
          <w:b/>
          <w:bCs/>
          <w:color w:val="FF0000"/>
          <w:sz w:val="28"/>
          <w:szCs w:val="28"/>
        </w:rPr>
        <w:t>«ВНИМАНИЕ ВСЕМ»</w:t>
      </w:r>
      <w:r>
        <w:rPr>
          <w:sz w:val="24"/>
          <w:szCs w:val="24"/>
        </w:rPr>
        <w:t>, который предусматривает включение сирен, прерывистых гудков и других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омкоговорящей связи с последующей передачей речевой информации.</w:t>
      </w:r>
    </w:p>
    <w:tbl>
      <w:tblPr>
        <w:tblStyle w:val="a4"/>
        <w:tblpPr w:leftFromText="180" w:rightFromText="180" w:vertAnchor="text" w:horzAnchor="page" w:tblpX="499" w:tblpY="210"/>
        <w:tblOverlap w:val="never"/>
        <w:tblW w:w="7304" w:type="dxa"/>
        <w:tblLayout w:type="fixed"/>
        <w:tblLook w:val="04A0" w:firstRow="1" w:lastRow="0" w:firstColumn="1" w:lastColumn="0" w:noHBand="0" w:noVBand="1"/>
      </w:tblPr>
      <w:tblGrid>
        <w:gridCol w:w="1756"/>
        <w:gridCol w:w="5548"/>
      </w:tblGrid>
      <w:tr w:rsidR="0008595A" w14:paraId="14B6E40F" w14:textId="77777777" w:rsidTr="009E169B">
        <w:trPr>
          <w:trHeight w:val="281"/>
        </w:trPr>
        <w:tc>
          <w:tcPr>
            <w:tcW w:w="7304" w:type="dxa"/>
            <w:gridSpan w:val="2"/>
          </w:tcPr>
          <w:p w14:paraId="4FF2125A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bCs/>
              </w:rPr>
              <w:t>В военное время:</w:t>
            </w:r>
          </w:p>
        </w:tc>
      </w:tr>
      <w:tr w:rsidR="0008595A" w14:paraId="032047E4" w14:textId="77777777" w:rsidTr="009E169B">
        <w:trPr>
          <w:trHeight w:val="443"/>
        </w:trPr>
        <w:tc>
          <w:tcPr>
            <w:tcW w:w="1756" w:type="dxa"/>
          </w:tcPr>
          <w:p w14:paraId="4757D35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0F546E4E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548" w:type="dxa"/>
            <w:vAlign w:val="center"/>
          </w:tcPr>
          <w:p w14:paraId="35185FCF" w14:textId="77777777" w:rsidR="0008595A" w:rsidRDefault="00B25A4C" w:rsidP="009E169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 ГО</w:t>
            </w:r>
          </w:p>
        </w:tc>
      </w:tr>
      <w:tr w:rsidR="0008595A" w14:paraId="19054C36" w14:textId="77777777" w:rsidTr="009E169B">
        <w:trPr>
          <w:trHeight w:val="1368"/>
        </w:trPr>
        <w:tc>
          <w:tcPr>
            <w:tcW w:w="1756" w:type="dxa"/>
            <w:vAlign w:val="center"/>
          </w:tcPr>
          <w:p w14:paraId="0872B87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«Воздушная</w:t>
            </w:r>
          </w:p>
          <w:p w14:paraId="341A8CE3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тревога»</w:t>
            </w:r>
          </w:p>
          <w:p w14:paraId="799BB605" w14:textId="77777777" w:rsidR="0008595A" w:rsidRDefault="0008595A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5548" w:type="dxa"/>
          </w:tcPr>
          <w:p w14:paraId="65A2DF6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34616522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средства индивидуальной защиты (СИЗ), документы, одежду, запас продуктов, воды.</w:t>
            </w:r>
          </w:p>
          <w:p w14:paraId="1771A6B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Быстро, без спешки, пройти в закрепленное защитное сооружение.</w:t>
            </w:r>
          </w:p>
          <w:p w14:paraId="7E157A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Если сигнал застал вас дома, необходимо взять запас продуктов, воды, документы, ценности, одежду и укрыться в защитном сооружении.</w:t>
            </w:r>
          </w:p>
        </w:tc>
      </w:tr>
      <w:tr w:rsidR="0008595A" w14:paraId="6D8C4297" w14:textId="77777777" w:rsidTr="009E169B">
        <w:trPr>
          <w:trHeight w:val="565"/>
        </w:trPr>
        <w:tc>
          <w:tcPr>
            <w:tcW w:w="1756" w:type="dxa"/>
            <w:vAlign w:val="center"/>
          </w:tcPr>
          <w:p w14:paraId="7B496D1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«Отбой </w:t>
            </w:r>
            <w:proofErr w:type="gramStart"/>
            <w:r>
              <w:rPr>
                <w:b/>
                <w:color w:val="FF0000"/>
                <w:sz w:val="17"/>
                <w:szCs w:val="17"/>
              </w:rPr>
              <w:t>воздушной</w:t>
            </w:r>
            <w:proofErr w:type="gramEnd"/>
          </w:p>
          <w:p w14:paraId="4AEACB0B" w14:textId="77777777" w:rsidR="0008595A" w:rsidRDefault="00B25A4C" w:rsidP="009E169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C7C4E1F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37CDCF08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Быть готовым к повторному нападению противника. Иметь при себе </w:t>
            </w:r>
            <w:proofErr w:type="gramStart"/>
            <w:r>
              <w:rPr>
                <w:sz w:val="17"/>
                <w:szCs w:val="17"/>
              </w:rPr>
              <w:t>СИЗ</w:t>
            </w:r>
            <w:proofErr w:type="gramEnd"/>
            <w:r>
              <w:rPr>
                <w:sz w:val="17"/>
                <w:szCs w:val="17"/>
              </w:rPr>
              <w:t xml:space="preserve">. </w:t>
            </w:r>
          </w:p>
        </w:tc>
      </w:tr>
      <w:tr w:rsidR="0008595A" w14:paraId="11391FDE" w14:textId="77777777" w:rsidTr="009E169B">
        <w:trPr>
          <w:trHeight w:val="1381"/>
        </w:trPr>
        <w:tc>
          <w:tcPr>
            <w:tcW w:w="1756" w:type="dxa"/>
            <w:vAlign w:val="center"/>
          </w:tcPr>
          <w:p w14:paraId="38E38F25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«Химическая тревога»</w:t>
            </w:r>
          </w:p>
        </w:tc>
        <w:tc>
          <w:tcPr>
            <w:tcW w:w="5548" w:type="dxa"/>
          </w:tcPr>
          <w:p w14:paraId="0CF754B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Надеть противогазы, накидки, плащи, сапоги.</w:t>
            </w:r>
          </w:p>
          <w:p w14:paraId="07789A0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помещения и не выходить из них без разрешения.</w:t>
            </w:r>
          </w:p>
          <w:p w14:paraId="38BA2AA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Отключить вентиляцию, нагревательные приборы, оборудование.</w:t>
            </w:r>
          </w:p>
          <w:p w14:paraId="59032B46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продукты питания и запасы воды в закрытых емкостях.</w:t>
            </w:r>
          </w:p>
          <w:p w14:paraId="699FF7C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Укрыться в защитном сооружении. </w:t>
            </w:r>
          </w:p>
          <w:p w14:paraId="38F1042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Эвакуироваться в безопасный район.</w:t>
            </w:r>
          </w:p>
        </w:tc>
      </w:tr>
      <w:tr w:rsidR="0008595A" w14:paraId="33ADD1C7" w14:textId="77777777" w:rsidTr="009E169B">
        <w:trPr>
          <w:trHeight w:val="1131"/>
        </w:trPr>
        <w:tc>
          <w:tcPr>
            <w:tcW w:w="1756" w:type="dxa"/>
            <w:vAlign w:val="center"/>
          </w:tcPr>
          <w:p w14:paraId="57883701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«Отбой </w:t>
            </w:r>
            <w:proofErr w:type="gramStart"/>
            <w:r>
              <w:rPr>
                <w:b/>
                <w:color w:val="FF0000"/>
                <w:sz w:val="17"/>
                <w:szCs w:val="17"/>
              </w:rPr>
              <w:t>химической</w:t>
            </w:r>
            <w:proofErr w:type="gramEnd"/>
          </w:p>
          <w:p w14:paraId="1FB2F369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тревоги»</w:t>
            </w:r>
          </w:p>
        </w:tc>
        <w:tc>
          <w:tcPr>
            <w:tcW w:w="5548" w:type="dxa"/>
          </w:tcPr>
          <w:p w14:paraId="2F30D90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защитное сооружение, вернуться к месту работы или проживания.</w:t>
            </w:r>
          </w:p>
          <w:p w14:paraId="0002281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6DC82E87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Принимать информацию от вышестоящих органов управления по обстановке. </w:t>
            </w:r>
          </w:p>
        </w:tc>
      </w:tr>
      <w:tr w:rsidR="0008595A" w14:paraId="032E5984" w14:textId="77777777" w:rsidTr="009E169B">
        <w:trPr>
          <w:trHeight w:val="1567"/>
        </w:trPr>
        <w:tc>
          <w:tcPr>
            <w:tcW w:w="1756" w:type="dxa"/>
            <w:vAlign w:val="center"/>
          </w:tcPr>
          <w:p w14:paraId="2E5593BD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«Радиационная</w:t>
            </w:r>
          </w:p>
          <w:p w14:paraId="241188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опасность»</w:t>
            </w:r>
          </w:p>
        </w:tc>
        <w:tc>
          <w:tcPr>
            <w:tcW w:w="5548" w:type="dxa"/>
          </w:tcPr>
          <w:p w14:paraId="4FA81A7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вентиляцию и оборудование.</w:t>
            </w:r>
          </w:p>
          <w:p w14:paraId="7F0B3AA9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Привести в готовность </w:t>
            </w:r>
            <w:proofErr w:type="gramStart"/>
            <w:r>
              <w:rPr>
                <w:sz w:val="17"/>
                <w:szCs w:val="17"/>
              </w:rPr>
              <w:t>СИЗ</w:t>
            </w:r>
            <w:proofErr w:type="gramEnd"/>
            <w:r>
              <w:rPr>
                <w:sz w:val="17"/>
                <w:szCs w:val="17"/>
              </w:rPr>
              <w:t>.</w:t>
            </w:r>
          </w:p>
          <w:p w14:paraId="6CD66EE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Обеспечить герметизацию производственных и жилых помещений.</w:t>
            </w:r>
          </w:p>
          <w:p w14:paraId="7968E04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продукты и емкости с запасом воды.</w:t>
            </w:r>
          </w:p>
          <w:p w14:paraId="4771716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Принять йодистый препарат, выданный по месту работы или жительства.</w:t>
            </w:r>
          </w:p>
          <w:p w14:paraId="6617E29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сооружении.</w:t>
            </w:r>
          </w:p>
          <w:p w14:paraId="3D5BBB54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Эвакуироваться в безопасный район.</w:t>
            </w:r>
          </w:p>
        </w:tc>
      </w:tr>
      <w:tr w:rsidR="0008595A" w14:paraId="7773A9FB" w14:textId="77777777" w:rsidTr="009E169B">
        <w:trPr>
          <w:trHeight w:val="980"/>
        </w:trPr>
        <w:tc>
          <w:tcPr>
            <w:tcW w:w="1756" w:type="dxa"/>
            <w:vAlign w:val="center"/>
          </w:tcPr>
          <w:p w14:paraId="242CC1D2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радиационной опасности»</w:t>
            </w:r>
          </w:p>
        </w:tc>
        <w:tc>
          <w:tcPr>
            <w:tcW w:w="5548" w:type="dxa"/>
          </w:tcPr>
          <w:p w14:paraId="641456D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Покинуть защитные сооружения</w:t>
            </w:r>
          </w:p>
          <w:p w14:paraId="7B54D790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Провести осмотр, используемых средств индивидуальной защиты, привести в готовность к использованию.</w:t>
            </w:r>
          </w:p>
          <w:p w14:paraId="00DE9E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Принимать информацию от вышестоящих органов управления по обстановке.</w:t>
            </w:r>
          </w:p>
        </w:tc>
      </w:tr>
      <w:tr w:rsidR="0008595A" w14:paraId="27CFC19C" w14:textId="77777777">
        <w:tc>
          <w:tcPr>
            <w:tcW w:w="1756" w:type="dxa"/>
            <w:vAlign w:val="center"/>
          </w:tcPr>
          <w:p w14:paraId="2B4CEA56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«Угроза катастрофического затопления»</w:t>
            </w:r>
          </w:p>
        </w:tc>
        <w:tc>
          <w:tcPr>
            <w:tcW w:w="5548" w:type="dxa"/>
          </w:tcPr>
          <w:p w14:paraId="40C6B6B1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Взять аптечку, документы и необходимые вещи.</w:t>
            </w:r>
          </w:p>
          <w:p w14:paraId="225B68CA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Эвакуироваться на безопасную возвышенность.</w:t>
            </w:r>
          </w:p>
        </w:tc>
      </w:tr>
      <w:tr w:rsidR="0008595A" w14:paraId="2351B026" w14:textId="77777777" w:rsidTr="009E169B">
        <w:trPr>
          <w:trHeight w:val="552"/>
        </w:trPr>
        <w:tc>
          <w:tcPr>
            <w:tcW w:w="1756" w:type="dxa"/>
            <w:vAlign w:val="center"/>
          </w:tcPr>
          <w:p w14:paraId="6843484C" w14:textId="77777777" w:rsidR="0008595A" w:rsidRDefault="00B25A4C" w:rsidP="009E169B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«Отбой угрозы катастрофического затопления»</w:t>
            </w:r>
          </w:p>
        </w:tc>
        <w:tc>
          <w:tcPr>
            <w:tcW w:w="5548" w:type="dxa"/>
          </w:tcPr>
          <w:p w14:paraId="78398883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Вернуться к месту работы или проживания.</w:t>
            </w:r>
          </w:p>
          <w:p w14:paraId="523701ED" w14:textId="77777777" w:rsidR="0008595A" w:rsidRDefault="00B25A4C" w:rsidP="009E169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Принимать информацию от вышестоящих органов управления по обстановке.</w:t>
            </w:r>
          </w:p>
        </w:tc>
      </w:tr>
    </w:tbl>
    <w:p w14:paraId="0FDF6D7C" w14:textId="77777777" w:rsidR="0008595A" w:rsidRDefault="0008595A" w:rsidP="009E169B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9"/>
        <w:tblOverlap w:val="never"/>
        <w:tblW w:w="7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5247"/>
      </w:tblGrid>
      <w:tr w:rsidR="007E76A3" w14:paraId="2F350DC9" w14:textId="77777777" w:rsidTr="007E76A3">
        <w:tc>
          <w:tcPr>
            <w:tcW w:w="7190" w:type="dxa"/>
            <w:gridSpan w:val="2"/>
            <w:shd w:val="clear" w:color="auto" w:fill="auto"/>
            <w:vAlign w:val="center"/>
          </w:tcPr>
          <w:p w14:paraId="6D4946FB" w14:textId="77777777" w:rsidR="007E76A3" w:rsidRDefault="007E76A3" w:rsidP="007E76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 мирное время:</w:t>
            </w:r>
          </w:p>
        </w:tc>
      </w:tr>
      <w:tr w:rsidR="007E76A3" w14:paraId="3F7EAB88" w14:textId="77777777" w:rsidTr="007E76A3">
        <w:tc>
          <w:tcPr>
            <w:tcW w:w="1943" w:type="dxa"/>
            <w:shd w:val="clear" w:color="auto" w:fill="auto"/>
            <w:vAlign w:val="center"/>
          </w:tcPr>
          <w:p w14:paraId="215EA29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</w:t>
            </w:r>
          </w:p>
          <w:p w14:paraId="468FB0FA" w14:textId="77777777" w:rsidR="007E76A3" w:rsidRDefault="007E76A3" w:rsidP="007E76A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сигнала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11853CEB" w14:textId="77777777" w:rsidR="007E76A3" w:rsidRDefault="007E76A3" w:rsidP="007E76A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Действия населения по сигналу</w:t>
            </w:r>
          </w:p>
        </w:tc>
      </w:tr>
      <w:tr w:rsidR="007E76A3" w14:paraId="07E740C3" w14:textId="77777777" w:rsidTr="007E76A3">
        <w:tc>
          <w:tcPr>
            <w:tcW w:w="1943" w:type="dxa"/>
            <w:shd w:val="clear" w:color="auto" w:fill="auto"/>
          </w:tcPr>
          <w:p w14:paraId="79876807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5AAEDCC3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1580760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291F9BE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3CABF4CF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1. При аварии </w:t>
            </w:r>
            <w:proofErr w:type="gramStart"/>
            <w:r>
              <w:rPr>
                <w:b/>
                <w:color w:val="FF0000"/>
                <w:sz w:val="17"/>
                <w:szCs w:val="17"/>
              </w:rPr>
              <w:t>на</w:t>
            </w:r>
            <w:proofErr w:type="gramEnd"/>
          </w:p>
          <w:p w14:paraId="2BDB8806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радиационно-опасном </w:t>
            </w:r>
            <w:proofErr w:type="gramStart"/>
            <w:r>
              <w:rPr>
                <w:b/>
                <w:color w:val="FF0000"/>
                <w:sz w:val="17"/>
                <w:szCs w:val="17"/>
              </w:rPr>
              <w:t>объекте</w:t>
            </w:r>
            <w:proofErr w:type="gramEnd"/>
          </w:p>
          <w:p w14:paraId="1FFE0FAB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70ABE38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D443B56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0DA519CD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приточно-вытяжную вентиляцию, кондиционеры.</w:t>
            </w:r>
          </w:p>
          <w:p w14:paraId="11DB92D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окна, двери, вентиляционные отверстия, кондиционеры.</w:t>
            </w:r>
          </w:p>
          <w:p w14:paraId="2F9DBD0B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Закрыть двери внутри здания и не покидать помещение без разрешения.</w:t>
            </w:r>
          </w:p>
          <w:p w14:paraId="516A0E89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Использовать средства индивидуальной защиты органов дыхания и кожи.</w:t>
            </w:r>
          </w:p>
          <w:p w14:paraId="6CBC78C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Укрыться в защитном сооружении или эвакуироваться в безопасный район.</w:t>
            </w:r>
          </w:p>
          <w:p w14:paraId="15736B47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Принять йодистый препарат, выданный по месту работы или жительства.</w:t>
            </w:r>
          </w:p>
        </w:tc>
      </w:tr>
      <w:tr w:rsidR="007E76A3" w14:paraId="238857A7" w14:textId="77777777" w:rsidTr="007E76A3">
        <w:tc>
          <w:tcPr>
            <w:tcW w:w="1943" w:type="dxa"/>
            <w:shd w:val="clear" w:color="auto" w:fill="auto"/>
          </w:tcPr>
          <w:p w14:paraId="4DAC34A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26C02BE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4B20F55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1E0327B1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2. При аварии на химически </w:t>
            </w:r>
            <w:proofErr w:type="gramStart"/>
            <w:r>
              <w:rPr>
                <w:b/>
                <w:color w:val="FF0000"/>
                <w:sz w:val="17"/>
                <w:szCs w:val="17"/>
              </w:rPr>
              <w:t>опасном</w:t>
            </w:r>
            <w:proofErr w:type="gramEnd"/>
          </w:p>
          <w:p w14:paraId="7A1675C8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proofErr w:type="gramStart"/>
            <w:r>
              <w:rPr>
                <w:b/>
                <w:color w:val="FF0000"/>
                <w:sz w:val="17"/>
                <w:szCs w:val="17"/>
              </w:rPr>
              <w:t>объекте</w:t>
            </w:r>
            <w:proofErr w:type="gramEnd"/>
            <w:r>
              <w:rPr>
                <w:b/>
                <w:color w:val="FF0000"/>
                <w:sz w:val="17"/>
                <w:szCs w:val="17"/>
              </w:rPr>
              <w:t>.</w:t>
            </w:r>
          </w:p>
          <w:p w14:paraId="4AB17A9C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15B97D61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080BA964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426E08D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Всем гражданам, оказавшимся на улице, укрыться в зданиях.</w:t>
            </w:r>
          </w:p>
          <w:p w14:paraId="12550934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Отключить и перекрыть приточно-вытяжную вентиляцию, кондиционеры, оборудование.</w:t>
            </w:r>
          </w:p>
          <w:p w14:paraId="634ECA1C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proofErr w:type="spellStart"/>
            <w:r>
              <w:rPr>
                <w:sz w:val="17"/>
                <w:szCs w:val="17"/>
              </w:rPr>
              <w:t>Загерметизировать</w:t>
            </w:r>
            <w:proofErr w:type="spellEnd"/>
            <w:r>
              <w:rPr>
                <w:sz w:val="17"/>
                <w:szCs w:val="17"/>
              </w:rPr>
              <w:t xml:space="preserve"> окна, двери, вентиляционные отверстия, кондиционеры.</w:t>
            </w:r>
          </w:p>
          <w:p w14:paraId="60AC732E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Закрыть двери внутри зданий и не покидать помещение без разрешения.</w:t>
            </w:r>
          </w:p>
          <w:p w14:paraId="52CB91D6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Использовать средства индивидуальной защиты органов дыхания и кожи.</w:t>
            </w:r>
          </w:p>
          <w:p w14:paraId="66A6AEAF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Укрыться в защитном сооружении или эвакуироваться в безопасный район.</w:t>
            </w:r>
          </w:p>
        </w:tc>
      </w:tr>
      <w:tr w:rsidR="007E76A3" w14:paraId="6811B721" w14:textId="77777777" w:rsidTr="007E76A3">
        <w:trPr>
          <w:trHeight w:val="1052"/>
        </w:trPr>
        <w:tc>
          <w:tcPr>
            <w:tcW w:w="1943" w:type="dxa"/>
            <w:shd w:val="clear" w:color="auto" w:fill="auto"/>
          </w:tcPr>
          <w:p w14:paraId="4097609C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0A620A54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6E330132" w14:textId="77777777" w:rsidR="007E76A3" w:rsidRDefault="007E76A3" w:rsidP="007E76A3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3. При наводнении</w:t>
            </w:r>
          </w:p>
          <w:p w14:paraId="35C1BC59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  <w:p w14:paraId="64636C6F" w14:textId="77777777" w:rsidR="007E76A3" w:rsidRDefault="007E76A3" w:rsidP="007E76A3">
            <w:pPr>
              <w:spacing w:after="0" w:line="240" w:lineRule="auto"/>
              <w:rPr>
                <w:color w:val="FF0000"/>
                <w:sz w:val="17"/>
                <w:szCs w:val="17"/>
              </w:rPr>
            </w:pPr>
          </w:p>
        </w:tc>
        <w:tc>
          <w:tcPr>
            <w:tcW w:w="5247" w:type="dxa"/>
            <w:shd w:val="clear" w:color="auto" w:fill="auto"/>
          </w:tcPr>
          <w:p w14:paraId="5543D0D0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Отключить электроэнергию, газ, пар, воду, оборудование, закрыть окна.</w:t>
            </w:r>
          </w:p>
          <w:p w14:paraId="25AEAA62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Взять документы, одежду, запас продуктов, воды.</w:t>
            </w:r>
          </w:p>
          <w:p w14:paraId="38CB3DE1" w14:textId="77777777" w:rsidR="007E76A3" w:rsidRDefault="007E76A3" w:rsidP="007E76A3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Быстро, без спешки, подняться на верхние этажи зданий, сооружений или эвакуироваться на возвышенность. </w:t>
            </w:r>
          </w:p>
        </w:tc>
      </w:tr>
    </w:tbl>
    <w:p w14:paraId="59B44517" w14:textId="0AAB5764" w:rsidR="0008595A" w:rsidRDefault="00B25A4C" w:rsidP="009E169B">
      <w:pPr>
        <w:spacing w:line="240" w:lineRule="auto"/>
        <w:ind w:left="120" w:hangingChars="50" w:hanging="12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Средства оповещения по сигналам ГО</w:t>
      </w:r>
    </w:p>
    <w:p w14:paraId="73CB577F" w14:textId="77777777" w:rsidR="0008595A" w:rsidRDefault="0008595A" w:rsidP="009E169B">
      <w:pPr>
        <w:spacing w:line="240" w:lineRule="auto"/>
        <w:ind w:left="120" w:hangingChars="50" w:hanging="120"/>
        <w:jc w:val="center"/>
        <w:rPr>
          <w:sz w:val="24"/>
          <w:szCs w:val="24"/>
        </w:rPr>
      </w:pPr>
    </w:p>
    <w:p w14:paraId="5AE8A2AA" w14:textId="55F3B84A" w:rsidR="0008595A" w:rsidRDefault="007E76A3" w:rsidP="009E169B">
      <w:pPr>
        <w:spacing w:line="240" w:lineRule="auto"/>
        <w:ind w:left="120" w:hangingChars="50" w:hanging="120"/>
        <w:jc w:val="center"/>
        <w:rPr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01F1DB02" wp14:editId="1EDB5B11">
            <wp:extent cx="4626610" cy="2266315"/>
            <wp:effectExtent l="0" t="0" r="2540" b="635"/>
            <wp:docPr id="8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1925" t="25813" r="1939" b="4288"/>
                    <a:stretch>
                      <a:fillRect/>
                    </a:stretch>
                  </pic:blipFill>
                  <pic:spPr>
                    <a:xfrm>
                      <a:off x="0" y="0"/>
                      <a:ext cx="462661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5721596" w14:textId="5B0A446E" w:rsidR="0008595A" w:rsidRPr="009E169B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29BE5B93" w14:textId="4E362DEA" w:rsidR="0008595A" w:rsidRDefault="0008595A" w:rsidP="009E169B">
      <w:pPr>
        <w:spacing w:after="0" w:line="240" w:lineRule="auto"/>
        <w:ind w:firstLine="397"/>
        <w:jc w:val="center"/>
        <w:rPr>
          <w:szCs w:val="24"/>
        </w:rPr>
      </w:pPr>
    </w:p>
    <w:p w14:paraId="06CBD545" w14:textId="63D2BE56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КГКОУ ДПО «Учебно-методический центр </w:t>
      </w:r>
    </w:p>
    <w:p w14:paraId="54C17AC0" w14:textId="77777777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по гражданской обороне, чрезвычайным ситуациям </w:t>
      </w:r>
    </w:p>
    <w:p w14:paraId="1D8F0AEB" w14:textId="77777777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и пожарной безопасности Красноярского края» </w:t>
      </w:r>
    </w:p>
    <w:p w14:paraId="27B70BCB" w14:textId="77777777" w:rsid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 xml:space="preserve">является образовательным учреждением дополнительного профессионального образования (повышения квалификации) должностных лиц и специалистов </w:t>
      </w:r>
    </w:p>
    <w:p w14:paraId="13A293D1" w14:textId="3F8D3856" w:rsidR="0008595A" w:rsidRPr="00DB3652" w:rsidRDefault="00B25A4C" w:rsidP="009E169B">
      <w:pPr>
        <w:spacing w:after="0" w:line="240" w:lineRule="auto"/>
        <w:jc w:val="center"/>
        <w:rPr>
          <w:sz w:val="28"/>
          <w:szCs w:val="28"/>
        </w:rPr>
      </w:pPr>
      <w:r w:rsidRPr="00DB3652">
        <w:rPr>
          <w:sz w:val="28"/>
          <w:szCs w:val="28"/>
        </w:rPr>
        <w:t>ГО и РСЧС.</w:t>
      </w:r>
    </w:p>
    <w:p w14:paraId="5F0D867A" w14:textId="77777777" w:rsidR="0008595A" w:rsidRDefault="0008595A" w:rsidP="009E169B">
      <w:pPr>
        <w:spacing w:line="240" w:lineRule="auto"/>
        <w:jc w:val="center"/>
        <w:rPr>
          <w:sz w:val="28"/>
          <w:szCs w:val="28"/>
        </w:rPr>
      </w:pPr>
    </w:p>
    <w:p w14:paraId="24ECD016" w14:textId="1FBE9B92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6E63048E" w14:textId="7A7011A6" w:rsidR="00DB3652" w:rsidRDefault="00DB3652" w:rsidP="009E169B">
      <w:pPr>
        <w:spacing w:line="240" w:lineRule="auto"/>
        <w:ind w:firstLine="397"/>
        <w:jc w:val="center"/>
        <w:rPr>
          <w:szCs w:val="24"/>
        </w:rPr>
      </w:pPr>
    </w:p>
    <w:p w14:paraId="2BF7A6B2" w14:textId="552A79C7" w:rsidR="0008595A" w:rsidRDefault="00DB3652" w:rsidP="009E169B">
      <w:pPr>
        <w:spacing w:line="240" w:lineRule="auto"/>
        <w:ind w:firstLine="397"/>
        <w:jc w:val="center"/>
        <w:rPr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708A142" wp14:editId="7623483E">
            <wp:simplePos x="0" y="0"/>
            <wp:positionH relativeFrom="margin">
              <wp:posOffset>927735</wp:posOffset>
            </wp:positionH>
            <wp:positionV relativeFrom="margin">
              <wp:posOffset>2680970</wp:posOffset>
            </wp:positionV>
            <wp:extent cx="3051175" cy="1692910"/>
            <wp:effectExtent l="0" t="0" r="12065" b="13970"/>
            <wp:wrapSquare wrapText="bothSides"/>
            <wp:docPr id="9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C2D82C" w14:textId="608E7BA6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0BEC0434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7869E7C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11EE840F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064CEC2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500D1AB7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21C6CA4E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624BD46C" w14:textId="77777777" w:rsidR="0008595A" w:rsidRDefault="0008595A" w:rsidP="009E169B">
      <w:pPr>
        <w:spacing w:line="240" w:lineRule="auto"/>
        <w:ind w:firstLine="397"/>
        <w:jc w:val="center"/>
        <w:rPr>
          <w:szCs w:val="24"/>
        </w:rPr>
      </w:pPr>
    </w:p>
    <w:p w14:paraId="42B0C111" w14:textId="77777777" w:rsidR="00DB3652" w:rsidRDefault="00DB3652" w:rsidP="009E169B">
      <w:pPr>
        <w:spacing w:line="240" w:lineRule="auto"/>
        <w:ind w:firstLine="397"/>
        <w:jc w:val="center"/>
        <w:rPr>
          <w:szCs w:val="24"/>
        </w:rPr>
      </w:pPr>
    </w:p>
    <w:p w14:paraId="3F258B48" w14:textId="598EA567" w:rsidR="0008595A" w:rsidRDefault="00B25A4C" w:rsidP="00DB3652">
      <w:pPr>
        <w:spacing w:line="240" w:lineRule="auto"/>
        <w:ind w:firstLine="397"/>
        <w:jc w:val="center"/>
        <w:rPr>
          <w:sz w:val="24"/>
          <w:szCs w:val="36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5CCD95A" wp14:editId="1EBB0925">
            <wp:simplePos x="0" y="0"/>
            <wp:positionH relativeFrom="margin">
              <wp:posOffset>3891280</wp:posOffset>
            </wp:positionH>
            <wp:positionV relativeFrom="margin">
              <wp:posOffset>7468235</wp:posOffset>
            </wp:positionV>
            <wp:extent cx="1939925" cy="1076325"/>
            <wp:effectExtent l="0" t="0" r="10795" b="5715"/>
            <wp:wrapSquare wrapText="bothSides"/>
            <wp:docPr id="11" name="Рисунок 10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36"/>
        </w:rPr>
        <w:t>КГКОУ ДПО «УМЦ по ГО, ЧС и ПБ»</w:t>
      </w:r>
    </w:p>
    <w:p w14:paraId="1E5D1BBB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находится по адресу:</w:t>
      </w:r>
    </w:p>
    <w:p w14:paraId="74FD8EDA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660100, г. Красноярск, ул. </w:t>
      </w:r>
      <w:proofErr w:type="gramStart"/>
      <w:r>
        <w:rPr>
          <w:sz w:val="24"/>
          <w:szCs w:val="36"/>
        </w:rPr>
        <w:t>Пролетарская</w:t>
      </w:r>
      <w:proofErr w:type="gramEnd"/>
      <w:r>
        <w:rPr>
          <w:sz w:val="24"/>
          <w:szCs w:val="36"/>
        </w:rPr>
        <w:t>, 155.</w:t>
      </w:r>
    </w:p>
    <w:p w14:paraId="3E5E2AB2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Остановка транспорта: ул. Луначарского.</w:t>
      </w:r>
    </w:p>
    <w:p w14:paraId="3D98BEEA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Автобусы 2, 76, 12, 14, 43, 49, 68, 80, 89, 91;</w:t>
      </w:r>
    </w:p>
    <w:p w14:paraId="27E0DF17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троллейбусы 5, 13, 15</w:t>
      </w:r>
    </w:p>
    <w:p w14:paraId="78DB4527" w14:textId="77777777" w:rsidR="0008595A" w:rsidRDefault="00B25A4C" w:rsidP="009E169B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т. (391) 243-85-29, т/ф. (391) 243-85-38</w:t>
      </w:r>
    </w:p>
    <w:p w14:paraId="0EF8D42B" w14:textId="77777777" w:rsidR="0008595A" w:rsidRDefault="00B25A4C" w:rsidP="009E169B">
      <w:pPr>
        <w:spacing w:after="0" w:line="240" w:lineRule="auto"/>
        <w:jc w:val="center"/>
        <w:rPr>
          <w:rStyle w:val="a3"/>
          <w:sz w:val="24"/>
          <w:szCs w:val="36"/>
        </w:rPr>
      </w:pPr>
      <w:r>
        <w:rPr>
          <w:sz w:val="24"/>
          <w:szCs w:val="36"/>
        </w:rPr>
        <w:t xml:space="preserve">сайт: </w:t>
      </w:r>
      <w:hyperlink r:id="rId9" w:history="1">
        <w:r>
          <w:rPr>
            <w:rStyle w:val="a3"/>
            <w:color w:val="auto"/>
            <w:sz w:val="24"/>
            <w:szCs w:val="36"/>
            <w:u w:val="none"/>
          </w:rPr>
          <w:t>http://umc24.ru/</w:t>
        </w:r>
      </w:hyperlink>
    </w:p>
    <w:p w14:paraId="7AF037C8" w14:textId="77777777" w:rsidR="0008595A" w:rsidRDefault="0008595A">
      <w:pPr>
        <w:ind w:firstLine="397"/>
        <w:jc w:val="center"/>
        <w:rPr>
          <w:szCs w:val="24"/>
          <w:lang w:val="en-US"/>
        </w:rPr>
      </w:pPr>
    </w:p>
    <w:sectPr w:rsidR="0008595A">
      <w:pgSz w:w="8419" w:h="11906" w:orient="landscape"/>
      <w:pgMar w:top="283" w:right="283" w:bottom="283" w:left="283" w:header="709" w:footer="709" w:gutter="567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bookFoldPrinting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61274"/>
    <w:rsid w:val="0008595A"/>
    <w:rsid w:val="00120491"/>
    <w:rsid w:val="003C1314"/>
    <w:rsid w:val="007E76A3"/>
    <w:rsid w:val="0090257F"/>
    <w:rsid w:val="009E169B"/>
    <w:rsid w:val="00B25A4C"/>
    <w:rsid w:val="00DB3652"/>
    <w:rsid w:val="00DB372C"/>
    <w:rsid w:val="43AE4585"/>
    <w:rsid w:val="559960A7"/>
    <w:rsid w:val="7D3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50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365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B3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B3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24.ru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F22856-9EB0-4950-B49E-08D50855CF48}"/>
</file>

<file path=customXml/itemProps2.xml><?xml version="1.0" encoding="utf-8"?>
<ds:datastoreItem xmlns:ds="http://schemas.openxmlformats.org/officeDocument/2006/customXml" ds:itemID="{7AB5BA09-E751-4E31-A947-59F2431787AA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96C02CFC-0306-40FD-862B-11F613570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SergeevaY</cp:lastModifiedBy>
  <cp:revision>2</cp:revision>
  <cp:lastPrinted>2020-07-06T02:09:00Z</cp:lastPrinted>
  <dcterms:created xsi:type="dcterms:W3CDTF">2020-08-11T03:40:00Z</dcterms:created>
  <dcterms:modified xsi:type="dcterms:W3CDTF">2020-08-11T03:40:00Z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  <property fmtid="{D5CDD505-2E9C-101B-9397-08002B2CF9AE}" pid="3" name="ContentTypeId">
    <vt:lpwstr>0x010100B07051AE8A3A444D8323A0B951EC1109</vt:lpwstr>
  </property>
</Properties>
</file>