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8FD" w:rsidRDefault="00E858FD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858FD" w:rsidRDefault="00E858FD">
      <w:pPr>
        <w:pStyle w:val="ConsPlusNormal"/>
        <w:jc w:val="both"/>
        <w:outlineLvl w:val="0"/>
      </w:pPr>
    </w:p>
    <w:p w:rsidR="00E858FD" w:rsidRDefault="00E858FD">
      <w:pPr>
        <w:pStyle w:val="ConsPlusTitle"/>
        <w:jc w:val="center"/>
        <w:outlineLvl w:val="0"/>
      </w:pPr>
      <w:r>
        <w:t>АДМИНИСТРАЦИЯ ГОРОДА КРАСНОЯРСКА</w:t>
      </w:r>
    </w:p>
    <w:p w:rsidR="00E858FD" w:rsidRDefault="00E858FD">
      <w:pPr>
        <w:pStyle w:val="ConsPlusTitle"/>
        <w:jc w:val="center"/>
      </w:pPr>
    </w:p>
    <w:p w:rsidR="00E858FD" w:rsidRDefault="00E858FD">
      <w:pPr>
        <w:pStyle w:val="ConsPlusTitle"/>
        <w:jc w:val="center"/>
      </w:pPr>
      <w:r>
        <w:t>ПОСТАНОВЛЕНИЕ</w:t>
      </w:r>
    </w:p>
    <w:p w:rsidR="00E858FD" w:rsidRDefault="00E858FD">
      <w:pPr>
        <w:pStyle w:val="ConsPlusTitle"/>
        <w:jc w:val="center"/>
      </w:pPr>
      <w:r>
        <w:t>от 14 ноября 2023 г. N 866</w:t>
      </w:r>
    </w:p>
    <w:p w:rsidR="00E858FD" w:rsidRDefault="00E858FD">
      <w:pPr>
        <w:pStyle w:val="ConsPlusTitle"/>
        <w:jc w:val="center"/>
      </w:pPr>
    </w:p>
    <w:p w:rsidR="00E858FD" w:rsidRDefault="00E858FD">
      <w:pPr>
        <w:pStyle w:val="ConsPlusTitle"/>
        <w:jc w:val="center"/>
      </w:pPr>
      <w:r>
        <w:t>О ВНЕСЕНИИ ИЗМЕНЕНИЙ В ПОСТАНОВЛЕНИЕ АДМИНИСТРАЦИИ ГОРОДА</w:t>
      </w:r>
    </w:p>
    <w:p w:rsidR="00E858FD" w:rsidRDefault="00E858FD">
      <w:pPr>
        <w:pStyle w:val="ConsPlusTitle"/>
        <w:jc w:val="center"/>
      </w:pPr>
      <w:r>
        <w:t>ОТ 14.11.2022 N 999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proofErr w:type="gramStart"/>
      <w:r>
        <w:t>В целях создания условий для организации досуга и обеспечения жителей города услугами организаций культуры, организации библиотечного обслуживания населения, комплектования и обеспечения сохранности библиотечных фондов библиотек города, сохранения, использования и популяризации объектов культурного наследия, находящихся в собственности города, охраны объектов культурного наследия местного значения, расположенных на территории города, создания условий для развития местного традиционного народного художественного творчества, а также для массового</w:t>
      </w:r>
      <w:proofErr w:type="gramEnd"/>
      <w:r>
        <w:t xml:space="preserve"> </w:t>
      </w:r>
      <w:proofErr w:type="gramStart"/>
      <w:r>
        <w:t xml:space="preserve">отдыха жителей города и организации обустройства мест массового отдыха населения, в соответствии с </w:t>
      </w:r>
      <w:hyperlink r:id="rId6">
        <w:r>
          <w:rPr>
            <w:color w:val="0000FF"/>
          </w:rPr>
          <w:t>Постановлением</w:t>
        </w:r>
      </w:hyperlink>
      <w:r>
        <w:t xml:space="preserve"> администрации города от 27.03.2015 N 153 "Об утверждении Порядка принятия решений о разработке, формировании и реализации муниципальных программ города Красноярска", </w:t>
      </w:r>
      <w:hyperlink r:id="rId7">
        <w:r>
          <w:rPr>
            <w:color w:val="0000FF"/>
          </w:rPr>
          <w:t>Распоряжением</w:t>
        </w:r>
      </w:hyperlink>
      <w:r>
        <w:t xml:space="preserve"> администрации города от 22.07.2022 N 208-р "Об утверждении перечня муниципальных программ города Красноярска", руководствуясь </w:t>
      </w:r>
      <w:hyperlink r:id="rId8">
        <w:r>
          <w:rPr>
            <w:color w:val="0000FF"/>
          </w:rPr>
          <w:t>статьями 41</w:t>
        </w:r>
      </w:hyperlink>
      <w:r>
        <w:t xml:space="preserve">, </w:t>
      </w:r>
      <w:hyperlink r:id="rId9">
        <w:r>
          <w:rPr>
            <w:color w:val="0000FF"/>
          </w:rPr>
          <w:t>58</w:t>
        </w:r>
      </w:hyperlink>
      <w:r>
        <w:t xml:space="preserve">, </w:t>
      </w:r>
      <w:hyperlink r:id="rId10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города от 14.11.2022 N 999 "Об утверждении муниципальной программы "Развитие культуры в городе Красноярске" на 2023 год и плановый период 2024 - 2025 годов" следующие изменения: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1) в </w:t>
      </w:r>
      <w:hyperlink r:id="rId12">
        <w:r>
          <w:rPr>
            <w:color w:val="0000FF"/>
          </w:rPr>
          <w:t>наименовании</w:t>
        </w:r>
      </w:hyperlink>
      <w:r>
        <w:t xml:space="preserve">, </w:t>
      </w:r>
      <w:hyperlink r:id="rId13">
        <w:r>
          <w:rPr>
            <w:color w:val="0000FF"/>
          </w:rPr>
          <w:t>преамбуле</w:t>
        </w:r>
      </w:hyperlink>
      <w:r>
        <w:t xml:space="preserve">, </w:t>
      </w:r>
      <w:hyperlink r:id="rId14">
        <w:r>
          <w:rPr>
            <w:color w:val="0000FF"/>
          </w:rPr>
          <w:t>пункте 1</w:t>
        </w:r>
      </w:hyperlink>
      <w:r>
        <w:t xml:space="preserve"> Постановления слова "на 2023 год и плановый период 2024 - 2025 годов" исключить;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2) </w:t>
      </w:r>
      <w:hyperlink r:id="rId15">
        <w:r>
          <w:rPr>
            <w:color w:val="0000FF"/>
          </w:rPr>
          <w:t>приложение</w:t>
        </w:r>
      </w:hyperlink>
      <w:r>
        <w:t xml:space="preserve"> к Постановлению изложить в редакции согласно </w:t>
      </w:r>
      <w:hyperlink w:anchor="P33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3. Постановление вступает в силу с 01.01.2024.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858FD" w:rsidRDefault="00E858FD">
      <w:pPr>
        <w:pStyle w:val="ConsPlusNormal"/>
        <w:jc w:val="right"/>
      </w:pPr>
      <w:r>
        <w:t>Главы города</w:t>
      </w:r>
    </w:p>
    <w:p w:rsidR="00E858FD" w:rsidRDefault="00E858FD">
      <w:pPr>
        <w:pStyle w:val="ConsPlusNormal"/>
        <w:jc w:val="right"/>
      </w:pPr>
      <w:r>
        <w:t>А.Б.ШУВАЛОВ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  <w:outlineLvl w:val="0"/>
      </w:pPr>
      <w:r>
        <w:t>Приложение</w:t>
      </w:r>
    </w:p>
    <w:p w:rsidR="00E858FD" w:rsidRDefault="00E858FD">
      <w:pPr>
        <w:pStyle w:val="ConsPlusNormal"/>
        <w:jc w:val="right"/>
      </w:pPr>
      <w:r>
        <w:t>к Постановлению</w:t>
      </w:r>
    </w:p>
    <w:p w:rsidR="00E858FD" w:rsidRDefault="00E858FD">
      <w:pPr>
        <w:pStyle w:val="ConsPlusNormal"/>
        <w:jc w:val="right"/>
      </w:pPr>
      <w:r>
        <w:t>администрации города</w:t>
      </w:r>
    </w:p>
    <w:p w:rsidR="00E858FD" w:rsidRDefault="00E858FD">
      <w:pPr>
        <w:pStyle w:val="ConsPlusNormal"/>
        <w:jc w:val="right"/>
      </w:pPr>
      <w:r>
        <w:t>от 14 ноября 2023 г. N 866</w:t>
      </w:r>
    </w:p>
    <w:p w:rsidR="00E858FD" w:rsidRDefault="00E858FD">
      <w:pPr>
        <w:pStyle w:val="ConsPlusNormal"/>
        <w:jc w:val="right"/>
      </w:pPr>
      <w:r>
        <w:t>"Приложение</w:t>
      </w:r>
    </w:p>
    <w:p w:rsidR="00E858FD" w:rsidRDefault="00E858FD">
      <w:pPr>
        <w:pStyle w:val="ConsPlusNormal"/>
        <w:jc w:val="right"/>
      </w:pPr>
      <w:r>
        <w:t>к Постановлению</w:t>
      </w:r>
    </w:p>
    <w:p w:rsidR="00E858FD" w:rsidRDefault="00E858FD">
      <w:pPr>
        <w:pStyle w:val="ConsPlusNormal"/>
        <w:jc w:val="right"/>
      </w:pPr>
      <w:r>
        <w:t>администрации города</w:t>
      </w:r>
    </w:p>
    <w:p w:rsidR="00E858FD" w:rsidRDefault="00E858FD">
      <w:pPr>
        <w:pStyle w:val="ConsPlusNormal"/>
        <w:jc w:val="right"/>
      </w:pPr>
      <w:r>
        <w:t>от 14 ноября 2022 г. N 999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</w:pPr>
      <w:bookmarkStart w:id="0" w:name="P33"/>
      <w:bookmarkEnd w:id="0"/>
      <w:r>
        <w:t>МУНИЦИПАЛЬНАЯ ПРОГРАММА</w:t>
      </w:r>
    </w:p>
    <w:p w:rsidR="00E858FD" w:rsidRDefault="00E858FD">
      <w:pPr>
        <w:pStyle w:val="ConsPlusTitle"/>
        <w:jc w:val="center"/>
      </w:pPr>
      <w:r>
        <w:t>"РАЗВИТИЕ КУЛЬТУРЫ В ГОРОДЕ КРАСНОЯРСКЕ"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1"/>
      </w:pPr>
      <w:r>
        <w:t>ПАСПОРТ</w:t>
      </w:r>
    </w:p>
    <w:p w:rsidR="00E858FD" w:rsidRDefault="00E858FD">
      <w:pPr>
        <w:pStyle w:val="ConsPlusTitle"/>
        <w:jc w:val="center"/>
      </w:pPr>
      <w:r>
        <w:t>МУНИЦИПАЛЬНОЙ ПРОГРАММЫ</w:t>
      </w:r>
    </w:p>
    <w:p w:rsidR="00E858FD" w:rsidRDefault="00E858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Наименование муниципальной 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"Развитие культуры в городе Красноярске" (далее - Программа)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Ответственный исполнитель 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главное управление культуры администрации города (далее - главное управление культуры)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Соисполнители 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департамент городского хозяйства администрации города (далее - департамент городского хозяйства);</w:t>
            </w:r>
          </w:p>
          <w:p w:rsidR="00E858FD" w:rsidRDefault="00E858FD">
            <w:pPr>
              <w:pStyle w:val="ConsPlusNormal"/>
            </w:pPr>
            <w:r>
              <w:t>департамент градостроительства администрации города (далее - департамент градостроительства);</w:t>
            </w:r>
          </w:p>
          <w:p w:rsidR="00E858FD" w:rsidRDefault="00E858FD">
            <w:pPr>
              <w:pStyle w:val="ConsPlusNormal"/>
            </w:pPr>
            <w:r>
              <w:t>территориальные подразделения администрации города (далее - администрации районов в городе)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Структура Программы, перечень подпрограмм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подпрограммы:</w:t>
            </w:r>
          </w:p>
          <w:p w:rsidR="00E858FD" w:rsidRDefault="00E858FD">
            <w:pPr>
              <w:pStyle w:val="ConsPlusNormal"/>
            </w:pPr>
            <w:r>
              <w:t xml:space="preserve">1. </w:t>
            </w:r>
            <w:hyperlink w:anchor="P391">
              <w:r>
                <w:rPr>
                  <w:color w:val="0000FF"/>
                </w:rPr>
                <w:t>Сохранение</w:t>
              </w:r>
            </w:hyperlink>
            <w:r>
              <w:t xml:space="preserve"> и развитие культурного и природного наследия.</w:t>
            </w:r>
          </w:p>
          <w:p w:rsidR="00E858FD" w:rsidRDefault="00E858FD">
            <w:pPr>
              <w:pStyle w:val="ConsPlusNormal"/>
            </w:pPr>
            <w:r>
              <w:t xml:space="preserve">2. </w:t>
            </w:r>
            <w:hyperlink w:anchor="P564">
              <w:r>
                <w:rPr>
                  <w:color w:val="0000FF"/>
                </w:rPr>
                <w:t>Поддержка</w:t>
              </w:r>
            </w:hyperlink>
            <w:r>
              <w:t xml:space="preserve"> искусства и народного творчества.</w:t>
            </w:r>
          </w:p>
          <w:p w:rsidR="00E858FD" w:rsidRDefault="00E858FD">
            <w:pPr>
              <w:pStyle w:val="ConsPlusNormal"/>
            </w:pPr>
            <w:r>
              <w:t xml:space="preserve">3. </w:t>
            </w:r>
            <w:hyperlink w:anchor="P728">
              <w:r>
                <w:rPr>
                  <w:color w:val="0000FF"/>
                </w:rPr>
                <w:t>Развитие</w:t>
              </w:r>
            </w:hyperlink>
            <w:r>
              <w:t xml:space="preserve"> дополнительного образования в сфере культуры и искусства.</w:t>
            </w:r>
          </w:p>
          <w:p w:rsidR="00E858FD" w:rsidRDefault="00E858FD">
            <w:pPr>
              <w:pStyle w:val="ConsPlusNormal"/>
            </w:pPr>
            <w:r>
              <w:t xml:space="preserve">4. </w:t>
            </w:r>
            <w:hyperlink w:anchor="P880">
              <w:r>
                <w:rPr>
                  <w:color w:val="0000FF"/>
                </w:rPr>
                <w:t>Обеспечение</w:t>
              </w:r>
            </w:hyperlink>
            <w:r>
              <w:t xml:space="preserve"> реализации муниципальной программы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Цель 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создание условий для развития и реализации культурного и духовного потенциала населения города Красноярска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Задачи 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1. Сохранение, эффективное использование и развитие культурного и природного наследия города Красноярска.</w:t>
            </w:r>
          </w:p>
          <w:p w:rsidR="00E858FD" w:rsidRDefault="00E858FD">
            <w:pPr>
              <w:pStyle w:val="ConsPlusNormal"/>
            </w:pPr>
            <w:r>
              <w:t>2. Обеспечение доступа населения города Красноярска к культурным благам и участию в культурной жизни.</w:t>
            </w:r>
          </w:p>
          <w:p w:rsidR="00E858FD" w:rsidRDefault="00E858FD">
            <w:pPr>
              <w:pStyle w:val="ConsPlusNormal"/>
            </w:pPr>
            <w:r>
              <w:t>3. Повышение качества предоставления дополнительного образования в сфере культуры и искусства.</w:t>
            </w:r>
          </w:p>
          <w:p w:rsidR="00E858FD" w:rsidRDefault="00E858FD">
            <w:pPr>
              <w:pStyle w:val="ConsPlusNormal"/>
            </w:pPr>
            <w:r>
              <w:t>4. Обеспечение эффективного управления отраслью "Культура" в городе Красноярске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Сроки реализации 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2023 - 2030 годы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Целевые индикаторы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1. Доля населения, участвующего в платных мероприятиях, организованных муниципальными учреждениями, возрастет с 59,0% в 2023 году,</w:t>
            </w:r>
          </w:p>
          <w:p w:rsidR="00E858FD" w:rsidRDefault="00E858FD">
            <w:pPr>
              <w:pStyle w:val="ConsPlusNormal"/>
            </w:pPr>
            <w:r>
              <w:t>до 69,6% в 2026 году, до 75,0% в 2030 году.</w:t>
            </w:r>
          </w:p>
          <w:p w:rsidR="00E858FD" w:rsidRDefault="00E858FD">
            <w:pPr>
              <w:pStyle w:val="ConsPlusNormal"/>
            </w:pPr>
            <w:r>
              <w:t>2. Удовлетворенность населения качеством предоставляемых услуг в сфере культуры (качеством культурного обслуживания) из числа опрошенных возрастет с 93% в 2023 году до 95% в 2026 году, до 100% в 2030 году.</w:t>
            </w:r>
          </w:p>
          <w:p w:rsidR="00E858FD" w:rsidRDefault="00E858FD">
            <w:pPr>
              <w:pStyle w:val="ConsPlusNormal"/>
            </w:pPr>
            <w:r>
              <w:t xml:space="preserve">3. Количество посещений культурных мероприятий возрастет с 2710,7 тыс. </w:t>
            </w:r>
            <w:proofErr w:type="spellStart"/>
            <w:r>
              <w:t>посещ</w:t>
            </w:r>
            <w:proofErr w:type="spellEnd"/>
            <w:r>
              <w:t xml:space="preserve">. в 2024 году до 3290,5 тыс. </w:t>
            </w:r>
            <w:proofErr w:type="spellStart"/>
            <w:r>
              <w:t>посещ</w:t>
            </w:r>
            <w:proofErr w:type="spellEnd"/>
            <w:r>
              <w:t>. в 2026 году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lastRenderedPageBreak/>
              <w:t>Объемы и источники финансирования 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Объем средств по Программе составляет - 9856791,97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- 2455458,76 тыс. руб.;</w:t>
            </w:r>
          </w:p>
          <w:p w:rsidR="00E858FD" w:rsidRDefault="00E858FD">
            <w:pPr>
              <w:pStyle w:val="ConsPlusNormal"/>
            </w:pPr>
            <w:r>
              <w:t>2024 год - 2769401,11 тыс. руб.;</w:t>
            </w:r>
          </w:p>
          <w:p w:rsidR="00E858FD" w:rsidRDefault="00E858FD">
            <w:pPr>
              <w:pStyle w:val="ConsPlusNormal"/>
            </w:pPr>
            <w:r>
              <w:t>2025 год - 2316148,80 тыс. руб.;</w:t>
            </w:r>
          </w:p>
          <w:p w:rsidR="00E858FD" w:rsidRDefault="00E858FD">
            <w:pPr>
              <w:pStyle w:val="ConsPlusNormal"/>
            </w:pPr>
            <w:r>
              <w:t>2026 год - 2315783,30 тыс. руб.</w:t>
            </w:r>
          </w:p>
          <w:p w:rsidR="00E858FD" w:rsidRDefault="00E858FD">
            <w:pPr>
              <w:pStyle w:val="ConsPlusNormal"/>
            </w:pPr>
            <w:r>
              <w:t>Источники финансирования:</w:t>
            </w:r>
          </w:p>
          <w:p w:rsidR="00E858FD" w:rsidRDefault="00E858FD">
            <w:pPr>
              <w:pStyle w:val="ConsPlusNormal"/>
            </w:pPr>
            <w:r>
              <w:t>бюджет города всего - 9724290,84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- 2334332,13 тыс. руб.;</w:t>
            </w:r>
          </w:p>
          <w:p w:rsidR="00E858FD" w:rsidRDefault="00E858FD">
            <w:pPr>
              <w:pStyle w:val="ConsPlusNormal"/>
            </w:pPr>
            <w:r>
              <w:t>2024 год - 2759936,91 тыс. руб.;</w:t>
            </w:r>
          </w:p>
          <w:p w:rsidR="00E858FD" w:rsidRDefault="00E858FD">
            <w:pPr>
              <w:pStyle w:val="ConsPlusNormal"/>
            </w:pPr>
            <w:r>
              <w:t>2025 год - 2315010,90 тыс. руб.;</w:t>
            </w:r>
          </w:p>
          <w:p w:rsidR="00E858FD" w:rsidRDefault="00E858FD">
            <w:pPr>
              <w:pStyle w:val="ConsPlusNormal"/>
            </w:pPr>
            <w:r>
              <w:t>2026 год - 2315010,90 тыс. руб.;</w:t>
            </w:r>
          </w:p>
          <w:p w:rsidR="00E858FD" w:rsidRDefault="00E858FD">
            <w:pPr>
              <w:pStyle w:val="ConsPlusNormal"/>
            </w:pPr>
            <w:r>
              <w:t>краевой бюджет всего - 99392,66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- 96680,01 тыс. руб.;</w:t>
            </w:r>
          </w:p>
          <w:p w:rsidR="00E858FD" w:rsidRDefault="00E858FD">
            <w:pPr>
              <w:pStyle w:val="ConsPlusNormal"/>
            </w:pPr>
            <w:r>
              <w:t>2024 год - 1178,51 тыс. руб.;</w:t>
            </w:r>
          </w:p>
          <w:p w:rsidR="00E858FD" w:rsidRDefault="00E858FD">
            <w:pPr>
              <w:pStyle w:val="ConsPlusNormal"/>
            </w:pPr>
            <w:r>
              <w:t>2025 год - 761,74 тыс. руб.;</w:t>
            </w:r>
          </w:p>
          <w:p w:rsidR="00E858FD" w:rsidRDefault="00E858FD">
            <w:pPr>
              <w:pStyle w:val="ConsPlusNormal"/>
            </w:pPr>
            <w:r>
              <w:t>2026 год - 772,40 тыс. руб.;</w:t>
            </w:r>
          </w:p>
          <w:p w:rsidR="00E858FD" w:rsidRDefault="00E858FD">
            <w:pPr>
              <w:pStyle w:val="ConsPlusNormal"/>
            </w:pPr>
            <w:r>
              <w:t>федеральный бюджет всего - 33108,47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- 24446,62 тыс. руб.;</w:t>
            </w:r>
          </w:p>
          <w:p w:rsidR="00E858FD" w:rsidRDefault="00E858FD">
            <w:pPr>
              <w:pStyle w:val="ConsPlusNormal"/>
            </w:pPr>
            <w:r>
              <w:t>2024 год - 8285,69 тыс. руб.;</w:t>
            </w:r>
          </w:p>
          <w:p w:rsidR="00E858FD" w:rsidRDefault="00E858FD">
            <w:pPr>
              <w:pStyle w:val="ConsPlusNormal"/>
            </w:pPr>
            <w:r>
              <w:t>2025 год - 376,16 тыс. руб.;</w:t>
            </w:r>
          </w:p>
          <w:p w:rsidR="00E858FD" w:rsidRDefault="00E858FD">
            <w:pPr>
              <w:pStyle w:val="ConsPlusNormal"/>
            </w:pPr>
            <w:r>
              <w:t>2026 год - 0,00 тыс. руб.</w:t>
            </w:r>
          </w:p>
          <w:p w:rsidR="00E858FD" w:rsidRDefault="00E858FD">
            <w:pPr>
              <w:pStyle w:val="ConsPlusNormal"/>
            </w:pPr>
            <w:r>
              <w:t xml:space="preserve">Объем средств по </w:t>
            </w:r>
            <w:hyperlink w:anchor="P391">
              <w:r>
                <w:rPr>
                  <w:color w:val="0000FF"/>
                </w:rPr>
                <w:t>Подпрограмме 1</w:t>
              </w:r>
            </w:hyperlink>
            <w:r>
              <w:t>:</w:t>
            </w:r>
          </w:p>
          <w:p w:rsidR="00E858FD" w:rsidRDefault="00E858FD">
            <w:pPr>
              <w:pStyle w:val="ConsPlusNormal"/>
            </w:pPr>
            <w:r>
              <w:t>всего - 2963368,47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- 738690,02 тыс. руб.;</w:t>
            </w:r>
          </w:p>
          <w:p w:rsidR="00E858FD" w:rsidRDefault="00E858FD">
            <w:pPr>
              <w:pStyle w:val="ConsPlusNormal"/>
            </w:pPr>
            <w:r>
              <w:t>2024 год - 946000,93 тыс. руб.;</w:t>
            </w:r>
          </w:p>
          <w:p w:rsidR="00E858FD" w:rsidRDefault="00E858FD">
            <w:pPr>
              <w:pStyle w:val="ConsPlusNormal"/>
            </w:pPr>
            <w:r>
              <w:t>2025 год - 639521,51 тыс. руб.;</w:t>
            </w:r>
          </w:p>
          <w:p w:rsidR="00E858FD" w:rsidRDefault="00E858FD">
            <w:pPr>
              <w:pStyle w:val="ConsPlusNormal"/>
            </w:pPr>
            <w:r>
              <w:t>2026 год - 639156,01 тыс. руб.</w:t>
            </w:r>
          </w:p>
          <w:p w:rsidR="00E858FD" w:rsidRDefault="00E858FD">
            <w:pPr>
              <w:pStyle w:val="ConsPlusNormal"/>
            </w:pPr>
            <w:r>
              <w:t xml:space="preserve">Объем средств по </w:t>
            </w:r>
            <w:hyperlink w:anchor="P564">
              <w:r>
                <w:rPr>
                  <w:color w:val="0000FF"/>
                </w:rPr>
                <w:t>Подпрограмме 2</w:t>
              </w:r>
            </w:hyperlink>
            <w:r>
              <w:t>:</w:t>
            </w:r>
          </w:p>
          <w:p w:rsidR="00E858FD" w:rsidRDefault="00E858FD">
            <w:pPr>
              <w:pStyle w:val="ConsPlusNormal"/>
            </w:pPr>
            <w:r>
              <w:t>всего - 3717243,64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- 893567,33 тыс. руб.;</w:t>
            </w:r>
          </w:p>
          <w:p w:rsidR="00E858FD" w:rsidRDefault="00E858FD">
            <w:pPr>
              <w:pStyle w:val="ConsPlusNormal"/>
            </w:pPr>
            <w:r>
              <w:t>2024 год - 1001519,83 тыс. руб.;</w:t>
            </w:r>
          </w:p>
          <w:p w:rsidR="00E858FD" w:rsidRDefault="00E858FD">
            <w:pPr>
              <w:pStyle w:val="ConsPlusNormal"/>
            </w:pPr>
            <w:r>
              <w:t>2025 год - 911078,24 тыс. руб.;</w:t>
            </w:r>
          </w:p>
          <w:p w:rsidR="00E858FD" w:rsidRDefault="00E858FD">
            <w:pPr>
              <w:pStyle w:val="ConsPlusNormal"/>
            </w:pPr>
            <w:r>
              <w:t>2026 год - 911078,24 тыс. руб.</w:t>
            </w:r>
          </w:p>
          <w:p w:rsidR="00E858FD" w:rsidRDefault="00E858FD">
            <w:pPr>
              <w:pStyle w:val="ConsPlusNormal"/>
            </w:pPr>
            <w:r>
              <w:t xml:space="preserve">Объем средств по </w:t>
            </w:r>
            <w:hyperlink w:anchor="P728">
              <w:r>
                <w:rPr>
                  <w:color w:val="0000FF"/>
                </w:rPr>
                <w:t>Подпрограмме 3</w:t>
              </w:r>
            </w:hyperlink>
            <w:r>
              <w:t>:</w:t>
            </w:r>
          </w:p>
          <w:p w:rsidR="00E858FD" w:rsidRDefault="00E858FD">
            <w:pPr>
              <w:pStyle w:val="ConsPlusNormal"/>
            </w:pPr>
            <w:r>
              <w:t>всего - 2706491,81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- 691802,31 тыс. руб.;</w:t>
            </w:r>
          </w:p>
          <w:p w:rsidR="00E858FD" w:rsidRDefault="00E858FD">
            <w:pPr>
              <w:pStyle w:val="ConsPlusNormal"/>
            </w:pPr>
            <w:r>
              <w:t>2024 год - 708650,70 тыс. руб.;</w:t>
            </w:r>
          </w:p>
          <w:p w:rsidR="00E858FD" w:rsidRDefault="00E858FD">
            <w:pPr>
              <w:pStyle w:val="ConsPlusNormal"/>
            </w:pPr>
            <w:r>
              <w:t>2025 год - 653019,40 тыс. руб.;</w:t>
            </w:r>
          </w:p>
          <w:p w:rsidR="00E858FD" w:rsidRDefault="00E858FD">
            <w:pPr>
              <w:pStyle w:val="ConsPlusNormal"/>
            </w:pPr>
            <w:r>
              <w:t>2026 год - 653019,40 тыс. руб.</w:t>
            </w:r>
          </w:p>
          <w:p w:rsidR="00E858FD" w:rsidRDefault="00E858FD">
            <w:pPr>
              <w:pStyle w:val="ConsPlusNormal"/>
            </w:pPr>
            <w:r>
              <w:t xml:space="preserve">Объем средств по </w:t>
            </w:r>
            <w:hyperlink w:anchor="P880">
              <w:r>
                <w:rPr>
                  <w:color w:val="0000FF"/>
                </w:rPr>
                <w:t>Подпрограмме 4</w:t>
              </w:r>
            </w:hyperlink>
            <w:r>
              <w:t>:</w:t>
            </w:r>
          </w:p>
          <w:p w:rsidR="00E858FD" w:rsidRDefault="00E858FD">
            <w:pPr>
              <w:pStyle w:val="ConsPlusNormal"/>
            </w:pPr>
            <w:r>
              <w:t>всего - 469688,05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- 131399,10 тыс. руб.;</w:t>
            </w:r>
          </w:p>
          <w:p w:rsidR="00E858FD" w:rsidRDefault="00E858FD">
            <w:pPr>
              <w:pStyle w:val="ConsPlusNormal"/>
            </w:pPr>
            <w:r>
              <w:t>2024 год - 113229,65 тыс. руб.;</w:t>
            </w:r>
          </w:p>
          <w:p w:rsidR="00E858FD" w:rsidRDefault="00E858FD">
            <w:pPr>
              <w:pStyle w:val="ConsPlusNormal"/>
            </w:pPr>
            <w:r>
              <w:t>2025 год - 112529,65 тыс. руб.;</w:t>
            </w:r>
          </w:p>
          <w:p w:rsidR="00E858FD" w:rsidRDefault="00E858FD">
            <w:pPr>
              <w:pStyle w:val="ConsPlusNormal"/>
            </w:pPr>
            <w:r>
              <w:lastRenderedPageBreak/>
              <w:t>2026 год - 112529,65 тыс. руб.</w:t>
            </w:r>
          </w:p>
        </w:tc>
      </w:tr>
    </w:tbl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1"/>
      </w:pPr>
      <w:r>
        <w:t>I. ОБЩАЯ ХАРАКТЕРИСТИКА ТЕКУЩЕГО СОСТОЯНИЯ КУЛЬТУРЫ</w:t>
      </w:r>
    </w:p>
    <w:p w:rsidR="00E858FD" w:rsidRDefault="00E858FD">
      <w:pPr>
        <w:pStyle w:val="ConsPlusTitle"/>
        <w:jc w:val="center"/>
      </w:pPr>
      <w:r>
        <w:t>И КИНЕМАТОГРАФИИ ГОРОДА КРАСНОЯРСКА. ОСНОВНЫЕ ЦЕЛИ, ЗАДАЧИ</w:t>
      </w:r>
    </w:p>
    <w:p w:rsidR="00E858FD" w:rsidRDefault="00E858FD">
      <w:pPr>
        <w:pStyle w:val="ConsPlusTitle"/>
        <w:jc w:val="center"/>
      </w:pPr>
      <w:r>
        <w:t>И СРОКИ РЕАЛИЗАЦИИ ПРОГРАММЫ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Красноярск - важнейший опорный центр социально-экономического, а значит, и культурного развития не только краевого, но и федерального уровня. Красноярск является одним из шести городов России, имеющих все типы учреждений культуры, все виды театров.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Город Красноярск имеет высокий уровень предложения услуг культуры благодаря деятельности 5 государственных театров, краевой филармонии, 17 муниципальных детских школ искусств, 4 частных музыкальных школ, 9 государственных и муниципальных, 8 ведомственных клубных учреждений, 47 государственных и муниципальных библиотек, 3 государственных и 2 муниципальных музеев, 1 муниципального и 7 коммерческих кинотеатров, 5 муниципальных и 11 государственных творческих коллективов, около 60 субъектов различных</w:t>
      </w:r>
      <w:proofErr w:type="gramEnd"/>
      <w:r>
        <w:t xml:space="preserve"> форм собственности, оказывающих услуги в отрасли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городе существует развитая система непрерывного художественного образования, позволяющая сохранять преемственность традиций профессионального искусства: Сибирский государственный институт искусств имени Дмитрия Хворостовского, Красноярский колледж искусств им. </w:t>
      </w:r>
      <w:proofErr w:type="spellStart"/>
      <w:r>
        <w:t>П.Иванова-Радкевича</w:t>
      </w:r>
      <w:proofErr w:type="spellEnd"/>
      <w:r>
        <w:t>, Красноярский хореографический колледж, Красноярское художественное училище (техникум) им. В.И. Сурикова, муниципальные школы дополнительного образования - музыкальные, художественные школы, школы искусств.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Отрасль "Культура" в городе Красноярске координирует деятельность субъектов (муниципальных учреждений) по сохранению объектов культурного наследия, развитию библиотечного дела, музейного дела, поддержке и развитию исполнительских искусств, современного изобразительного искусства, сохранению нематериального культурного наследия и развитию традиционной народной культуры, укреплению межрегиональных и международных связей в сфере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Задачи культурной политики в городе Красноярске на муниципальном уровне реализуются сетью из 34 учреждений культуры и образования в отрасли "Культура", которые обеспечивают жителям конституционные гарантии на доступ к культурным ценностям и участие в культурной жизни: 2 централизованные библиотечные системы для взрослого населения и детей, в которые входят 44 библиотеки-филиала, из них 25 библиотеки для взрослого населения, 19 - для детей;</w:t>
      </w:r>
      <w:proofErr w:type="gramEnd"/>
      <w:r>
        <w:t xml:space="preserve"> </w:t>
      </w:r>
      <w:proofErr w:type="gramStart"/>
      <w:r>
        <w:t xml:space="preserve">2 музея, из которых 1 включает в себя три обособленных структурных подразделения; 5 учреждений клубного типа - дворцов культуры; 5 творческих коллективов, из которых: два оркестра, два хора, в </w:t>
      </w:r>
      <w:proofErr w:type="spellStart"/>
      <w:r>
        <w:t>т.ч</w:t>
      </w:r>
      <w:proofErr w:type="spellEnd"/>
      <w:r>
        <w:t>. детско-юношеский, и хореографический ансамбль; 1 кинотеатр, включающий в свою структуру специализированный детский кинотеатр; парк флоры и фауны "Роев ручей";</w:t>
      </w:r>
      <w:proofErr w:type="gramEnd"/>
      <w:r>
        <w:t xml:space="preserve"> "Красноярский городской парк", в который входят 21 площадка массового отдыха и досуга населения, и 17 учреждений дополнительного образования.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соответствии с формами федерального статистического наблюдения ежегодно муниципальные учреждения культуры города посещает более 3,5 </w:t>
      </w:r>
      <w:proofErr w:type="gramStart"/>
      <w:r>
        <w:t>млн</w:t>
      </w:r>
      <w:proofErr w:type="gramEnd"/>
      <w:r>
        <w:t xml:space="preserve"> человек.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Общая численность работающих в муниципальных учреждениях культуры и образования </w:t>
      </w:r>
      <w:r>
        <w:lastRenderedPageBreak/>
        <w:t>отрасли "Культура" по состоянию на 01.01.2023 составляет 2460 человек.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16">
        <w:proofErr w:type="gramStart"/>
        <w:r>
          <w:rPr>
            <w:color w:val="0000FF"/>
          </w:rPr>
          <w:t>Стратегией</w:t>
        </w:r>
      </w:hyperlink>
      <w:r>
        <w:t xml:space="preserve"> государственной культурной политики на период до 2030 года, утвержденной Распоряжением Правительства Российской Федерации от 29.02.2016 N 326-р, поставлены основные цели: формирование ценностно-ориентированной модели государственной культурной политики; выравнивание условий доступности и качества услуг для жителей регионов с учетом нормативного уровня обеспеченности и модернизации инфраструктуры; создание эффективной и ресурсно-обеспеченной системы сохранения объектов культурного наследия;</w:t>
      </w:r>
      <w:proofErr w:type="gramEnd"/>
      <w:r>
        <w:t xml:space="preserve"> обеспечение использования исторического и культурного наследия для воспитания и образования граждан России. </w:t>
      </w:r>
      <w:proofErr w:type="gramStart"/>
      <w:r>
        <w:t>Приоритетные направления Стратегии: сохранение единого культурного пространства как фактора национальной безопасности и территориальной целостности России; активизация культурного потенциала территорий и сглаживание региональных диспропорций; повышение роли институтов гражданского общества как субъектов культурной политики; повышение социального статуса семьи как общественного института, обеспечивающего воспитание и передачу от поколения к поколению традиционных для российской культуры ценностей и норм;</w:t>
      </w:r>
      <w:proofErr w:type="gramEnd"/>
      <w:r>
        <w:t xml:space="preserve"> сохранение культурного наследия и создание условий для развития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Одной из основных проблем развития отрасли "Культура" города Красноярска является недостаточный уровень фактической обеспеченности библиотеками, парками, детскими музыкальными, художественными школами и школами искусств.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Недостаточная обеспеченность объектами культуры. По состоянию на 01.01.2023 уровень фактической обеспеченности составляет: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библиотеками - 58,1%;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парками - 63%.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Обеспеченность детскими школами искусств (в том числе музыкальные, художественные школы) определяется из охвата 12% учащихся 1 - 8-х классов общеобразовательных школ. На 01.09.2023 расчетная нормативная обеспеченность составляет 13766 мест, фактическая обеспеченность составляет 63,7%, дефицит - 4991 место.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Приоритеты в сфере культуры определены Указами Президента Российской Федерации от 07.05.2018 </w:t>
      </w:r>
      <w:hyperlink r:id="rId17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18">
        <w:r>
          <w:rPr>
            <w:color w:val="0000FF"/>
          </w:rPr>
          <w:t>N 474</w:t>
        </w:r>
      </w:hyperlink>
      <w:r>
        <w:t xml:space="preserve"> "О национальных целях развития Российской Федерации на период до 2030 года". В Российской Федерации культура возведена в ранг национальных приоритетов и признана важнейшим фактором роста качества жизни и гармонизации общественных отношений, залогом динамичного социально-экономического развития, гарантом сохранения единого культурного пространства и территориальной целостности России.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При разработке национального проекта "Культура" особое внимание обращено на необходимость укрепления российской гражданской идентичности на основе духовно-нравственных ценностей народов России. Данная задача решается путем проведения мероприятий, направленных на популяризацию русского языка, литературы, как основы национальной идентичности, на сохранение национальных культурных традиций, промыслов и ремесел, а также в комплексе мер по созданию широкого доступа к культурным благам и повышению качества жизни каждого человека.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основе задачи лежат следующие понятия: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духовно-нравственные ценности - нравственные и эстетические идеалы, нормы и образцы поведения, национальные традиции и обычаи, художественные промыслы и ремесла, произведения культуры и искусства, уникальные в историко-культурном отношении территории и объекты;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гражданская идентичность - это осознание личностью своей принадлежности к сообществу граждан государства на общекультурной основе.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Основная идеология национального проекта "Культура" - обеспечить максимальную доступность к культурным благам, что позволит </w:t>
      </w:r>
      <w:proofErr w:type="gramStart"/>
      <w:r>
        <w:t>гражданам</w:t>
      </w:r>
      <w:proofErr w:type="gramEnd"/>
      <w:r>
        <w:t xml:space="preserve"> как воспринимать культурные ценности, так и участвовать в их создании.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рамках национальной цели "Возможности для самореализации и развития талантов", определенной </w:t>
      </w:r>
      <w:hyperlink r:id="rId19">
        <w:r>
          <w:rPr>
            <w:color w:val="0000FF"/>
          </w:rPr>
          <w:t>Указом</w:t>
        </w:r>
      </w:hyperlink>
      <w:r>
        <w:t xml:space="preserve"> Президента Российской Федерации от 21.07.2020 N 474 "О национальных целях развития Российской Федерации на период до 2030 года", необходимо осуществить: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увеличение числа посещений культурных мероприятий в три раза по сравнению с 2019 годом.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Национальные цели будут достигнуты за счет мероприятий по выявлению, поддержке и развитию способностей и талантов у детей и молодежи, создания и модернизации объектов культуры, широкой поддержки творческих инициатив граждан и организаций, культурно-просветительских и творческих проектов, переподготовки специалистов сферы культуры, развития волонтерского движения и внедрения информационных технологий. Для достижения целей сформировано три федеральных проекта: "Культурная среда", "Творческие люди" и "Цифровая культура".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Многообразие и тесная взаимосвязь отдельных направлений культурной деятельности требует широкого взаимодействия органов местного самоуправления, общественных объединений и других субъектов сферы культуры города Красноярска, обусловливает необходимость применения программно-целевых методов решения стоящих перед отраслью задач.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Для увеличения числа посещений учреждений культуры, обращений к цифровым ресурсам культуры и повышения качества предлагаемых услуг и мероприятий ведущими принципами являются: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spellStart"/>
      <w:r>
        <w:t>межведомственности</w:t>
      </w:r>
      <w:proofErr w:type="spellEnd"/>
      <w:r>
        <w:t xml:space="preserve"> и </w:t>
      </w:r>
      <w:proofErr w:type="spellStart"/>
      <w:r>
        <w:t>межтерриториальности</w:t>
      </w:r>
      <w:proofErr w:type="spellEnd"/>
      <w:r>
        <w:t>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максимального участия населения в формировании и реализации социокультурных процессов;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 xml:space="preserve">активизации участия муниципальных учреждений в конкурсах на получение краевых субсидий на государственную поддержку комплексного развития муниципальных учреждений культуры и образовательных организаций в области культуры, проекта "Обеспечение качественно нового уровня развития инфраструктуры культуры" ("Культурная среда" Красноярский край), направленного на реализацию федерального проекта "Обеспечение качественно нового уровня развития инфраструктуры культуры" ("Культурная среда"), входящего в состав национального проекта "Культура", определенного </w:t>
      </w:r>
      <w:hyperlink r:id="rId20">
        <w:r>
          <w:rPr>
            <w:color w:val="0000FF"/>
          </w:rPr>
          <w:t>Указом</w:t>
        </w:r>
      </w:hyperlink>
      <w:r>
        <w:t xml:space="preserve"> Президента Российской</w:t>
      </w:r>
      <w:proofErr w:type="gramEnd"/>
      <w:r>
        <w:t xml:space="preserve"> Федерации от 07.05.2018 N 204 и Посланием Президента Российской Федерации Федеральному Собранию Российской Федерации от 21.02.2023.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Особенным целевым приоритетом будет межведомственное взаимодействие со структурными и территориальными подразделениями органов власти города Красноярска и </w:t>
      </w:r>
      <w:r>
        <w:lastRenderedPageBreak/>
        <w:t>Красноярского края, сотрудничество с учреждениями молодежной политики, образования, социальной защиты, спорта, культуры и искусства Красноярского края, в первую очередь расположенными на территории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Выбранные принципы позволят перейти к новому уровню функционирования отрасли, который предполагает качественное изменение подходов к оказанию услуг и выполнению работ в сфере культуры,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через реализацию целевых проектов, направленных на повышение качества деятельности и среды муниципальных учреждений, их территорий, территорий парков, скверов, где формируются новые социокультурные практики;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через создание условий для сохранения и популяризации объектов культурного наследия, сохранения и популяризации самобытности сибирской культуры;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через развитие инфраструктуры отрасли;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через повышение профессионального уровня персонала, повышение уровня проектной культуры руководителей и сотрудников учреждений, в том числе с целью привлечения внебюджетных средств и ресурсов (межведомственное и межтерриториальное взаимодействие, </w:t>
      </w:r>
      <w:proofErr w:type="spellStart"/>
      <w:r>
        <w:t>грантовая</w:t>
      </w:r>
      <w:proofErr w:type="spellEnd"/>
      <w:r>
        <w:t xml:space="preserve"> политика, </w:t>
      </w:r>
      <w:proofErr w:type="spellStart"/>
      <w:r>
        <w:t>муниципально</w:t>
      </w:r>
      <w:proofErr w:type="spellEnd"/>
      <w:r>
        <w:t>-государственное партнерство), укрепление кадрового потенциала отрасли.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Рост целевых показателей и индикаторов будет обеспечен за счет межведомственных проектов: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"День семьи, любви и верности", "День города", "Зимний </w:t>
      </w:r>
      <w:proofErr w:type="spellStart"/>
      <w:r>
        <w:t>суриковский</w:t>
      </w:r>
      <w:proofErr w:type="spellEnd"/>
      <w:r>
        <w:t xml:space="preserve"> фестиваль искусств", "Новый год", "</w:t>
      </w:r>
      <w:proofErr w:type="spellStart"/>
      <w:r>
        <w:t>ЯРкие</w:t>
      </w:r>
      <w:proofErr w:type="spellEnd"/>
      <w:r>
        <w:t xml:space="preserve"> БЕРЕГА";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 xml:space="preserve">образовательные модули для учащихся общеобразовательных школ по различным дисциплинам и форматам образовательного процесса (МАУ "Красноярский парк флоры и фауны "Роев ручей", выездные уроки, группы продленного дня, просветительские мероприятия в библиотеках им. Н.А. Добролюбова, им. В.Г. Белинского, им. К.Г. Паустовского, Центральной городской библиотеке им. А.М. Горького и детских библиотеках им. </w:t>
      </w:r>
      <w:proofErr w:type="spellStart"/>
      <w:r>
        <w:t>С.Михалкова</w:t>
      </w:r>
      <w:proofErr w:type="spellEnd"/>
      <w:r>
        <w:t>, им. В.Ю. Драгунского, им</w:t>
      </w:r>
      <w:proofErr w:type="gramEnd"/>
      <w:r>
        <w:t xml:space="preserve">. </w:t>
      </w:r>
      <w:proofErr w:type="spellStart"/>
      <w:proofErr w:type="gramStart"/>
      <w:r>
        <w:t>М.Пришвина</w:t>
      </w:r>
      <w:proofErr w:type="spellEnd"/>
      <w:r>
        <w:t xml:space="preserve">, им. </w:t>
      </w:r>
      <w:proofErr w:type="spellStart"/>
      <w:r>
        <w:t>Р.Солнцева</w:t>
      </w:r>
      <w:proofErr w:type="spellEnd"/>
      <w:r>
        <w:t xml:space="preserve">, им. </w:t>
      </w:r>
      <w:proofErr w:type="spellStart"/>
      <w:r>
        <w:t>З.Космодемьянской</w:t>
      </w:r>
      <w:proofErr w:type="spellEnd"/>
      <w:r>
        <w:t>, Центральной детской библиотеке);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>формирование единого информационного пространства на основе оцифрованных книжных, музейных фондов, что позволит привлекать молодежь и сделать библиотеки и музеи местами коммуникации молодежных и других общественных объединений;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содействие в проведении краевых массовых социокультурных мероприятий.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целях реализации задач Федерального проекта "Обеспечение качественно нового уровня развития инфраструктуры культуры" ("Культурная среда") будет осуществляться работа по следующим направлениям: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развитие муниципальных библиотек: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обеспечение доступа к справочно-поисковому аппарату, базам данных; предоставление доступа к оцифрованным изданиям;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развитие деятельности модернизированных библиотек;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развитие новых форматов работы с участием </w:t>
      </w:r>
      <w:proofErr w:type="spellStart"/>
      <w:r>
        <w:t>самоорганизованных</w:t>
      </w:r>
      <w:proofErr w:type="spellEnd"/>
      <w:r>
        <w:t xml:space="preserve"> общественных объединений;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комплектование и обеспечение сохранности библиотечных фондов библиотек города.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Условиями для повышения качества услуг и охвата потребителей услуг стала начавшаяся в 2015 году реализация проекта по модернизации детских и взрослых городских библиотек, в том числе при поддержке краевого бюджета. Участие города в конкурсах по привлечению средств из краевого бюджета в рамках государственных программ Красноярского края позволило реализовать данный проект, тем самым создать библиотеки нового формата, соответствующие современным стандартам библиотечного обслуживания, как по их техническому оснащению, так и по оформлению внутренних пространств.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За период 2015 - 2023 годов при поддержке средств городского и краевого бюджетов проведена модернизация 22 муниципальных библиотек, в том числе 13 взрослых библиотек и 9 детских библиотек. Это составляет более четверти от общего количества муниципальных библиотек: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2015 году - библиотеки им. Н.А. Добролюбова МБУК "ЦБС взрослого населения им. А.М. Горького" и библиотеки им. </w:t>
      </w:r>
      <w:proofErr w:type="spellStart"/>
      <w:r>
        <w:t>С.Михалкова</w:t>
      </w:r>
      <w:proofErr w:type="spellEnd"/>
      <w:r>
        <w:t xml:space="preserve"> МБУК "ЦБС для детей им. </w:t>
      </w:r>
      <w:proofErr w:type="spellStart"/>
      <w:r>
        <w:t>Н.Островского</w:t>
      </w:r>
      <w:proofErr w:type="spellEnd"/>
      <w:r>
        <w:t>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2016 году - центральной детской библиотеки и детской библиотеки им. В.Ю. Драгунского МБУК "ЦБС для детей им. </w:t>
      </w:r>
      <w:proofErr w:type="spellStart"/>
      <w:r>
        <w:t>Н.Островского</w:t>
      </w:r>
      <w:proofErr w:type="spellEnd"/>
      <w:r>
        <w:t>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2017 году - библиотеки им. </w:t>
      </w:r>
      <w:proofErr w:type="spellStart"/>
      <w:r>
        <w:t>М.Пришвина</w:t>
      </w:r>
      <w:proofErr w:type="spellEnd"/>
      <w:r>
        <w:t xml:space="preserve">, им. </w:t>
      </w:r>
      <w:proofErr w:type="spellStart"/>
      <w:r>
        <w:t>Р.Солнцева</w:t>
      </w:r>
      <w:proofErr w:type="spellEnd"/>
      <w:r>
        <w:t xml:space="preserve"> МБУК "ЦБС для детей им. </w:t>
      </w:r>
      <w:proofErr w:type="spellStart"/>
      <w:r>
        <w:t>Н.Островского</w:t>
      </w:r>
      <w:proofErr w:type="spellEnd"/>
      <w:r>
        <w:t>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2018 году - библиотеки им. В.Г. Белинского, центральной городской библиотеки им. А.М. Горького МБУК "ЦБС взрослого населения им. А.М. Горького";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2019 году - библиотеки им. К.Г. Паустовского МБУК "ЦБС взрослого населения им. А.М. Горького" и библиотеки им. </w:t>
      </w:r>
      <w:proofErr w:type="spellStart"/>
      <w:r>
        <w:t>З.Космодемьянской</w:t>
      </w:r>
      <w:proofErr w:type="spellEnd"/>
      <w:r>
        <w:t xml:space="preserve"> МБУК "ЦБС для детей им. </w:t>
      </w:r>
      <w:proofErr w:type="spellStart"/>
      <w:r>
        <w:t>Н.Островского</w:t>
      </w:r>
      <w:proofErr w:type="spellEnd"/>
      <w:r>
        <w:t>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2020 году - библиотеки им. Н.В. Гоголя, им. Ф.М. Достоевского МБУК "ЦБС взрослого населения им. А.М. Горького";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2021 году - библиотеки им. И.С. Тургенева, </w:t>
      </w:r>
      <w:proofErr w:type="spellStart"/>
      <w:r>
        <w:t>Я.Свердлова</w:t>
      </w:r>
      <w:proofErr w:type="spellEnd"/>
      <w:r>
        <w:t xml:space="preserve">, В.В. Маяковского, МБУК "ЦБС взрослого населения им. А.М. Горького" и библиотеки им. П.П. Бажова МБУК "ЦБС для детей им. </w:t>
      </w:r>
      <w:proofErr w:type="spellStart"/>
      <w:r>
        <w:t>Н.Островского</w:t>
      </w:r>
      <w:proofErr w:type="spellEnd"/>
      <w:r>
        <w:t>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2022 году - библиотеки им. М.А. Светлова, А.С. Пушкина МБУК "ЦБС взрослого населения им. А.М. Горького".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До конца 2023 года планируется модернизировать библиотеки им. И.Д. Рождественского, </w:t>
      </w:r>
      <w:proofErr w:type="spellStart"/>
      <w:r>
        <w:t>А.Фадеева</w:t>
      </w:r>
      <w:proofErr w:type="spellEnd"/>
      <w:r>
        <w:t xml:space="preserve"> МАУ "ЦБС взрослого населения им. А.М. Горького" и библиотеки им. А.П. Гайдара, им. К.И. Чуковского МБУК "ЦБС для детей им. </w:t>
      </w:r>
      <w:proofErr w:type="spellStart"/>
      <w:r>
        <w:t>Н.Островского</w:t>
      </w:r>
      <w:proofErr w:type="spellEnd"/>
      <w:r>
        <w:t>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прогнозном периоде будет продолжена работа по привлечению средств из краевого бюджета для проведения модернизации муниципальных библиотек, в частности в 2024 году библиотеки филиала "Жар-птица" МБУК "ЦБС для детей им. </w:t>
      </w:r>
      <w:proofErr w:type="spellStart"/>
      <w:r>
        <w:t>Н.Островского</w:t>
      </w:r>
      <w:proofErr w:type="spellEnd"/>
      <w:r>
        <w:t xml:space="preserve">" и им. </w:t>
      </w:r>
      <w:proofErr w:type="spellStart"/>
      <w:r>
        <w:t>Т.Шевченко</w:t>
      </w:r>
      <w:proofErr w:type="spellEnd"/>
      <w:r>
        <w:t xml:space="preserve"> МАУ "ЦБС взрослого населения им. А.М. Горького";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модернизация муниципальных детских школ искусств по видам искусств: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2020 году в рамках реализации национального проекта "Культура", регионального проекта "Обеспечение качественно нового уровня развития инфраструктуры культуры "Культурная среда" из федерального и краевого бюджета пяти муниципальным учреждениям дополнительного образования были предоставлены средства на оснащение музыкальными инструментами, оборудованием и учебными материалами;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до конца 2023 года в рамках модернизации будет выполнен капитальный ремонт помещений и фасада МБУДО "Детская музыкальная школа N 12";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2024 году средства будут предоставлены еще двум школам: МАУДО "Детская школа искусств N 9" и МБУДО "Детская музыкальная школа N 12";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создание условий для показа национальных кинофильмов: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проведение тематических кинофестивалей отечественного кино;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организация клубов любителей отечественного кино;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проведение встреч с деятелями российского кино.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Реализация мероприятий Программы направлена на достижение целей и задач Федерального проекта "Создание условий для реализации творческого потенциала нации" ("Творческие люди"). Для этого будет осуществляться работа по следующим направлениям: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1) укрепление российской гражданской идентичности на основе духовно-нравственных и культурных ценностей народов Российской Федерации, исторических и национально-культурных традиций: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празднование юбилейных дат и увековечение памяти красноярцев - выдающихся деятелей культуры, осуществление международных культурных связей, гастрольной деятельности;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формирование единого информационного пространства на основе оцифрованных книжных, музейных фондов;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осуществление просветительской, патриотической работы среди молодежи на базе муниципальных учреждений культуры;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поддержка народных художественных промыслов и ремесел, привлечение молодежи к изучению фольклора и народного творчества, развитие всех видов народного искусства и творчества;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2) выявление, поддержка и развитие способностей и талантов у детей и молодежи: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продвижение талантливой молодежи в сфере музыкального искусства;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проведение городских конкурсов по видам иску</w:t>
      </w:r>
      <w:proofErr w:type="gramStart"/>
      <w:r>
        <w:t>сств ср</w:t>
      </w:r>
      <w:proofErr w:type="gramEnd"/>
      <w:r>
        <w:t>еди учащихся детских музыкальных, художественных школ и школ искусств;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организация участия обучающихся детских школ искусств и музыкальных школ в региональных, краевых, российских и международных конкурсах и творческих школах;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проведение концертов учащихся детских школ искусств и музыкальных школ на филармонических площадках с профессиональными оркестрами города Красноярска;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проведение научно-педагогических конференций;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содействие поступлению выпускников детских школ искусств и музыкальных школ в образовательные организации на основные профессиональные образовательные программы в области культуры и искусства;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3) подготовка кадров для организаций культуры: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ежемесячные выплаты за профессиональное мастерство работникам муниципальных </w:t>
      </w:r>
      <w:r>
        <w:lastRenderedPageBreak/>
        <w:t>творческих коллективов;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проведение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организация работы по достижению целевых показателей средней заработной платы педагогических работников учреждений дополнительного образования, основного и административно-управленческого персонала учреждений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Реализация мероприятий Программы направлена на достижение целей и задач Федерального проекта "</w:t>
      </w:r>
      <w:proofErr w:type="spellStart"/>
      <w:r>
        <w:t>Цифровизация</w:t>
      </w:r>
      <w:proofErr w:type="spellEnd"/>
      <w:r>
        <w:t xml:space="preserve"> услуг и формирование информационного пространства в сфере культуры" ("Цифровая культура"). Для этого будет осуществляться работа по следующим направлениям: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внедрение цифровых технологий в культурное пространство города через функционирование исторической интерактивно-мультимедийной экспозиции в Центральной городской библиотеке им. А.М. Горького, которая открылась в 2019 году, внедрение в МАУ "Красноярский парк флоры и фауны "Роев ручей" современного направления - аудиогида, интерактивного путеводителя на русском, английском, китайском языках, который дает возможность для самостоятельного знакомства горожан с экспозициями парка, реализованного в 2019 году;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>ежегодная оцифровка не менее 30 экземпляров редких книг по краеведению из библиотечных фондов Центральной городской библиотеки им. А.М. Горького с обеспечением их доступности в Интернете;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муниципальные учреждения культуры применяют в своей деятельности онлайн-форматы, осуществляют работу в социальных сетях. </w:t>
      </w:r>
      <w:proofErr w:type="gramStart"/>
      <w:r>
        <w:t>На официальных страницах в социальных сетях учреждения размещают творческие мастер-классы, познавательные лекции, танцевально-музыкальные видеоролики, проводят виртуальные игры (онлайн-</w:t>
      </w:r>
      <w:proofErr w:type="spellStart"/>
      <w:r>
        <w:t>квесты</w:t>
      </w:r>
      <w:proofErr w:type="spellEnd"/>
      <w:r>
        <w:t xml:space="preserve">, </w:t>
      </w:r>
      <w:proofErr w:type="spellStart"/>
      <w:r>
        <w:t>квизы</w:t>
      </w:r>
      <w:proofErr w:type="spellEnd"/>
      <w:r>
        <w:t>, викторины), участвуют в различных онлайн-</w:t>
      </w:r>
      <w:proofErr w:type="spellStart"/>
      <w:r>
        <w:t>челленджах</w:t>
      </w:r>
      <w:proofErr w:type="spellEnd"/>
      <w:r>
        <w:t xml:space="preserve"> и </w:t>
      </w:r>
      <w:proofErr w:type="spellStart"/>
      <w:r>
        <w:t>флешмобах</w:t>
      </w:r>
      <w:proofErr w:type="spellEnd"/>
      <w:r>
        <w:t>, а также публикуют большое количество информационных постов на различную тематику.</w:t>
      </w:r>
      <w:proofErr w:type="gramEnd"/>
      <w:r>
        <w:t xml:space="preserve"> Детскими школами искусств, музыкальными и художественными школами, учреждениями культуры успешно используются в работе платформы для видеосвязи: </w:t>
      </w:r>
      <w:proofErr w:type="spellStart"/>
      <w:r>
        <w:t>Skype</w:t>
      </w:r>
      <w:proofErr w:type="spellEnd"/>
      <w:r>
        <w:t xml:space="preserve">, </w:t>
      </w:r>
      <w:proofErr w:type="spellStart"/>
      <w:r>
        <w:t>Zoom</w:t>
      </w:r>
      <w:proofErr w:type="spellEnd"/>
      <w:r>
        <w:t xml:space="preserve">. Это помогает организовать дистанционное обучение в режиме реального времени. Форматы онлайн-работы, которые показали себя наиболее эффективными в период действия </w:t>
      </w:r>
      <w:proofErr w:type="spellStart"/>
      <w:r>
        <w:t>антиковидных</w:t>
      </w:r>
      <w:proofErr w:type="spellEnd"/>
      <w:r>
        <w:t xml:space="preserve"> ограничений в 2020 - 2021 годах, будут использоваться в последующие годы.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Реализация 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интеграции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 и образовательных учреждений в области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Успешность и эффективность реализации Программы зависит от внешних и внутренних факторов. В числе рисков, которые могут создать препятствия для достижения заявленной в Программе цели, следует отметить следующие: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1. Административные и кадровые риски - неэффективное управление Программой, дефицит высококвалифицированных кадров в отрасли "Культура" может привести к нарушению планируемых сроков реализации Программы, невыполнению ее цели и задач, не достижению плановых значений показателей, снижению эффективности работы учреждений культуры и качества предоставляемых услуг.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2. Правовые риски -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Ограничению вышеуказанных рисков будет способствовать соблюдение сроков реализации Программы, выполнение ее цели и задач, достижение плановых значений показателей, повышение эффективности работы учреждений культуры и качества предоставляемых услуг, формирование эффективной системы управления и контроля по реализации Программы, обеспечение притока высококвалифицированных кадров, переподготовки и повышения квалификации работников отрасли.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 xml:space="preserve">Приоритеты в сфере реализации Программы определены в соответствии с Указами Президента Российской Федерации от 07.05.2018 </w:t>
      </w:r>
      <w:hyperlink r:id="rId21">
        <w:r>
          <w:rPr>
            <w:color w:val="0000FF"/>
          </w:rPr>
          <w:t>N 204</w:t>
        </w:r>
      </w:hyperlink>
      <w: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22">
        <w:r>
          <w:rPr>
            <w:color w:val="0000FF"/>
          </w:rPr>
          <w:t>N 474</w:t>
        </w:r>
      </w:hyperlink>
      <w:r>
        <w:t xml:space="preserve"> "О национальных целях развития Российской Федерации на период до 2030 года" и </w:t>
      </w:r>
      <w:hyperlink r:id="rId23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города Красноярска до 2030 года, утвержденной Решением Красноярского городского Совета</w:t>
      </w:r>
      <w:proofErr w:type="gramEnd"/>
      <w:r>
        <w:t xml:space="preserve"> депутатов от 18.06.2019 N 3-42 (далее - Стратегия).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Реализация мероприятий Программы позволит решить задачи обеспечения развития и реализации культурного и духовного потенциала каждого жителя города для достижения цели обеспечения развития современной социокультурной инфраструктуры, необходимой для непрерывного роста качества жизни горожан в соответствии с передовым российским и общемировым опытом в рамках достижения стратегической цели первого уровня Стратегии "Столичный уровень качества жизни: развитие человеческого капитала и успешная реализация потенциала талантливых</w:t>
      </w:r>
      <w:proofErr w:type="gramEnd"/>
      <w:r>
        <w:t xml:space="preserve">, </w:t>
      </w:r>
      <w:proofErr w:type="gramStart"/>
      <w:r>
        <w:t xml:space="preserve">предприимчивых и креативных горожан" и укрепления позиции города как международного центра культуры, спорта и отдыха, в том числе обеспечить развитие туристическо-рекреационного кластера для достижения цели формирования позитивного имиджа города и создания условий для роста инвестиционной и деловой привлекательности города в рамках достижения стратегической цели первого уровня Стратегии "Красноярск - центр коммуникаций Евразии, многофункциональный центр компетенций </w:t>
      </w:r>
      <w:proofErr w:type="spellStart"/>
      <w:r>
        <w:t>Ангаро</w:t>
      </w:r>
      <w:proofErr w:type="spellEnd"/>
      <w:r>
        <w:t>-Енисейского макрорегиона".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В основе Программы лежит реализация стратегической роли культуры как основы для повышения нравственного, интеллектуального, эстетического и этического уровней развития человеческого капитала, соответствующих жителю современного мегаполиса; создание благоприятных условий для формирования гармонично развитой личности, реализации каждым человеком его творческого потенциала; сохранение и популяризация исторического и культурного наследия города Красноярска; обеспечение жителям города доступа к знаниям, информации и культурным ценностям;</w:t>
      </w:r>
      <w:proofErr w:type="gramEnd"/>
      <w:r>
        <w:t xml:space="preserve"> повышение качества жизни в городе посредством развития культурной среды.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Одним из основных целевых ориентиров является стабильное улучшение качества социокультурной среды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Цель Программы: создание условий для развития и реализации культурного и духовного потенциала населения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Достижение данной цели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в сфере культуры: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сохранение, эффективное использование и развитие культурного и природного наследия города Красноярска;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обеспечение доступа населения города Красноярска к культурным благам и участию в </w:t>
      </w:r>
      <w:r>
        <w:lastRenderedPageBreak/>
        <w:t>культурной жизни;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повышение качества предоставления дополнительного образования в сфере культуры и искусства;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обеспечение эффективного управления отраслью "Культура" в городе Красноярске.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Программа реализуется в один этап в 2023 - 2030 годы, что обеспечит преемственность выполнения мероприятий и позволит последовательно решить поставленные задачи.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1"/>
      </w:pPr>
      <w:r>
        <w:t>II. ПЕРЕЧЕНЬ ПОДПРОГРАММ, КРАТКОЕ ОПИСАНИЕ</w:t>
      </w:r>
    </w:p>
    <w:p w:rsidR="00E858FD" w:rsidRDefault="00E858FD">
      <w:pPr>
        <w:pStyle w:val="ConsPlusTitle"/>
        <w:jc w:val="center"/>
      </w:pPr>
      <w:r>
        <w:t>МЕРОПРИЯТИЙ ПОДПРОГРАММ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В рамках Программы реализуется четыре подпрограммы, направленные на достижение целей и решение основных задач Программы.</w:t>
      </w:r>
    </w:p>
    <w:p w:rsidR="00E858FD" w:rsidRDefault="00E858FD">
      <w:pPr>
        <w:pStyle w:val="ConsPlusNormal"/>
        <w:spacing w:before="220"/>
        <w:ind w:firstLine="540"/>
        <w:jc w:val="both"/>
      </w:pPr>
      <w:hyperlink w:anchor="P391">
        <w:r>
          <w:rPr>
            <w:color w:val="0000FF"/>
          </w:rPr>
          <w:t>Подпрограмма 1</w:t>
        </w:r>
      </w:hyperlink>
      <w:r>
        <w:t xml:space="preserve"> "Сохранение и развитие культурного и природного наследия".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Основная цель данной подпрограммы - сохранение, эффективное использование и развитие культурного и природного наследия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Мероприятия подпрограммы направлены на обеспечение обновления, содержание, развитие и сохранение музеев, централизованных библиотечных систем для взрослого и детского населения, "Красноярский парк флоры и фауны "Роев ручей". В учреждениях музейного типа предусмотрена ежегодная реставрация музейных предметов; в централизованных библиотечных системах для взрослого и детского населения предусмотрена модернизация библиотек, комплектование библиотечных и книжных фондов. В учреждениях создаются условия для комфортного и безопасного пребывания.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Реализация подпрограммы позволит создать условия, обеспечивающие сохранение, а также доступность для населения культурных и природных ценностей (музейные и библиотечные фонды, коллекция флоры и фауны), сохранение объектов культурного наследия, находящихся в муниципальной собственности.</w:t>
      </w:r>
    </w:p>
    <w:p w:rsidR="00E858FD" w:rsidRDefault="00E858FD">
      <w:pPr>
        <w:pStyle w:val="ConsPlusNormal"/>
        <w:spacing w:before="220"/>
        <w:ind w:firstLine="540"/>
        <w:jc w:val="both"/>
      </w:pPr>
      <w:hyperlink w:anchor="P564">
        <w:r>
          <w:rPr>
            <w:color w:val="0000FF"/>
          </w:rPr>
          <w:t>Подпрограмма 2</w:t>
        </w:r>
      </w:hyperlink>
      <w:r>
        <w:t xml:space="preserve"> "Поддержка искусства и народного творчества".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Основная цель данной подпрограммы - обеспечение доступа населения города Красноярска к культурным благам и участию в культурной жизни.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Мероприятия подпрограммы направлены на содержание, развитие и сохранение кинотеатров, муниципальных творческих коллективов, муниципальных учреждений клубного типа, общественных пространств (скверов, парков и др.); на проведение фестивалей, семинаров, событийных массовых культурных мероприятий; на формирование условий для организации досуга граждан старшего поколения и вовлечение их в культурную деятельность (различные виды художественного и прикладного творчества, клубы по интересам);</w:t>
      </w:r>
      <w:proofErr w:type="gramEnd"/>
      <w:r>
        <w:t xml:space="preserve"> на организацию и проведение событийных массовых культурных мероприятий администрациями районов в городе Красноярске; на участие муниципальных творческих коллективов в международных и всероссийских конкурсах, фестивалях, культурных обменах.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Реализация основных мероприятий позволит содействовать, распространять и осваивать культурные ценности в городе Красноярске.</w:t>
      </w:r>
    </w:p>
    <w:p w:rsidR="00E858FD" w:rsidRDefault="00E858FD">
      <w:pPr>
        <w:pStyle w:val="ConsPlusNormal"/>
        <w:spacing w:before="220"/>
        <w:ind w:firstLine="540"/>
        <w:jc w:val="both"/>
      </w:pPr>
      <w:hyperlink w:anchor="P728">
        <w:r>
          <w:rPr>
            <w:color w:val="0000FF"/>
          </w:rPr>
          <w:t>Подпрограмма 3</w:t>
        </w:r>
      </w:hyperlink>
      <w:r>
        <w:t xml:space="preserve"> "Развитие дополнительного образования в сфере культуры и искусства".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Данная подпрограмма нацелена на предоставление общедоступного и качественного дополнительного образования в сфере культуры и искусства вне зависимости от места </w:t>
      </w:r>
      <w:r>
        <w:lastRenderedPageBreak/>
        <w:t xml:space="preserve">проживания, уровня достатка и состояния здоровья </w:t>
      </w:r>
      <w:proofErr w:type="gramStart"/>
      <w:r>
        <w:t>обучающихся</w:t>
      </w:r>
      <w:proofErr w:type="gramEnd"/>
      <w:r>
        <w:t>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Вопросы выявления, поддержки и развития способностей и талантов у детей и молодежи города Красноярска обеспечиваются реализацией проекта "Молодые дарования Красноярска", а также организацией и проведением ежегодных городских конкурсов (юных исполнителей, детского художественного творчества "Подснежник", "Дети играют джаз", "Пианист - фантазер"). В городе Красноярске в настоящее время существует 17 муниципальных учреждений дополнительного образования в сфере культуры и искусства, которые решают задачу качественного предоставления услуг и оказывают поддержку и развитие способностей и талантов у детей.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Планируется обеспечить материально-техническую поддержку муниципальных учреждений дополнительного образования города Красноярска в сфере культуры и искусства; решение задач модернизации детских музыкальных школ и детских школ искусств; оснащение детских школ искусств и детских музыкальных школ инструментами, оборудованием и учебными материалами, а также проектирование и строительство новых объектов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hyperlink w:anchor="P880">
        <w:r>
          <w:rPr>
            <w:color w:val="0000FF"/>
          </w:rPr>
          <w:t>Подпрограмма 4</w:t>
        </w:r>
      </w:hyperlink>
      <w:r>
        <w:t xml:space="preserve"> "Обеспечение реализации муниципальной программы".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Основная цель подпрограммы - обеспечение эффективного управления отраслью "Культура" в городе Красноярске.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Мероприятия подпрограммы направлены на обеспечение эффективности и результативности бюджетных расходов в отрасли "Культура", расходов на содержание МКУ "Технологический центр учреждений культуры" и содержание муниципального имущества, направлены на бесперебойную работу учреждения; создание условий для профессионального становления и развития педагогических кадров в области культуры и искусства, также работников муниципальных творческих коллективов, города Красноярска.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Информация о мероприятиях подпрограмм представлена в </w:t>
      </w:r>
      <w:hyperlink w:anchor="P1031">
        <w:r>
          <w:rPr>
            <w:color w:val="0000FF"/>
          </w:rPr>
          <w:t>приложении 1</w:t>
        </w:r>
      </w:hyperlink>
      <w:r>
        <w:t xml:space="preserve"> к настоящей Программе.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Реализация мероприятий Программы будет осуществляться за счет средств бюджета города и средств, выделенных из краевого и федерального бюджетов.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>В ходе реализации Программы также планируется привлечение дополнительных ресурсов посредством участия муниципальных учреждений культуры и дополнительного образования в реализации национального проекта "Культура" и субсидий из краевого бюджета.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1"/>
      </w:pPr>
      <w:r>
        <w:t>III. ПЕРЕЧЕНЬ НОРМАТИВНЫХ ПРАВОВЫХ АКТОВ, КОТОРЫЕ НЕОБХОДИМЫ</w:t>
      </w:r>
    </w:p>
    <w:p w:rsidR="00E858FD" w:rsidRDefault="00E858FD">
      <w:pPr>
        <w:pStyle w:val="ConsPlusTitle"/>
        <w:jc w:val="center"/>
      </w:pPr>
      <w:r>
        <w:t>ДЛЯ РЕАЛИЗАЦИИ МЕРОПРИЯТИЙ ПРОГРАММЫ, ПОДПРОГРАММ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Вопросы развития культуры в городе Красноярске регулируются следующими документами и нормативными правовыми актами Российской Федерации, Красноярского края и города Красноярска: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Указ</w:t>
        </w:r>
      </w:hyperlink>
      <w: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Указ</w:t>
        </w:r>
      </w:hyperlink>
      <w:r>
        <w:t xml:space="preserve"> Президента Российской Федерации от 21.07.2020 N 474 "О национальных целях развития Российской Федерации на период до 2030 года";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культуре от 09.10.1992 N 3612-1;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Основы</w:t>
        </w:r>
      </w:hyperlink>
      <w:r>
        <w:t xml:space="preserve"> государственной культурной политики, утвержденные Указом Президента Российской Федерации от 24.12.2014 N 808;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Стратегия</w:t>
        </w:r>
      </w:hyperlink>
      <w:r>
        <w:t xml:space="preserve"> развития информационного общества в Российской Федерации на 2017 - 2030 годы, утвержденная Указом Президента Российской Федерации 09.05.2017 N 203;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Стратегия</w:t>
        </w:r>
      </w:hyperlink>
      <w:r>
        <w:t xml:space="preserve"> действий в интересах граждан старшего поколения в Российской Федерации до 2025 года, утвержденная Распоряжением Правительства Российской Федерации от 05.02.2016 N 164-р;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Стратегия</w:t>
        </w:r>
      </w:hyperlink>
      <w:r>
        <w:t xml:space="preserve"> государственной культурной </w:t>
      </w:r>
      <w:proofErr w:type="gramStart"/>
      <w:r>
        <w:t>политики на период</w:t>
      </w:r>
      <w:proofErr w:type="gramEnd"/>
      <w:r>
        <w:t xml:space="preserve"> до 2030 года, утвержденная Распоряжением Правительства Российской Федерации от 29.02.2016 N 326-р;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Закон</w:t>
        </w:r>
      </w:hyperlink>
      <w:r>
        <w:t xml:space="preserve"> Красноярского края от 28.06.2007 N 2-190 "О культуре";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32">
        <w:r>
          <w:rPr>
            <w:color w:val="0000FF"/>
          </w:rPr>
          <w:t>программа</w:t>
        </w:r>
      </w:hyperlink>
      <w:r>
        <w:t xml:space="preserve"> Красноярского края "Развитие культуры и туризма", утвержденная Постановлением Правительства Красноярского края от 30.09.2013 N 511-п;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стратегия</w:t>
        </w:r>
      </w:hyperlink>
      <w:r>
        <w:t xml:space="preserve"> социально-экономического развития города Красноярска до 2030 года, утвержденная Решением Красноярского городского Совета депутатов от 18.06.2019 N 3-42;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Программа</w:t>
        </w:r>
      </w:hyperlink>
      <w:r>
        <w:t xml:space="preserve"> комплексного развития социальной инфраструктуры города Красноярска до 2042 года, утвержденная Постановлением администрации города от 13.03.2020 N 160;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города от 02.08.2012 N 327 "О специальной профессиональной премии в сфере культуры города Красноярска и проведении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города от 20.10.2022 N 917 "Об утверждении Порядка предоставления ежемесячной выплаты за профессиональное мастерство работникам муниципальных творческих коллективов";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города от 17.04.2023 N 244 "О городском конкурсе "Фабрика народных инициатив";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Постановление</w:t>
        </w:r>
      </w:hyperlink>
      <w:r>
        <w:t xml:space="preserve"> администрации города от 20.04.2023 N 253 "О премии Главы города участнику Международного конкурса скрипачей Виктора Третьякова";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Распоряжение</w:t>
        </w:r>
      </w:hyperlink>
      <w:r>
        <w:t xml:space="preserve"> администрации города от 28.04.2023 N 120-р "О реализации общегородского проекта "</w:t>
      </w:r>
      <w:proofErr w:type="spellStart"/>
      <w:r>
        <w:t>ЯРкие</w:t>
      </w:r>
      <w:proofErr w:type="spellEnd"/>
      <w:r>
        <w:t xml:space="preserve"> БЕРЕГА";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Распоряжение</w:t>
        </w:r>
      </w:hyperlink>
      <w:r>
        <w:t xml:space="preserve"> администрации города от 18.07.2023 N 202-р "Об организации подготовки и проведения Открытого фестиваля инженерно-технического творчества "</w:t>
      </w:r>
      <w:proofErr w:type="spellStart"/>
      <w:r>
        <w:t>Рободружба</w:t>
      </w:r>
      <w:proofErr w:type="spellEnd"/>
      <w:r>
        <w:t xml:space="preserve"> - Красноярск - 2023" в городе Красноярске".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При корректировке Программы по мере выявления или возникновения неурегулированных вопросов нормативного правового характера ответственный исполнитель - главное управление культуры разрабатывает проекты соответствующих правовых актов города, а также вносит изменения в вышеуказанные правовые акты города в установленном порядке.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1"/>
      </w:pPr>
      <w:r>
        <w:t>IV. ПЕРЕЧЕНЬ ЦЕЛЕВЫХ ИНДИКАТОРОВ И ПОКАЗАТЕЛЕЙ</w:t>
      </w:r>
    </w:p>
    <w:p w:rsidR="00E858FD" w:rsidRDefault="00E858FD">
      <w:pPr>
        <w:pStyle w:val="ConsPlusTitle"/>
        <w:jc w:val="center"/>
      </w:pPr>
      <w:r>
        <w:t>РЕЗУЛЬТАТИВНОСТИ ПРОГРАММЫ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Целевые индикаторы и показатели результативности Программы: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доля населения, участвующего в платных мероприятиях, организованных муниципальными учреждениями;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удовлетворенность населения качеством предоставляемых услуг в сфере культуры (качеством культурного обслуживания) из числа опрошенных;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количество посещений культурных мероприятий.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Доля населения, участвующего в платных мероприятиях, организованных муниципальными учреждениями, возрастет и составит 69,6% в 2026 году, в 2030 году 75,0%. Рост значения индикатора будет обеспечен за счет разработки новых образовательных и культурно-досуговых программ и проектов для всех категорий населения в музеях, парке флоры и фауны "Роев ручей", Дворцах культуры, кинотеатре.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Удовлетворенность населения качеством предоставляемых услуг в сфере культуры (качеством культурного обслуживания) из числа опрошенных составит в 2026 году 95%, в 2030 году 100%. Достижение показателя будет обеспечено выполнением мероприятий в рамках подпрограмм Программы.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 xml:space="preserve">Реализация стратегического направления предусматривает достижение целевого показателя к 2030 году национальной цели, увеличение числа посещений культурных мероприятий в три раза по сравнению с показателем 2019 года, установленных </w:t>
      </w:r>
      <w:hyperlink r:id="rId41">
        <w:r>
          <w:rPr>
            <w:color w:val="0000FF"/>
          </w:rPr>
          <w:t>подпунктом "б" пункта 2</w:t>
        </w:r>
      </w:hyperlink>
      <w:r>
        <w:t xml:space="preserve"> Указа Президента Российской Федерации от 21.07.2020 N 474 "О национальных целях развития Российской Федерации на период до 2030 года", и составит: в 2024 году - 2710,7 тыс. посещений, в 2025</w:t>
      </w:r>
      <w:proofErr w:type="gramEnd"/>
      <w:r>
        <w:t xml:space="preserve"> году - 3000,2 тыс. посещений, в 2026 году - 3290,5 тыс. посещений.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Информация о составе целевых индикаторов и показателей результативности с расшифровкой плановых значений по годам представлена в </w:t>
      </w:r>
      <w:hyperlink w:anchor="P1421">
        <w:r>
          <w:rPr>
            <w:color w:val="0000FF"/>
          </w:rPr>
          <w:t>приложении 2</w:t>
        </w:r>
      </w:hyperlink>
      <w:r>
        <w:t xml:space="preserve"> к настоящей Программе.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Значения целевых индикаторов и показателей результативности Программы определены в соответствии с Методикой измерения и расчета целевых индикаторов и показателей результативности муниципальной программы "Развитие культуры города Красноярска" на очередной финансовый год и плановый период, утвержденной приказом руководителя главного управления культуры администрации города.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Анализ фактически достигнутых значений целевых индикаторов и показателей результативности Программы осуществляется главным управлением культуры администрации города ежеквартально в течение года посредством информационно-аналитической системы "БАРС. WEB-мониторинг культуры" в целях своевременного принятия мер, направленных на достижение целей и задач Программы.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Программы муниципальные учреждения отрасли культуры и дополнительного образования в сфере культуры и искусства оказывают услуги в рамках муниципальных заданий в соответствии с утвержденными общероссийскими базовыми (отраслевыми) и региональными перечнями муниципальных услуг.</w:t>
      </w:r>
    </w:p>
    <w:p w:rsidR="00E858FD" w:rsidRDefault="00E858FD">
      <w:pPr>
        <w:pStyle w:val="ConsPlusNormal"/>
        <w:spacing w:before="220"/>
        <w:ind w:firstLine="540"/>
        <w:jc w:val="both"/>
      </w:pPr>
      <w:hyperlink w:anchor="P1821">
        <w:r>
          <w:rPr>
            <w:color w:val="0000FF"/>
          </w:rPr>
          <w:t>Прогноз</w:t>
        </w:r>
      </w:hyperlink>
      <w:r>
        <w:t xml:space="preserve"> сводных показателей муниципальных заданий на оказание муниципальных услуг (выполнение работ) муниципальными учреждениями по этапам реализации Программы на очередной финансовый год и плановый период представлен в приложении 3 к Программе.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1"/>
      </w:pPr>
      <w:r>
        <w:t>V. РЕСУРСНОЕ ОБЕСПЕЧЕНИЕ ПРОГРАММЫ ЗА СЧЕТ СРЕДСТВ БЮДЖЕТА</w:t>
      </w:r>
    </w:p>
    <w:p w:rsidR="00E858FD" w:rsidRDefault="00E858FD">
      <w:pPr>
        <w:pStyle w:val="ConsPlusTitle"/>
        <w:jc w:val="center"/>
      </w:pPr>
      <w:r>
        <w:t>ГОРОДА, ВЫШЕСТОЯЩИХ БЮДЖЕТОВ И ВНЕБЮДЖЕТНЫХ ИСТОЧНИКОВ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Мероприятия Программы сформированы в пределах выделенных бюджетных ассигнований, необходимых для функционирования и развития отрасли, и реализуются за счет средств бюджета города и средств вышестоящих бюджетов.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Для достижения основной цели Программы должны быть реализованы четыре </w:t>
      </w:r>
      <w:r>
        <w:lastRenderedPageBreak/>
        <w:t>подпрограммы с общим объемом финансирования мероприятий на сумму 9856791,97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- 2455458,76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- 2769401,11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- 2316148,80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- 2315783,30 тыс. руб.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Расходы бюджета на реализацию Программы распределяются по главным распорядителям бюджетных средств: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ответственному исполнителю - главному управлению культуры на сумму 9623341,70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- 2418262,19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- 2671934,71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- 2278642,40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- 2278276,90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соисполнителю - департаменту городского хозяйства на сумму 95880,00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- 23220,00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- 24220,00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- 24220,00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- 24220,00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соисполнителю - департаменту градостроительства - всего на 2024 год - 58760,00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соисполнителю - администрации Железнодорожного района в городе Красноярске на сумму 7084,40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- 1671,10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- 2071,10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- 1671,10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- 1671,10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соисполнителю - администрации Кировского района в городе Красноярске на сумму 7120,00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- 1680,00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- 2080,00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- 1680,00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2026 год - 1680,00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соисполнителю - администрации Ленинского района в городе Красноярске на сумму 6856,15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- 1690,15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- 1722,00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- 1722,00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- 1722,00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соисполнителю - администрации Октябрьского района в городе Красноярске на сумму 7262,94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- 2096,94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- 1722,00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- 1722,00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- 1722,00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соисполнителю - администрации Свердловского района в городе Красноярске на сумму 6717,20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- 1679,30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- 1679,30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- 1679,30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- 1679,30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соисполнителю - администрации Советского района в городе Красноярске на сумму 14565,08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- 3539,08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- 3942,00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- 3542,00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- 3542,00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соисполнителю - администрации Центрального района в городе Красноярске на сумму 5430,00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- 1620,00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- 1270,00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- 1270,00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- 1270,00 тыс. руб.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Источники финансирования Программы: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бюджет города всего на сумму 9724290,84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- 2334332,13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- 2759936,91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- 2315010,90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- 2315010,90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краевой бюджет всего на сумму 99392,66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- 96680,01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- 1178,51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- 761,74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- 772,40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федеральный бюджет всего на сумму 33108,47 тыс. руб.,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- 24446,62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- 8285,69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- 376,16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- 0,00 тыс. руб.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Объем расходов на реализацию </w:t>
      </w:r>
      <w:hyperlink w:anchor="P391">
        <w:r>
          <w:rPr>
            <w:color w:val="0000FF"/>
          </w:rPr>
          <w:t>подпрограммы 1</w:t>
        </w:r>
      </w:hyperlink>
      <w:r>
        <w:t xml:space="preserve"> "Сохранение и развитие культурного и природного наследия" составляет 2963368,47 тыс. руб. (30,06% в общем объеме финансирования),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- 738690,02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- 946000,93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- 639521,51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- 639156,01 тыс. руб.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На выполнение мероприятий </w:t>
      </w:r>
      <w:hyperlink w:anchor="P564">
        <w:r>
          <w:rPr>
            <w:color w:val="0000FF"/>
          </w:rPr>
          <w:t>подпрограммы 2</w:t>
        </w:r>
      </w:hyperlink>
      <w:r>
        <w:t xml:space="preserve"> "Поддержка искусства и народного творчества" направлено 3717243,64 тыс. руб. (37,71% в общем объеме финансирования),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- 893567,33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- 1001519,83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- 911078,24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- 911078,24 тыс. руб.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Финансирование </w:t>
      </w:r>
      <w:hyperlink w:anchor="P728">
        <w:r>
          <w:rPr>
            <w:color w:val="0000FF"/>
          </w:rPr>
          <w:t>подпрограммы 3</w:t>
        </w:r>
      </w:hyperlink>
      <w:r>
        <w:t xml:space="preserve"> "Развитие дополнительного образования в сфере культуры и искусства" составляет 2706491,81 тыс. руб. (27,46% в общем объеме финансирования),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2023 год - 691802,31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- 708650,70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- 653019,40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- 653019,40 тыс. руб.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Финансирование </w:t>
      </w:r>
      <w:hyperlink w:anchor="P880">
        <w:r>
          <w:rPr>
            <w:color w:val="0000FF"/>
          </w:rPr>
          <w:t>подпрограммы 4</w:t>
        </w:r>
      </w:hyperlink>
      <w:r>
        <w:t xml:space="preserve"> "Обеспечение реализации муниципальной программы" составляет 469688,05 тыс. руб. (4,77% в общем объеме финансирования), в том числе: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2023 год - 131399,10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2024 год - 113229,65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2025 год - 112529,65 тыс. руб.;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2026 год - 112529,65 тыс. руб.</w:t>
      </w:r>
    </w:p>
    <w:p w:rsidR="00E858FD" w:rsidRDefault="00E858FD">
      <w:pPr>
        <w:pStyle w:val="ConsPlusNormal"/>
        <w:spacing w:before="220"/>
        <w:ind w:firstLine="540"/>
        <w:jc w:val="both"/>
      </w:pPr>
      <w:hyperlink w:anchor="P2112">
        <w:r>
          <w:rPr>
            <w:color w:val="0000FF"/>
          </w:rPr>
          <w:t>Распределение</w:t>
        </w:r>
      </w:hyperlink>
      <w:r>
        <w:t xml:space="preserve"> планируемых расходов по подпрограммам и мероприятиям Программы по кодам классификации расходов бюджета представлено в приложении 4 к Программе.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Аналитическое </w:t>
      </w:r>
      <w:hyperlink w:anchor="P3088">
        <w:r>
          <w:rPr>
            <w:color w:val="0000FF"/>
          </w:rPr>
          <w:t>распределение</w:t>
        </w:r>
      </w:hyperlink>
      <w:r>
        <w:t xml:space="preserve"> планируемых объемов финансирования Программы по источникам финансирования представлено в приложении 6 к Программе.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Распределение расходов, которое содержит перечень объектов, планируемых к реализации в рамках подготовки к 400-летию города Красноярска, представлено в </w:t>
      </w:r>
      <w:hyperlink w:anchor="P2979">
        <w:r>
          <w:rPr>
            <w:color w:val="0000FF"/>
          </w:rPr>
          <w:t>приложении 5б</w:t>
        </w:r>
      </w:hyperlink>
      <w:r>
        <w:t xml:space="preserve"> к Программе.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1"/>
      </w:pPr>
      <w:r>
        <w:t>VI. ПОДПРОГРАММЫ ПРОГРАММЫ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2"/>
      </w:pPr>
      <w:bookmarkStart w:id="1" w:name="P391"/>
      <w:bookmarkEnd w:id="1"/>
      <w:r>
        <w:t>ПОДПРОГРАММА 1</w:t>
      </w:r>
    </w:p>
    <w:p w:rsidR="00E858FD" w:rsidRDefault="00E858FD">
      <w:pPr>
        <w:pStyle w:val="ConsPlusTitle"/>
        <w:jc w:val="center"/>
      </w:pPr>
      <w:r>
        <w:t>"СОХРАНЕНИЕ И РАЗВИТИЕ КУЛЬТУРНОГО И ПРИРОДНОГО НАСЛЕДИЯ"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ПАСПОРТ ПОДПРОГРАММЫ 1</w:t>
      </w:r>
    </w:p>
    <w:p w:rsidR="00E858FD" w:rsidRDefault="00E858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"Сохранение и развитие культурного и природного наследия"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Исполнители мероприятий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муниципальные учреждения культуры;</w:t>
            </w:r>
          </w:p>
          <w:p w:rsidR="00E858FD" w:rsidRDefault="00E858FD">
            <w:pPr>
              <w:pStyle w:val="ConsPlusNormal"/>
            </w:pPr>
            <w:r>
              <w:t>муниципальное казенное учреждение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сохранение, эффективное использование и развитие культурного и природного наследия города Красноярска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обеспечение сохранности объектов культурного наследия;</w:t>
            </w:r>
          </w:p>
          <w:p w:rsidR="00E858FD" w:rsidRDefault="00E858FD">
            <w:pPr>
              <w:pStyle w:val="ConsPlusNormal"/>
            </w:pPr>
            <w:r>
              <w:t>развитие библиотечного дела;</w:t>
            </w:r>
          </w:p>
          <w:p w:rsidR="00E858FD" w:rsidRDefault="00E858FD">
            <w:pPr>
              <w:pStyle w:val="ConsPlusNormal"/>
            </w:pPr>
            <w:r>
              <w:t>развитие музейного дела;</w:t>
            </w:r>
          </w:p>
          <w:p w:rsidR="00E858FD" w:rsidRDefault="00E858FD">
            <w:pPr>
              <w:pStyle w:val="ConsPlusNormal"/>
            </w:pPr>
            <w:r>
              <w:t>развитие паркового дела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Показатели результативности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количество экземпляров изданий, поступивших в фонды общедоступных библиотек,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E858FD" w:rsidRDefault="00E858FD">
            <w:pPr>
              <w:pStyle w:val="ConsPlusNormal"/>
            </w:pPr>
            <w:r>
              <w:lastRenderedPageBreak/>
              <w:t>число посещений музеев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посещений парка "Роев ручей" в расчете на 1000 жителей;</w:t>
            </w:r>
          </w:p>
          <w:p w:rsidR="00E858FD" w:rsidRDefault="00E858FD">
            <w:pPr>
              <w:pStyle w:val="ConsPlusNormal"/>
            </w:pPr>
            <w:r>
              <w:t>объем электронного каталога библиотек;</w:t>
            </w:r>
          </w:p>
          <w:p w:rsidR="00E858FD" w:rsidRDefault="00E858FD">
            <w:pPr>
              <w:pStyle w:val="ConsPlusNormal"/>
            </w:pPr>
            <w:r>
              <w:t>число музейных предметов, внесенных в электронный каталог (автоматизированную музейную систему);</w:t>
            </w:r>
          </w:p>
          <w:p w:rsidR="00E858FD" w:rsidRDefault="00E858FD">
            <w:pPr>
              <w:pStyle w:val="ConsPlusNormal"/>
            </w:pPr>
            <w:r>
              <w:t>количество библиотек, в которых проведена модернизация, количество библиотек, в которых внедрены автоматизированные системы обслуживания читателей и обеспечения сохранности библиотечных фондов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lastRenderedPageBreak/>
              <w:t>Сроки реализации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2023 - 2030 годы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объем средств по подпрограмме составляет всего - 2963368,47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- 738690,02 тыс. руб.;</w:t>
            </w:r>
          </w:p>
          <w:p w:rsidR="00E858FD" w:rsidRDefault="00E858FD">
            <w:pPr>
              <w:pStyle w:val="ConsPlusNormal"/>
            </w:pPr>
            <w:r>
              <w:t>2024 год - 946000,93 тыс. руб.;</w:t>
            </w:r>
          </w:p>
          <w:p w:rsidR="00E858FD" w:rsidRDefault="00E858FD">
            <w:pPr>
              <w:pStyle w:val="ConsPlusNormal"/>
            </w:pPr>
            <w:r>
              <w:t>2025 год - 639521,51 тыс. руб.;</w:t>
            </w:r>
          </w:p>
          <w:p w:rsidR="00E858FD" w:rsidRDefault="00E858FD">
            <w:pPr>
              <w:pStyle w:val="ConsPlusNormal"/>
            </w:pPr>
            <w:r>
              <w:t>2026 год - 639156,01 тыс. руб.</w:t>
            </w:r>
          </w:p>
          <w:p w:rsidR="00E858FD" w:rsidRDefault="00E858FD">
            <w:pPr>
              <w:pStyle w:val="ConsPlusNormal"/>
            </w:pPr>
            <w:r>
              <w:t>Источники финансирования:</w:t>
            </w:r>
          </w:p>
          <w:p w:rsidR="00E858FD" w:rsidRDefault="00E858FD">
            <w:pPr>
              <w:pStyle w:val="ConsPlusNormal"/>
            </w:pPr>
            <w:r>
              <w:t>бюджет города всего - 2892458,64 тыс. руб.,</w:t>
            </w:r>
          </w:p>
          <w:p w:rsidR="00E858FD" w:rsidRDefault="00E858FD">
            <w:pPr>
              <w:pStyle w:val="ConsPlusNormal"/>
            </w:pPr>
            <w:r>
              <w:t>в том числе по годам:</w:t>
            </w:r>
          </w:p>
          <w:p w:rsidR="00E858FD" w:rsidRDefault="00E858FD">
            <w:pPr>
              <w:pStyle w:val="ConsPlusNormal"/>
            </w:pPr>
            <w:r>
              <w:t>2023 год - 670827,89 тыс. руб.;</w:t>
            </w:r>
          </w:p>
          <w:p w:rsidR="00E858FD" w:rsidRDefault="00E858FD">
            <w:pPr>
              <w:pStyle w:val="ConsPlusNormal"/>
            </w:pPr>
            <w:r>
              <w:t>2024 год - 944863,53 тыс. руб.;</w:t>
            </w:r>
          </w:p>
          <w:p w:rsidR="00E858FD" w:rsidRDefault="00E858FD">
            <w:pPr>
              <w:pStyle w:val="ConsPlusNormal"/>
            </w:pPr>
            <w:r>
              <w:t>2025 год - 638383,61 тыс. руб.;</w:t>
            </w:r>
          </w:p>
          <w:p w:rsidR="00E858FD" w:rsidRDefault="00E858FD">
            <w:pPr>
              <w:pStyle w:val="ConsPlusNormal"/>
            </w:pPr>
            <w:r>
              <w:t>2026 год - 638383,61 тыс. руб.;</w:t>
            </w:r>
          </w:p>
          <w:p w:rsidR="00E858FD" w:rsidRDefault="00E858FD">
            <w:pPr>
              <w:pStyle w:val="ConsPlusNormal"/>
            </w:pPr>
            <w:r>
              <w:t>краевой бюджет - 66266,75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- 63971,01 тыс. руб.;</w:t>
            </w:r>
          </w:p>
          <w:p w:rsidR="00E858FD" w:rsidRDefault="00E858FD">
            <w:pPr>
              <w:pStyle w:val="ConsPlusNormal"/>
            </w:pPr>
            <w:r>
              <w:t>2024 год - 761,60 тыс. руб.;</w:t>
            </w:r>
          </w:p>
          <w:p w:rsidR="00E858FD" w:rsidRDefault="00E858FD">
            <w:pPr>
              <w:pStyle w:val="ConsPlusNormal"/>
            </w:pPr>
            <w:r>
              <w:t>2025 год - 761,74 тыс. руб.;</w:t>
            </w:r>
          </w:p>
          <w:p w:rsidR="00E858FD" w:rsidRDefault="00E858FD">
            <w:pPr>
              <w:pStyle w:val="ConsPlusNormal"/>
            </w:pPr>
            <w:r>
              <w:t>2026 год - 772,40 тыс. руб.</w:t>
            </w:r>
          </w:p>
          <w:p w:rsidR="00E858FD" w:rsidRDefault="00E858FD">
            <w:pPr>
              <w:pStyle w:val="ConsPlusNormal"/>
            </w:pPr>
            <w:r>
              <w:t>Федеральный бюджет - 4643,08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- 3891,12 тыс. руб.;</w:t>
            </w:r>
          </w:p>
          <w:p w:rsidR="00E858FD" w:rsidRDefault="00E858FD">
            <w:pPr>
              <w:pStyle w:val="ConsPlusNormal"/>
            </w:pPr>
            <w:r>
              <w:t>2024 год - 375,80 тыс. руб.;</w:t>
            </w:r>
          </w:p>
          <w:p w:rsidR="00E858FD" w:rsidRDefault="00E858FD">
            <w:pPr>
              <w:pStyle w:val="ConsPlusNormal"/>
            </w:pPr>
            <w:r>
              <w:t>2025 год - 376,16 тыс. руб.;</w:t>
            </w:r>
          </w:p>
          <w:p w:rsidR="00E858FD" w:rsidRDefault="00E858FD">
            <w:pPr>
              <w:pStyle w:val="ConsPlusNormal"/>
            </w:pPr>
            <w:r>
              <w:t>2026 год - 0,00 тыс. руб.</w:t>
            </w:r>
          </w:p>
        </w:tc>
      </w:tr>
    </w:tbl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1. ПОСТАНОВКА ОБЩЕГОРОДСКОЙ ПРОБЛЕМЫ ПОДПРОГРАММЫ 1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Одним из приоритетных направлений муниципальной культурной политики города Красноярска является сохранение природного, культурного и исторического наследия. В муниципальных музеях и библиотеках собраны образцы и ценности мировой, национальной и местной материальной и духовной культур, имеются ценные коллекции музейных экспонатов, редких и старопечатных книг, хранящих историческую память и обеспечивающих преемственность культурно-исторического развития.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состоянию на 01.01.2023 объем книжного фонда муниципальных библиотек составил 1287,5 тыс. экземпляров, в 2022 году поступило в фонд более 37,43 тыс. экземпляров литературы, количество пользователей в 2022 году составило 222,66 тыс. человек, число посещений - 1831,26 тыс. человек. Объем электронного каталога библиотек составил 377,4 тыс. записей.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По состоянию на 01.01.2023 объем основного музейного фонда муниципальных музеев составляет 2862 единицы, количество посетителей за 2022 год составило 132,5 тыс. человек, число экспонируемых предметов - 1151 единицы, что составляет 40,2% от основного фонда.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состоянию на 01.01.2023 коллекция животных МАУ "Красноярский парк флоры и фауны "Роев ручей" представлена 665 видами и составляет 8894 экземпляра. Внесены 454 вида - в Международную Красную книгу, 31 вид - в Красную книгу Российской Федерации, 4 вида в Красную книгу Красноярского края. Коллекция фауны представлена беспозвоночными, рыбами, земноводными, пресмыкающимися, птицами, млекопитающими. Коллекционный фонд растений парка составляет 1935 ед.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Объекты культурного наследия являются частью национального достояния и обладают уникальным, постоянно накапливающимся историко-культурным потенциалом. Современное понимание сохранения объектов культурного наследия - это не только предотвращение их материального разрушения или утраты, но и деятельность, предполагающая включение памятников истории и культуры в социально-экономический контекст.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состоянию на 01.01.2023 в муниципальной собственности находятся 93 объекта культурного наследия, из них 53 требуют консервации или реставрации.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Реализация подпрограммы позволит создать условия, обеспечивающие сохранение и доступность для населения культурных и природных ценностей (музейные и библиотечные фонды, коллекция флоры и фауны), сохранение объектов культурного наследия, находящихся в муниципальной собственности.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последние десятилетия информационно-коммуникационные технологии стали одним из важнейших факторов, влияющих на развитие общества. Социальная направленность информатизации выражается, прежде всего, в предоставлении населению возможности реализовать свои конституционные права на доступ к открытым информационным ресурсам и культурным ценностям.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Доля муниципальных библиотек, подключенных к сети Интернет, - 100%. В централизованных библиотечных системах города созданы сайты, имеется доступ к электронным каталогам библиотек, ведется работа по оцифровке фондов с соблюдением законодательства Российской Федерации, активно развивается справочно-информационное обслуживание пользователей в режиме онлайн.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целях обеспечения условий для нормального и безопасного функционирования отрасли главное управление культуры проводит работу по привлечению спонсорских средств, внедрению практики привлечения внебюджетных инвестиций в создание объектов культуры с использованием механизмов </w:t>
      </w:r>
      <w:proofErr w:type="spellStart"/>
      <w:r>
        <w:t>муниципально</w:t>
      </w:r>
      <w:proofErr w:type="spellEnd"/>
      <w:r>
        <w:t>-частного партнерства, активно взаимодействует с министерством культуры Красноярского края по привлечению средств из вышестоящих бюджетов. В 2024 году городу будут выделены субсидии из краевого бюджета на комплектование книжных фондов в двух муниципальных библиотечных системах.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2. ОСНОВНАЯ ЦЕЛЬ, ЗАДАЧИ, СРОКИ ВЫПОЛНЕНИЯ И ПОКАЗАТЕЛИ</w:t>
      </w:r>
    </w:p>
    <w:p w:rsidR="00E858FD" w:rsidRDefault="00E858FD">
      <w:pPr>
        <w:pStyle w:val="ConsPlusTitle"/>
        <w:jc w:val="center"/>
      </w:pPr>
      <w:r>
        <w:t>РЕЗУЛЬТАТИВНОСТИ ПОДПРОГРАММЫ 1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С учетом целевых установок и приоритетов культурной политики целью подпрограммы является сохранение, эффективное использование и развитие культурного и природного наследия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Достижение данной цели потребует решения следующих задач: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обеспечение сохранности объектов культурного наследия;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развитие библиотечного дела;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развитие музейного дела;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развитие паркового дела.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Сроки выполнения подпрограммы: 2023 - 2030 годов.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количество экземпляров изданий, поступивших в фонды общедоступных библиотек, в расчете на 1000 жителей;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число посещений библиотек, в том числе онлайн (обращений удаленных пользователей), в расчете на 1000 жителей;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число посещений музеев в расчете на 1000 жителей;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число посещений парка "Роев ручей" в расчете на 1000 жителей;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объем электронного каталога библиотек;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число музейных предметов, внесенных в электронный каталог (автоматизированную музейную систему);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количество библиотек, в которых проведена модернизация, количество библиотек, в которых внедрены автоматизированные системы обслуживания читателей и обеспечения сохранности библиотечных фондов.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Количество экземпляров изданий, поступивших в фонды общедоступных библиотек, в расчете на 1000 жителей составит ежегодно 24,0 экземпляра. Качественный состав библиотечного фонда, пополненный новыми изданиями, будет способствовать увеличению числа посещений муниципальных библиотек в 2026 году до 2639 тыс. человек в расчете на 1000 жителей. Достижение данного показателя будет обеспечено за счет средств бюджетов города и края на комплектование библиотечных фондов, средств на подписку на периодические издания, а также за счет реализации проекта по модернизации муниципальных библиотек.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2023 - 2030 годах запланировано отреставрировать 16 музейных предметов из фонда музея МБУК "Музей "Мемориал Победы".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Рост посещений к 2027 году в расчете на 1000 жителей составит: библиотек - 2639 тыс. человек; музеев - 135 тыс. человек; МАУ "Красноярский парк флоры и фауны "Роев ручей" - 1230 тыс. человек.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целях роста числа обращений к цифровым ресурсам библиотек и музеев объемы электронных каталогов ежегодно будут пополняться.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Внедрение цифровых технологий в культурное пространство города будет также осуществляться через функционирование исторической интерактивно-мультимедийной экспозиции в Центральной городской библиотеке МБУК "ЦБС взрослого населения им. А.М. Горького", функционирование в МАУ "Красноярский парк флоры и фауны "Роев ручей" аудиогида - интерактивного путеводителя на русском, английском, китайском языках, который дает возможность самостоятельного знакомства горожан с экспозициями парка.</w:t>
      </w:r>
      <w:proofErr w:type="gramEnd"/>
      <w:r>
        <w:t xml:space="preserve"> В Центральной городской библиотеке МБУК "ЦБС взрослого населения им. А.М. Горького" ежегодно осуществляется оцифровка редких книг по краеведению с обеспечением их доступности в сети Интернет.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3. МЕХАНИЗМ РЕАЛИЗАЦИИ ПОДПРОГРАММЫ 1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Исполнителями мероприятий подпрограммы являются: муниципальное казенное учреждение города Красноярска "Управление капитального строительства"; муниципальные учреждения культуры: МАУ "ЦБС взрослого населения им. А.М. Горького", МБУК "ЦБС для детей им. </w:t>
      </w:r>
      <w:proofErr w:type="spellStart"/>
      <w:r>
        <w:t>Н.Островского</w:t>
      </w:r>
      <w:proofErr w:type="spellEnd"/>
      <w:r>
        <w:t>", МБУК "Музей-усадьба В.И. Сурикова", МБУК "Музей "Мемориал Победы", МАУ "Красноярский парк флоры и фауны "Роев ручей".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муниципального задания, нормативных затрат, связанных с выполнением работ, с учетом затрат на содержание недвижимого имущества и особо ценного движимого имущества, в том числе земельных участков (за исключением</w:t>
      </w:r>
      <w:proofErr w:type="gramEnd"/>
      <w:r>
        <w:t xml:space="preserve">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 Также учреждениям предоставляется субсидия на иные цели для осуществления уставной деятельности, не связанной с выполнением ими муниципального задания. Финансирование муниципального казенного учреждения осуществляется по бюджетной смете.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Исполнители мероприятий подпрограммы определяются в соответствии с положениями Федеральных законов от 05.04.2013 </w:t>
      </w:r>
      <w:hyperlink r:id="rId42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от 18.07.2011 </w:t>
      </w:r>
      <w:hyperlink r:id="rId43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4. ХАРАКТЕРИСТИКА МЕРОПРИЯТИЙ ПОДПРОГРАММЫ 1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Главными распорядителями бюджетных средств на реализацию мероприятий подпрограммы является главное управление культуры; департамент градостроительства.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1.1. Комплектование библиотечных фондов муниципальных библиотек реализуется МАУ "ЦБС взрослого населения им. А.М. Горького" и МБУК "ЦБС для детей им. </w:t>
      </w:r>
      <w:proofErr w:type="spellStart"/>
      <w:r>
        <w:t>Н.Островского</w:t>
      </w:r>
      <w:proofErr w:type="spellEnd"/>
      <w:r>
        <w:t>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Данное мероприятие предусматривает комплектование книжными и электронными изданиями МАУ "ЦБС взрослого населения им. А.М. Горького" и МБУК "ЦБС для детей им. </w:t>
      </w:r>
      <w:proofErr w:type="spellStart"/>
      <w:r>
        <w:t>Н.Островского</w:t>
      </w:r>
      <w:proofErr w:type="spellEnd"/>
      <w:r>
        <w:t>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мероприятие 1.2. Реставрация музейных предметов из фондов муниципальных музеев реализует МБУК "Музей "Мемориал Победы".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будет осуществляться реставрация музейных предметов из фонда МБУК "Музей "Мемориал Победы". Проведение реставрационных работ обусловлено необходимостью сохранения музейных предметов, культурного наследия, защита экспонатов и улучшение экспозиционных характеристик.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1.3. Обеспечение деятельности муниципальных учреждений реализуется муниципальными библиотеками: МАУ "ЦБС взрослого населения им. А.М. Горького", МБУК "ЦБС для детей им. </w:t>
      </w:r>
      <w:proofErr w:type="spellStart"/>
      <w:r>
        <w:t>Н.Островского</w:t>
      </w:r>
      <w:proofErr w:type="spellEnd"/>
      <w:r>
        <w:t>"; муниципальными музеями: МБУК "Музей-усадьба В.И. Сурикова", МБУК "Музей "Мемориал Победы"; МАУ "Красноярский парк флоры и фауны "Роев ручей".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Данное мероприятие позволит обеспечить текущее содержание учреждений, оплату труда работникам учреждений, иные расходы, связанные с текущим техническим обслуживанием зданий, а также расходы по арендной плате за пользование занимаемыми помещениями. В рамках мероприятия осуществляется библиотечное обслуживание слепых, слабовидящих граждан и пользователей библиотек, которые не могут посещать библиотеку в силу преклонного возраста и физических недостатков.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1.4. Комплектование книжных фондов библиотек муниципальных образований Красноярского края реализуется МАУ "ЦБС взрослого населения им. А.М. Горького" и МБУК "ЦБС для детей им. </w:t>
      </w:r>
      <w:proofErr w:type="spellStart"/>
      <w:r>
        <w:t>Н.Островского</w:t>
      </w:r>
      <w:proofErr w:type="spellEnd"/>
      <w:r>
        <w:t>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за счет сре</w:t>
      </w:r>
      <w:proofErr w:type="gramStart"/>
      <w:r>
        <w:t>дств кр</w:t>
      </w:r>
      <w:proofErr w:type="gramEnd"/>
      <w:r>
        <w:t>аевого бюджета и бюджета города будет осуществляться комплектование детских и взрослых библиотек книжными изданиями.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Источники финансирования - бюджет города Красноярска, бюджет Красноярского края.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2023 - 2026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1.5. Мероприятия по обеспечению антитеррористической защищенности объектов реализуются МАУ "ЦБС взрослого населения им. А.М. Горького", МБУК "ЦБС для детей им. </w:t>
      </w:r>
      <w:proofErr w:type="spellStart"/>
      <w:r>
        <w:t>Н.Островского</w:t>
      </w:r>
      <w:proofErr w:type="spellEnd"/>
      <w:r>
        <w:t xml:space="preserve">", МБУК "Музей-усадьба В.И. Сурикова", МБУК "Музей "Мемориал Победы", </w:t>
      </w:r>
      <w:r>
        <w:lastRenderedPageBreak/>
        <w:t>МАУ "Красноярский парк флоры и фауны "Роев ручей".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будет осуществляться охрана МАУ "Красноярский парк флоры и фауны "Роев ручей", муниципальных музеев и библиотек сотрудниками частных охранных организаций, оснащение учреждений системами речевого оповещения, системы видеонаблюдения и обслуживание системы охранной и тревожной сигнализации.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1.6. Создание и укрепление материально-технической базы.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планируется: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разработка проектно-сметных документаций на проведение ремонтных работ в двух учреждениях музейного типа (МБУК "Музей "Мемориал Победы" и МБУК "Музей-усадьба В.И. Сурикова");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обследование помещений, разработка </w:t>
      </w:r>
      <w:proofErr w:type="gramStart"/>
      <w:r>
        <w:t>дизайн-проектов</w:t>
      </w:r>
      <w:proofErr w:type="gramEnd"/>
      <w:r>
        <w:t xml:space="preserve"> на модернизацию двух филиалов библиотек (филиалов "Жар-птица" МБУ "ЦБС для детей им. </w:t>
      </w:r>
      <w:proofErr w:type="spellStart"/>
      <w:r>
        <w:t>Н.Островского</w:t>
      </w:r>
      <w:proofErr w:type="spellEnd"/>
      <w:r>
        <w:t xml:space="preserve">" и им. </w:t>
      </w:r>
      <w:proofErr w:type="spellStart"/>
      <w:r>
        <w:t>Т.Шевченко</w:t>
      </w:r>
      <w:proofErr w:type="spellEnd"/>
      <w:r>
        <w:t xml:space="preserve"> МАУ "ЦБС взрослого населения им. А.М. Горького");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проведение ремонтных работ в двух учреждениях музейного типа (МБУК "Музей "Мемориал Победы" и МБУК "Музей-усадьба В.И. Сурикова") и трех филиалов библиотек (им. Бажова, им. </w:t>
      </w:r>
      <w:proofErr w:type="spellStart"/>
      <w:r>
        <w:t>В.Дубинина</w:t>
      </w:r>
      <w:proofErr w:type="spellEnd"/>
      <w:r>
        <w:t xml:space="preserve"> МБУ "ЦБС для детей им. </w:t>
      </w:r>
      <w:proofErr w:type="spellStart"/>
      <w:r>
        <w:t>Н.Островского</w:t>
      </w:r>
      <w:proofErr w:type="spellEnd"/>
      <w:r>
        <w:t xml:space="preserve">" и им. </w:t>
      </w:r>
      <w:proofErr w:type="spellStart"/>
      <w:r>
        <w:t>М.Булгакова</w:t>
      </w:r>
      <w:proofErr w:type="spellEnd"/>
      <w:r>
        <w:t xml:space="preserve"> МАУ "ЦБС взрослого населения им. А.М. Горького");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приобретение оборудования для одного филиала библиотеки (им. </w:t>
      </w:r>
      <w:proofErr w:type="spellStart"/>
      <w:r>
        <w:t>П.Чернышевского</w:t>
      </w:r>
      <w:proofErr w:type="spellEnd"/>
      <w:r>
        <w:t xml:space="preserve"> МАУ "ЦБС Горького для взрослого населения").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2023 - 2024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1.7. Государственная поддержка отрасли культуры (модернизация библиотек в части комплектования книжных фондов) реализуется МБУК "ЦБС взрослого населения им. А.М. Горького" и МБУК "ЦБС для детей им. </w:t>
      </w:r>
      <w:proofErr w:type="spellStart"/>
      <w:r>
        <w:t>Н.Островского</w:t>
      </w:r>
      <w:proofErr w:type="spellEnd"/>
      <w:r>
        <w:t>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за счет средств федерального бюджета, краевого бюджета и бюджета города будет осуществляться комплектование детских и взрослых библиотек книжными изданиями.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Источники финансирования: бюджет города Красноярска, бюджет Красноярского края, федеральный бюджет.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2023 - 2026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мероприятие 1.8. Обеспечение безопасности жизнедеятельности муниципальных учреждений.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рамках данного мероприятия до конца 2023 года пройдут работы в МБУК "Музей "Мемориал Победы" по огнезащитной обработке деревянных конструкций стропил кровли, в МБУК "ЦБС для детей им. </w:t>
      </w:r>
      <w:proofErr w:type="spellStart"/>
      <w:r>
        <w:t>Н.Островского</w:t>
      </w:r>
      <w:proofErr w:type="spellEnd"/>
      <w:r>
        <w:t>" приобретение огнетушителей.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1.9. Техническое оснащение муниципальных музеев.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до конца 2023 года планируется приобретение оборудования и технических средств, необходимых для осуществления экспозиционно-выставочной деятельности, обеспечения сохранности и хранения музейных предметов,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ограниченными возможностями здоровья.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Источники финансирования: бюджет города Красноярска, бюджет Красноярского края.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1.10. Государственная поддержка комплексного развития муниципальных учреждений культуры и образовательных организаций в области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 xml:space="preserve">В 2023 году за счет средств субсидии из краевого бюджета и средств бюджета города предусматриваются расходы на организационную и материально-техническую модернизацию библиотек им. </w:t>
      </w:r>
      <w:proofErr w:type="spellStart"/>
      <w:r>
        <w:t>А.Гайдара</w:t>
      </w:r>
      <w:proofErr w:type="spellEnd"/>
      <w:r>
        <w:t xml:space="preserve"> и К. Чуковского МБУК "ЦБС для детей им. </w:t>
      </w:r>
      <w:proofErr w:type="spellStart"/>
      <w:r>
        <w:t>Н.Островского</w:t>
      </w:r>
      <w:proofErr w:type="spellEnd"/>
      <w:r>
        <w:t xml:space="preserve">", а также расходы на внедрение автоматизированных систем обслуживания читателей и обеспечения сохранности библиотечных фондов в модернизированной муниципальной библиотеке им. </w:t>
      </w:r>
      <w:proofErr w:type="spellStart"/>
      <w:r>
        <w:t>В.Белинского</w:t>
      </w:r>
      <w:proofErr w:type="spellEnd"/>
      <w:r>
        <w:t xml:space="preserve"> МАУ "ЦБС им. А.</w:t>
      </w:r>
      <w:proofErr w:type="gramEnd"/>
      <w:r>
        <w:t>М. Горького".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1.11. Строительство учреждений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предусмотрено выполнение инженерных изысканий, разработка проектно-сметной документации с получением положительного заключения государственной экспертизы проекта в целях строительства объекта "Культурное пространство "Суриков-центр".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Данное мероприятие предусмотрено в рамках подготовки и проведения празднования 400-летия образования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департамент градостроительства.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являются: департамент градостроительства, муниципальное казенное учреждение города Красноярска "Управление капитального строительства".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2024 год.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Выбор мероприятий обусловлен необходимостью решения поставленных задач и достижения конечных показателей подпрограммы.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Объемы и источники финансирования подпрограммы всего и с разбивкой по годам представлены в </w:t>
      </w:r>
      <w:hyperlink w:anchor="P2112">
        <w:r>
          <w:rPr>
            <w:color w:val="0000FF"/>
          </w:rPr>
          <w:t>приложениях 4</w:t>
        </w:r>
      </w:hyperlink>
      <w:r>
        <w:t xml:space="preserve">, </w:t>
      </w:r>
      <w:hyperlink w:anchor="P2913">
        <w:r>
          <w:rPr>
            <w:color w:val="0000FF"/>
          </w:rPr>
          <w:t>5а</w:t>
        </w:r>
      </w:hyperlink>
      <w:r>
        <w:t xml:space="preserve">, </w:t>
      </w:r>
      <w:hyperlink w:anchor="P2979">
        <w:r>
          <w:rPr>
            <w:color w:val="0000FF"/>
          </w:rPr>
          <w:t>5б</w:t>
        </w:r>
      </w:hyperlink>
      <w:r>
        <w:t xml:space="preserve">, </w:t>
      </w:r>
      <w:hyperlink w:anchor="P3088">
        <w:r>
          <w:rPr>
            <w:color w:val="0000FF"/>
          </w:rPr>
          <w:t>6</w:t>
        </w:r>
      </w:hyperlink>
      <w:r>
        <w:t xml:space="preserve"> к Программе.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2"/>
      </w:pPr>
      <w:bookmarkStart w:id="2" w:name="P564"/>
      <w:bookmarkEnd w:id="2"/>
      <w:r>
        <w:t>ПОДПРОГРАММА 2</w:t>
      </w:r>
    </w:p>
    <w:p w:rsidR="00E858FD" w:rsidRDefault="00E858FD">
      <w:pPr>
        <w:pStyle w:val="ConsPlusTitle"/>
        <w:jc w:val="center"/>
      </w:pPr>
      <w:r>
        <w:t>"ПОДДЕРЖКА ИСКУССТВА И НАРОДНОГО ТВОРЧЕСТВА"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ПАСПОРТ ПОДПРОГРАММЫ 2</w:t>
      </w:r>
    </w:p>
    <w:p w:rsidR="00E858FD" w:rsidRDefault="00E858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"Поддержка искусства и народного творчества"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Исполнители мероприятий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администрации районов в городе;</w:t>
            </w:r>
          </w:p>
          <w:p w:rsidR="00E858FD" w:rsidRDefault="00E858FD">
            <w:pPr>
              <w:pStyle w:val="ConsPlusNormal"/>
            </w:pPr>
            <w:r>
              <w:t>муниципальные учреждения культуры;</w:t>
            </w:r>
          </w:p>
          <w:p w:rsidR="00E858FD" w:rsidRDefault="00E858FD">
            <w:pPr>
              <w:pStyle w:val="ConsPlusNormal"/>
            </w:pPr>
            <w:r>
              <w:t>МАУ "</w:t>
            </w:r>
            <w:proofErr w:type="spellStart"/>
            <w:r>
              <w:t>Татышев</w:t>
            </w:r>
            <w:proofErr w:type="spellEnd"/>
            <w:r>
              <w:t>-парк";</w:t>
            </w:r>
          </w:p>
          <w:p w:rsidR="00E858FD" w:rsidRDefault="00E858FD">
            <w:pPr>
              <w:pStyle w:val="ConsPlusNormal"/>
            </w:pPr>
            <w:r>
              <w:t>муниципальное казенное учреждение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обеспечение доступа населения города Красноярска к культурным благам и участию в культурной жизни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поддержка искусства;</w:t>
            </w:r>
          </w:p>
          <w:p w:rsidR="00E858FD" w:rsidRDefault="00E858FD">
            <w:pPr>
              <w:pStyle w:val="ConsPlusNormal"/>
            </w:pPr>
            <w:r>
              <w:t xml:space="preserve">сохранение и развитие </w:t>
            </w:r>
            <w:proofErr w:type="gramStart"/>
            <w:r>
              <w:t>традиционной</w:t>
            </w:r>
            <w:proofErr w:type="gramEnd"/>
            <w:r>
              <w:t xml:space="preserve"> народной культуры;</w:t>
            </w:r>
          </w:p>
          <w:p w:rsidR="00E858FD" w:rsidRDefault="00E858FD">
            <w:pPr>
              <w:pStyle w:val="ConsPlusNormal"/>
            </w:pPr>
            <w:r>
              <w:t>поддержка добровольческой (волонтерской) деятельности в области художественного творчества и искусства;</w:t>
            </w:r>
          </w:p>
          <w:p w:rsidR="00E858FD" w:rsidRDefault="00E858FD">
            <w:pPr>
              <w:pStyle w:val="ConsPlusNormal"/>
            </w:pPr>
            <w:r>
              <w:t>организация и проведение культурных событий, в том числе участие в культурных событиях межрегионального и международного уровней;</w:t>
            </w:r>
          </w:p>
          <w:p w:rsidR="00E858FD" w:rsidRDefault="00E858FD">
            <w:pPr>
              <w:pStyle w:val="ConsPlusNormal"/>
            </w:pPr>
            <w:r>
              <w:t>развитие инфраструктуры отрасли "Культура"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Показатели результативности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зрителей на концертах самостоятельных коллективов в расчете на 1000 жителей;</w:t>
            </w:r>
          </w:p>
          <w:p w:rsidR="00E858FD" w:rsidRDefault="00E858FD">
            <w:pPr>
              <w:pStyle w:val="ConsPlusNormal"/>
            </w:pPr>
            <w:r>
              <w:t>доля посещений российских фильмов в общем числе посещений киносеансов;</w:t>
            </w:r>
          </w:p>
          <w:p w:rsidR="00E858FD" w:rsidRDefault="00E858FD">
            <w:pPr>
              <w:pStyle w:val="ConsPlusNormal"/>
            </w:pPr>
            <w:r>
              <w:t xml:space="preserve">число концертов на гастролях за пределами субъекта </w:t>
            </w:r>
            <w:r>
              <w:lastRenderedPageBreak/>
              <w:t>Российской Федерации, на территории которого осуществляет деятельность самостоятельный коллектив;</w:t>
            </w:r>
          </w:p>
          <w:p w:rsidR="00E858FD" w:rsidRDefault="00E858FD">
            <w:pPr>
              <w:pStyle w:val="ConsPlusNormal"/>
            </w:pPr>
            <w:r>
              <w:t>количество граждан, принимающих участие в добровольческой (волонтерской) деятельности в области художественного творчества и искусства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lastRenderedPageBreak/>
              <w:t>Сроки реализации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2023 - 2030 годы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объем средств по подпрограмме составляет всего - 3717243,64 тыс. руб.,</w:t>
            </w:r>
          </w:p>
          <w:p w:rsidR="00E858FD" w:rsidRDefault="00E858FD">
            <w:pPr>
              <w:pStyle w:val="ConsPlusNormal"/>
            </w:pPr>
            <w:r>
              <w:t>в том числе по годам:</w:t>
            </w:r>
          </w:p>
          <w:p w:rsidR="00E858FD" w:rsidRDefault="00E858FD">
            <w:pPr>
              <w:pStyle w:val="ConsPlusNormal"/>
            </w:pPr>
            <w:r>
              <w:t>2023 год - 893567,33 тыс. руб.;</w:t>
            </w:r>
          </w:p>
          <w:p w:rsidR="00E858FD" w:rsidRDefault="00E858FD">
            <w:pPr>
              <w:pStyle w:val="ConsPlusNormal"/>
            </w:pPr>
            <w:r>
              <w:t>2024 год - 1001519,83 тыс. руб.;</w:t>
            </w:r>
          </w:p>
          <w:p w:rsidR="00E858FD" w:rsidRDefault="00E858FD">
            <w:pPr>
              <w:pStyle w:val="ConsPlusNormal"/>
            </w:pPr>
            <w:r>
              <w:t>2025 год - 911078,24 тыс. руб.;</w:t>
            </w:r>
          </w:p>
          <w:p w:rsidR="00E858FD" w:rsidRDefault="00E858FD">
            <w:pPr>
              <w:pStyle w:val="ConsPlusNormal"/>
            </w:pPr>
            <w:r>
              <w:t>2026 год - 911078,24 тыс. руб.</w:t>
            </w:r>
          </w:p>
          <w:p w:rsidR="00E858FD" w:rsidRDefault="00E858FD">
            <w:pPr>
              <w:pStyle w:val="ConsPlusNormal"/>
            </w:pPr>
            <w:r>
              <w:t>Источники финансирования:</w:t>
            </w:r>
          </w:p>
          <w:p w:rsidR="00E858FD" w:rsidRDefault="00E858FD">
            <w:pPr>
              <w:pStyle w:val="ConsPlusNormal"/>
            </w:pPr>
            <w:r>
              <w:t>бюджет города всего - 3716066,64 тыс. руб.,</w:t>
            </w:r>
          </w:p>
          <w:p w:rsidR="00E858FD" w:rsidRDefault="00E858FD">
            <w:pPr>
              <w:pStyle w:val="ConsPlusNormal"/>
            </w:pPr>
            <w:r>
              <w:t>в том числе по годам:</w:t>
            </w:r>
          </w:p>
          <w:p w:rsidR="00E858FD" w:rsidRDefault="00E858FD">
            <w:pPr>
              <w:pStyle w:val="ConsPlusNormal"/>
            </w:pPr>
            <w:r>
              <w:t>2023 год - 892390,33 тыс. руб.;</w:t>
            </w:r>
          </w:p>
          <w:p w:rsidR="00E858FD" w:rsidRDefault="00E858FD">
            <w:pPr>
              <w:pStyle w:val="ConsPlusNormal"/>
            </w:pPr>
            <w:r>
              <w:t>2024 год - 1001519,83 тыс. руб.;</w:t>
            </w:r>
          </w:p>
          <w:p w:rsidR="00E858FD" w:rsidRDefault="00E858FD">
            <w:pPr>
              <w:pStyle w:val="ConsPlusNormal"/>
            </w:pPr>
            <w:r>
              <w:t>2025 год - 911078,24 тыс. руб.;</w:t>
            </w:r>
          </w:p>
          <w:p w:rsidR="00E858FD" w:rsidRDefault="00E858FD">
            <w:pPr>
              <w:pStyle w:val="ConsPlusNormal"/>
            </w:pPr>
            <w:r>
              <w:t>2026 год - 911078,24 тыс. руб.;</w:t>
            </w:r>
          </w:p>
          <w:p w:rsidR="00E858FD" w:rsidRDefault="00E858FD">
            <w:pPr>
              <w:pStyle w:val="ConsPlusNormal"/>
            </w:pPr>
            <w:r>
              <w:t>краевой бюджет - 1177,00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- 1177,00 тыс. руб.;</w:t>
            </w:r>
          </w:p>
          <w:p w:rsidR="00E858FD" w:rsidRDefault="00E858FD">
            <w:pPr>
              <w:pStyle w:val="ConsPlusNormal"/>
            </w:pPr>
            <w:r>
              <w:t>2024 год - 0,00 тыс. руб.;</w:t>
            </w:r>
          </w:p>
          <w:p w:rsidR="00E858FD" w:rsidRDefault="00E858FD">
            <w:pPr>
              <w:pStyle w:val="ConsPlusNormal"/>
            </w:pPr>
            <w:r>
              <w:t>2025 год - 0,00 тыс. руб.;</w:t>
            </w:r>
          </w:p>
          <w:p w:rsidR="00E858FD" w:rsidRDefault="00E858FD">
            <w:pPr>
              <w:pStyle w:val="ConsPlusNormal"/>
            </w:pPr>
            <w:r>
              <w:t>2026 год - 0,00 тыс. руб.</w:t>
            </w:r>
          </w:p>
        </w:tc>
      </w:tr>
    </w:tbl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1. ПОСТАНОВКА ОБЩЕГОРОДСКОЙ ПРОБЛЕМЫ ПОДПРОГРАММЫ 2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 xml:space="preserve">Город Красноярск обладает большим культурным потенциалом, но этот потенциал используется не в полной мере. </w:t>
      </w:r>
      <w:proofErr w:type="gramStart"/>
      <w:r>
        <w:t>Данную проблему необходимо решать через воспитание подрастающего поколения в духе патриотизма, причастности к культуре и свободе творчества, развитие творческого потенциала граждан, обеспечение широкого доступа всех социальных слоев к ценностям отечественной и мировой культуры, сохранение местных традиций и использование их в качестве ресурса духовного и экономического развития, поддержание высокого престижа красноярской культуры в России и за рубежом.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>Развитие местного народного художественного творчества выполняется посредством функционирования учреждений культуры клубного типа через кружки, студии, курсы (и другие виды клубных формирований) любительского искусства (самодеятельного художественного творчества) и посредством организации событийных массовых культурных мероприятий, проведения конкурсов и фестивалей.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 состоянию на 01.01.2023 в учреждениях клубного типа работает 277 клубных формирований. Общее число участников составляет 7852 человека.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Муниципальные творческие коллективы вносят большой вклад в сохранение и развитие лучших традиций отечественного искусства, пропаганду выдающихся произведений отечественной и мировой музыкальной классики, сочинений современных композиторов, в стимулирование интереса широких слоев населения к музыкальному искусству, музыкально-эстетическое воспитание детей и юношества.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Ежегодно творческими коллективами проводится более 345 концертов, которые посещают обычно более 142,6 тыс. человек.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Приоритетное внимание уделяется формированию единого культурного пространства города Красноярска. Повышению доступности для граждан культурных благ и услуг способствуют многочисленные культурные акции, гастроли ведущих творческих коллективов.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Город Красноярск является местом реализации мероприятий высокого уровня - музыкального фестиваля камерно-оркестровой музыки "Азия-Сибирь-Европа", фестиваля-конкурса снежно-ледовых скульптур "Волшебный лед Сибири" и других. Красноярские творческие коллективы успешно гастролируют и участвуют в фестивалях и конкурсах в России и за рубежом, что способствует созданию устойчивого образа города Красноярска как территории культурных традиций и творческих инноваций, интеграции в общероссийский и мировой культурный процесс.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Увеличение количества зрителей на концертах творческих коллективов спланировано с учетом создания нового репертуара, ежегодного проведения фестиваля камерно-оркестровой музыки "Азия-Сибирь-Европа".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Одним из важнейших средств нравственного и эстетического воспитания населения является киноискусство. В городе действуют 2 муниципальные киноустановки: "Дом кино" и "Специализированный детский кинотеатр "Мечта". За 2023 год киносеансы посетило 90009 человек.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2. ОСНОВНАЯ ЦЕЛЬ, ЗАДАЧИ, СРОКИ ВЫПОЛНЕНИЯ И ПОКАЗАТЕЛИ</w:t>
      </w:r>
    </w:p>
    <w:p w:rsidR="00E858FD" w:rsidRDefault="00E858FD">
      <w:pPr>
        <w:pStyle w:val="ConsPlusTitle"/>
        <w:jc w:val="center"/>
      </w:pPr>
      <w:r>
        <w:t>РЕЗУЛЬТАТИВНОСТИ ПОДПРОГРАММЫ 2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Целью данной подпрограммы является обеспечение доступа населения города Красноярска к культурным благам и участию в культурной жизни.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Достижение установленной цели потребует создания условий </w:t>
      </w:r>
      <w:proofErr w:type="gramStart"/>
      <w:r>
        <w:t>для</w:t>
      </w:r>
      <w:proofErr w:type="gramEnd"/>
      <w:r>
        <w:t>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поддержки искусства;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сохранения и развития </w:t>
      </w:r>
      <w:proofErr w:type="gramStart"/>
      <w:r>
        <w:t>традиционной</w:t>
      </w:r>
      <w:proofErr w:type="gramEnd"/>
      <w:r>
        <w:t xml:space="preserve"> народной культуры;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поддержки творческих инициатив населения и учреждений культуры;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организации и проведения культурных событий, в том числе участия в культурных событиях межрегионального и международного уровней;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развития добровольческой (волонтерской) деятельности в области художественного творчества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Сроки выполнения подпрограммы: 2023 - 2030 годы.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число зрителей на концертах самостоятельных коллективов в расчете на 1000 жителей;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доля посещений российских фильмов в общем числе посещений киносеансов;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число концертов на гастролях за пределами субъекта Российской Федерации, на территории </w:t>
      </w:r>
      <w:r>
        <w:lastRenderedPageBreak/>
        <w:t>которого осуществляет деятельность самостоятельный коллектив;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количество граждан, принимающих участие в добровольческой (волонтерской) деятельности в области художественного творчества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Рост посещений к 2027 году составит: на сеансах отечественных фильмов кинотеатров - до 57,0 тыс. человек, концертов творческих коллективов - до 239,93 тыс. человек, платных культурно-массовых мероприятий в муниципальных ДК - до 364,08 тыс. человек.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Муниципальные творческие коллективы города с 2023 года по 2026 год включительно планируют выезд на гастроли и участие в 8 концертах (по 2 концерта) за пределами края ежегодно, международных и всероссийских конкурсах, фестивалях, культурных обменах за пределами Красноярского края.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целях создания условий для показа национальных кинофильмов ежегодно будет обеспечиваться рост числа посещений российских фильмов.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Количество граждан, принимающих участие в добровольческой (волонтерской) деятельности в области художественного творчества и искусства, увеличится с 25 человек в 2023 году до 46 человек в 2026 году.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3. МЕХАНИЗМ РЕАЛИЗАЦИИ ПОДПРОГРАММЫ 2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мероприятий подпрограммы являются: муниципальное казенное учреждение города Красноярска "Управление капитального строительства", МАУ "</w:t>
      </w:r>
      <w:proofErr w:type="spellStart"/>
      <w:r>
        <w:t>Татышев</w:t>
      </w:r>
      <w:proofErr w:type="spellEnd"/>
      <w:r>
        <w:t xml:space="preserve">-парк", администрации районов в городе, муниципальные учреждения культуры: </w:t>
      </w:r>
      <w:proofErr w:type="gramStart"/>
      <w:r>
        <w:t xml:space="preserve">МАУ "Дом кино", МАУ "Красноярский городской Дворец культуры", МАУ "Правобережный городской Дворец культуры", МАУ "Городской дворец культуры "Кировский", МАУ "Дворец культуры "Свердловский", МАУ "Дворец культуры имени 1 Мая", МАУ "Красноярский городской парк", МАУ "Красноярский камерный оркестр", МБУК "Красноярский камерный хор", МБУК "Ансамбль танца "Енисейские зори" им. </w:t>
      </w:r>
      <w:proofErr w:type="spellStart"/>
      <w:r>
        <w:t>Г.Петухова</w:t>
      </w:r>
      <w:proofErr w:type="spellEnd"/>
      <w:r>
        <w:t>", МБУК "Красноярский духовой оркестр", МБУК "Детско-юношеский духовный хор "София", МБУК "ЦБС взрослого</w:t>
      </w:r>
      <w:proofErr w:type="gramEnd"/>
      <w:r>
        <w:t xml:space="preserve"> населения им. А.М. Горького", МБУК "ЦБС для детей им. </w:t>
      </w:r>
      <w:proofErr w:type="spellStart"/>
      <w:r>
        <w:t>Н.Островского</w:t>
      </w:r>
      <w:proofErr w:type="spellEnd"/>
      <w:r>
        <w:t>", МБУК "Музей "Мемориал Победы".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муниципального задания, нормативных затрат, связанных с выполнением работ, с учетом затрат на содержание недвижимого имущества и особо ценного движимого имущества, в том числе земельных участков (за исключением</w:t>
      </w:r>
      <w:proofErr w:type="gramEnd"/>
      <w:r>
        <w:t xml:space="preserve"> имущества, сданного в аренду или переданного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 Также учреждениям предоставляется субсидия на иные цели для осуществления уставной деятельности, не связанной с выполнением ими муниципального задания. Финансирование администраций районов осуществляется по бюджетной смете.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 xml:space="preserve">Исполнители мероприятий подпрограммы определяются в соответствии с положениями Федеральных законов от 05.04.2013 </w:t>
      </w:r>
      <w:hyperlink r:id="rId44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от 18.07.2011 </w:t>
      </w:r>
      <w:hyperlink r:id="rId45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4. ХАРАКТЕРИСТИКА МЕРОПРИЯТИЙ ПОДПРОГРАММЫ 2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Главными распорядителями бюджетных средств на реализацию мероприятий подпрограммы являются главное управление культуры, департамент городского хозяйства и администрации районов в городе, департамент градостроительства.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2.1. Обеспечение деятельности муниципальных учреждений реализуется МАУ "Дом кино"; муниципальными творческими коллективами: МАУ "Красноярский камерный оркестр", МБУК "Красноярский камерный хор", МБУК "Ансамбль танца "Енисейские зори" им. </w:t>
      </w:r>
      <w:proofErr w:type="spellStart"/>
      <w:r>
        <w:t>Г.Петухова</w:t>
      </w:r>
      <w:proofErr w:type="spellEnd"/>
      <w:r>
        <w:t>", МБУК "Красноярский духовой оркестр", МБУК "Детско-юношеский духовный хор "София" и муниципальными учреждениями клубного типа: МАУ "Красноярский городской Дворец культуры", МАУ "Правобережный городской Дворец культуры", МАУ "Городской дворец культуры "Кировский", МАУ "Дворец культуры "Свердловский", МАУ "Дворец культуры имени 1 Мая", МАУ "Красноярский городской парк".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Данное мероприятие позволит обеспечить текущее содержание учреждений, оплату труда работникам учреждений, иные расходы, связанные с текущим техническим обслуживанием зданий, а также расходы по арендной плате за пользование занимаемыми помещениями.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В рамках данного мероприятия предусматриваются расходы на содержание имущества, общественных пространств (скверов, парков и др.), переданных МАУ "Красноярский городской парк" в постоянное бессрочное пользование: площадь Мира, сквер им. В.И. Сурикова, площадь Революции, парк Покровский, Театральная площадь, Красная площадь, Центральная набережная, парк "</w:t>
      </w:r>
      <w:proofErr w:type="spellStart"/>
      <w:r>
        <w:t>Сибсталь</w:t>
      </w:r>
      <w:proofErr w:type="spellEnd"/>
      <w:r>
        <w:t xml:space="preserve">", парк имени 400-летия г. Красноярска, </w:t>
      </w:r>
      <w:proofErr w:type="spellStart"/>
      <w:r>
        <w:t>Ярыгинская</w:t>
      </w:r>
      <w:proofErr w:type="spellEnd"/>
      <w:r>
        <w:t xml:space="preserve"> набережная, сквер "ДК Кировский", парк "Солнечная поляна" в микрорайоне Солнечный, сквер</w:t>
      </w:r>
      <w:proofErr w:type="gramEnd"/>
      <w:r>
        <w:t xml:space="preserve"> "Космонавтов", сквер "</w:t>
      </w:r>
      <w:proofErr w:type="spellStart"/>
      <w:r>
        <w:t>Юдинский</w:t>
      </w:r>
      <w:proofErr w:type="spellEnd"/>
      <w:r>
        <w:t xml:space="preserve">", озеро-парк "Октябрьский", набережная им. П.И. </w:t>
      </w:r>
      <w:proofErr w:type="spellStart"/>
      <w:r>
        <w:t>Пимашкова</w:t>
      </w:r>
      <w:proofErr w:type="spellEnd"/>
      <w:r>
        <w:t>, сквер "Казачий" и др.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2.2. 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 реализуется: МБУК "Музей "Мемориал Победы", МАУ "ЦБС взрослого населения им. А.М. Горького", МБУК "ЦБС для детей им. </w:t>
      </w:r>
      <w:proofErr w:type="spellStart"/>
      <w:r>
        <w:t>Н.Островского</w:t>
      </w:r>
      <w:proofErr w:type="spellEnd"/>
      <w:r>
        <w:t>", МБУК "Красноярский камерный хор", МАУ "Дворец культуры "Свердловский", МАУ "Дворец культуры имени 1 Мая", МАУ "Красноярский городской парк", МАУ "Красноярский камерный оркестр", МАУ "</w:t>
      </w:r>
      <w:proofErr w:type="spellStart"/>
      <w:r>
        <w:t>Татышев</w:t>
      </w:r>
      <w:proofErr w:type="spellEnd"/>
      <w:r>
        <w:t>-парк".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Создание спектакля к 100-летию писателя В.П. Астафьева в соответствии с </w:t>
      </w:r>
      <w:hyperlink r:id="rId46">
        <w:r>
          <w:rPr>
            <w:color w:val="0000FF"/>
          </w:rPr>
          <w:t>Указом</w:t>
        </w:r>
      </w:hyperlink>
      <w:r>
        <w:t xml:space="preserve"> Президента Российской Федерации от 22.03.2023 N 182 "О праздновании 100-летия со дня рождения В.П. Астафьева" (МБУК АТ "Енисейские зори").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 целью повышения качества предоставления культурных благ для горожан календарный план массовых культурных мероприятий составлен с учетом мероприятий, проводимых другими субъектами культурной деятельности (коммерческие структуры, министерство культуры Красноярского края).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 xml:space="preserve">В рамках этого мероприятия ежегодно будут проводиться массовые культурные мероприятия: </w:t>
      </w:r>
      <w:proofErr w:type="gramStart"/>
      <w:r>
        <w:t>День Победы, Военно-патриотический фестиваль "Летопись Победы", День города, День России, День защиты детей, празднование Дня семьи, любви и верности, праздник, посвященный Дню народного единства, Летние вечера на набережной, межведомственный проект "</w:t>
      </w:r>
      <w:proofErr w:type="spellStart"/>
      <w:r>
        <w:t>ЯРкие</w:t>
      </w:r>
      <w:proofErr w:type="spellEnd"/>
      <w:r>
        <w:t xml:space="preserve"> БЕРЕГА", открытый парковый форум профессионалов индустрии "Управление городскими парками и общественными пространствами", арт-проект "</w:t>
      </w:r>
      <w:proofErr w:type="spellStart"/>
      <w:r>
        <w:t>РиоРита</w:t>
      </w:r>
      <w:proofErr w:type="spellEnd"/>
      <w:r>
        <w:t xml:space="preserve"> - радость Победы" в рамках проведения Дня Победы, открытый фестиваль инженерно-технического творчества "</w:t>
      </w:r>
      <w:proofErr w:type="spellStart"/>
      <w:r>
        <w:t>Рободружба</w:t>
      </w:r>
      <w:proofErr w:type="spellEnd"/>
      <w:r>
        <w:t xml:space="preserve"> - Красноярск", городской конкурс</w:t>
      </w:r>
      <w:proofErr w:type="gramEnd"/>
      <w:r>
        <w:t xml:space="preserve"> "Фабрика народных инициатив", новогодние мероприятия, мероприятия, приуроченные к памятным датам, Зимний </w:t>
      </w:r>
      <w:proofErr w:type="spellStart"/>
      <w:r>
        <w:t>суриковский</w:t>
      </w:r>
      <w:proofErr w:type="spellEnd"/>
      <w:r>
        <w:t xml:space="preserve"> фестиваль искусств, фестиваль художественного творчества инвалидов "Горница", городской форум и другие. В зимний период в рамках организации и проведения новогодних мероприятий планируется установка и содержание новогодних елок, светового оборудования на общественных пространствах города, устройство ледового городка.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Ежегодно будут проводиться фестиваль камерно-оркестровой музыки "Азия-Сибирь-Европа", молодежный конкурс снежно-ледовых скульптур "Волшебный лед Сибири".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Большое значение для самореализации и социальной активности граждан старшего поколения имеет формирование условий для организации их досуга и вовлечение в культурную деятельность (различные виды художественного и прикладного творчества). Для этого ежегодно будет проводиться городской фестиваль художественного творчества "Старшее поколение" и семинар с органами местного самоуправления, с общественными организациями. Муниципальные учреждения культуры ежегодно будут организовывать для граждан старшего поколения мероприятия в клубах по интересам.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Главными распорядителями бюджетных средств по данному мероприятию являются главное управление культуры и департамент городского хозяйства.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культуры, МАУ "</w:t>
      </w:r>
      <w:proofErr w:type="spellStart"/>
      <w:r>
        <w:t>Татышев</w:t>
      </w:r>
      <w:proofErr w:type="spellEnd"/>
      <w:r>
        <w:t>-парк".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2.3. Организация и проведение событийных массовых культурных мероприятий администрациями районов в городе Красноярске реализуется администрациями районов в городе.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ежегодно будут проводиться районные мероприятия, посвященные Дню защитника Отечества, Международному женскому дню, Дню Победы, Дню защиты детей, Дню города, Дню памяти и скорби, народные гулянья "Масленица", фестивали дошкольного и школьного творчества, районные осенние выставки цветов и садово-огороднической деятельности, новогодние праздники.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Главными распорядителями бюджетных средств по данному мероприятию являются администрации районов в городе.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администрации районов в городе.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2.4. Участие муниципальных творческих коллективов в международных и всероссийских конкурсах, фестивалях, культурных обменах реализуется муниципальными </w:t>
      </w:r>
      <w:r>
        <w:lastRenderedPageBreak/>
        <w:t>художественными коллективами.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предусматривается ежегодный показ муниципальными творческими коллективами концертных программ на международных и всероссийских конкурсах и фестивалях, в том числе совместно с организаторами данных мероприятий.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2.5. Мероприятия по обеспечению антитеррористической защищенности.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В рамках данного мероприятия будет осуществляться охрана объектов сотрудниками частных охранных организаций и обслуживание системы охранной и тревожной сигнализации в МАУ "Красноярский городской Дворец культуры", МАУ "Городской дворец культуры "Кировский", МАУ "Дворец культуры "Свердловский", МАУ "Правобережный городской Дворец культуры", МАУ "Дворец культуры имени 1 Мая", МАУ "Дом кино", МАУ "Красноярский городской парк".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2.6. Обеспечение безопасности жизнедеятельности муниципальных учреждений.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2023 году - выполнение ремонта противопожарных дверей и монтаж системы оповещения при возникновении чрезвычайной ситуации в МБУК "Красноярский камерный хор".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2024 году - огнезащитная обработка деревянных конструкций в МБУК "Красноярский камерный хор"; замена противопожарной перегородки в МАУ "Красноярский городской Дворец культуры".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2023 - 2024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2.7. Создание и укрепление материально-технической базы.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планируется разработка проектно-сметных документаций на проведение ремонтных работ в одном учреждении клубного типа (МАУ "</w:t>
      </w:r>
      <w:proofErr w:type="gramStart"/>
      <w:r>
        <w:t>Городской</w:t>
      </w:r>
      <w:proofErr w:type="gramEnd"/>
      <w:r>
        <w:t xml:space="preserve"> ДК "Кировский") и на благоустройство общественного пространства (МАУ "</w:t>
      </w:r>
      <w:proofErr w:type="spellStart"/>
      <w:r>
        <w:t>Красгорпарк</w:t>
      </w:r>
      <w:proofErr w:type="spellEnd"/>
      <w:r>
        <w:t>");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обследование грунта и фундамента здания в одном творческом коллективе (МАУ "Красноярский камерный хор");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выполнение ремонтных работ в трех учреждениях клубного типа (МАУ "Дворец культуры </w:t>
      </w:r>
      <w:r>
        <w:lastRenderedPageBreak/>
        <w:t>"Свердловский", МАУ "Городской дворец культуры "Кировский", МАУ "Красноярский городской Дворец культуры"), в одном творческом коллективе (МАУ "Красноярский камерный хор") и благоустройство территорий общественных пространств (МАУ "</w:t>
      </w:r>
      <w:proofErr w:type="spellStart"/>
      <w:r>
        <w:t>Красгорпарк</w:t>
      </w:r>
      <w:proofErr w:type="spellEnd"/>
      <w:r>
        <w:t>");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приобретение оборудования для установки на общественных пространствах (МАУ "</w:t>
      </w:r>
      <w:proofErr w:type="spellStart"/>
      <w:r>
        <w:t>Красгорпарк</w:t>
      </w:r>
      <w:proofErr w:type="spellEnd"/>
      <w:r>
        <w:t>") и для одного учреждения клубного типа (МАУ "</w:t>
      </w:r>
      <w:proofErr w:type="gramStart"/>
      <w:r>
        <w:t>Правобережный</w:t>
      </w:r>
      <w:proofErr w:type="gramEnd"/>
      <w:r>
        <w:t xml:space="preserve"> ГДК").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2023 - 2024 годы.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Выбор мероприятий обусловлен необходимостью решения поставленных задач и достижения конечных показателей подпрограммы;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2.8.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обеспечение их участия в региональных, федеральных международных фестивалях (мероприятиях), выставках, ярмарках, смотрах, конкурсах по художественным народным ремеслам.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планируется приобретение специального оборудования, сырья и расходных материалов для клубных формирований по ремеслам в МАУ "Городской дворец культуры".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Источники финансирования - бюджет города Красноярска, бюджет Красноярского края.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2.9. Поддержка творческих фестивалей и конкурсов, в том числе для детей и молодежи, постоянно действующих коллективов самодеятельного художественного творчества Красноярского края (любительских творческих коллективов).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Данное мероприятие предусматривает приобретение костюмов для ансамбля танцевальных коллективов МАУ "Городской Дворец культуры Кировский", МАУ "Городской дворец культуры", МАУ "Дворец культуры имени 1 Мая".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являются муниципальные учреждения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Источники финансирования - бюджет города Красноярска, бюджет Красноярского края.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2.10. Строительство, реконструкция зданий учреждений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рамках данного мероприятия планируется выполнение работ по разработке проектно-сметной документации с созданием информационной модели объекта, выполнением инженерных изысканий и получением положительного заключения государственной экспертизы </w:t>
      </w:r>
      <w:r>
        <w:lastRenderedPageBreak/>
        <w:t>по объекту капитального строительства "Реконструкция здания специализированного детского кинотеатра "Мечта".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департамент градостроительства.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является департамент градостроительства, муниципальное казенное учреждение города Красноярска "Управление капитального строительства".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2024 год.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Объемы и источники финансирования подпрограммы всего и с разбивкой по годам представлены в </w:t>
      </w:r>
      <w:hyperlink w:anchor="P2112">
        <w:r>
          <w:rPr>
            <w:color w:val="0000FF"/>
          </w:rPr>
          <w:t>приложениях 4</w:t>
        </w:r>
      </w:hyperlink>
      <w:r>
        <w:t xml:space="preserve">, </w:t>
      </w:r>
      <w:hyperlink w:anchor="P2913">
        <w:r>
          <w:rPr>
            <w:color w:val="0000FF"/>
          </w:rPr>
          <w:t>5а</w:t>
        </w:r>
      </w:hyperlink>
      <w:r>
        <w:t xml:space="preserve">, </w:t>
      </w:r>
      <w:hyperlink w:anchor="P3088">
        <w:r>
          <w:rPr>
            <w:color w:val="0000FF"/>
          </w:rPr>
          <w:t>6</w:t>
        </w:r>
      </w:hyperlink>
      <w:r>
        <w:t xml:space="preserve"> к Программе.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2"/>
      </w:pPr>
      <w:bookmarkStart w:id="3" w:name="P728"/>
      <w:bookmarkEnd w:id="3"/>
      <w:r>
        <w:t>ПОДПРОГРАММА 3</w:t>
      </w:r>
    </w:p>
    <w:p w:rsidR="00E858FD" w:rsidRDefault="00E858FD">
      <w:pPr>
        <w:pStyle w:val="ConsPlusTitle"/>
        <w:jc w:val="center"/>
      </w:pPr>
      <w:r>
        <w:t>"РАЗВИТИЕ ДОПОЛНИТЕЛЬНОГО ОБРАЗОВАНИЯ</w:t>
      </w:r>
    </w:p>
    <w:p w:rsidR="00E858FD" w:rsidRDefault="00E858FD">
      <w:pPr>
        <w:pStyle w:val="ConsPlusTitle"/>
        <w:jc w:val="center"/>
      </w:pPr>
      <w:r>
        <w:t>В СФЕРЕ КУЛЬТУРЫ И ИСКУССТВА"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ПАСПОРТ ПОДПРОГРАММЫ 3</w:t>
      </w:r>
    </w:p>
    <w:p w:rsidR="00E858FD" w:rsidRDefault="00E858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"Развитие дополнительного образования в сфере культуры и искусства"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Исполнители мероприятий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муниципальные учреждения дополнительного образования в сфере культуры и искусства;</w:t>
            </w:r>
          </w:p>
          <w:p w:rsidR="00E858FD" w:rsidRDefault="00E858FD">
            <w:pPr>
              <w:pStyle w:val="ConsPlusNormal"/>
            </w:pPr>
            <w:r>
              <w:t>муниципальное казенное учреждение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повышение качества предоставления дополнительного образования в сфере культуры и искусства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поддержка дополнительного образования в сфере культуры и искусства;</w:t>
            </w:r>
          </w:p>
          <w:p w:rsidR="00E858FD" w:rsidRDefault="00E858FD">
            <w:pPr>
              <w:pStyle w:val="ConsPlusNormal"/>
            </w:pPr>
            <w:r>
              <w:t>создание условий для выявления, поддержки и сопровождения детей, одаренных в области культуры и искусства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Показатели результативности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proofErr w:type="gramStart"/>
            <w:r>
              <w:t>удельный вес численности обучающихся, принявших участие в творческих мероприятиях;</w:t>
            </w:r>
            <w:proofErr w:type="gramEnd"/>
          </w:p>
          <w:p w:rsidR="00E858FD" w:rsidRDefault="00E858FD">
            <w:pPr>
              <w:pStyle w:val="ConsPlusNormal"/>
            </w:pPr>
            <w:r>
              <w:t>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искусства;</w:t>
            </w:r>
          </w:p>
          <w:p w:rsidR="00E858FD" w:rsidRDefault="00E858FD">
            <w:pPr>
              <w:pStyle w:val="ConsPlusNormal"/>
            </w:pPr>
            <w:r>
              <w:t>количество муниципальных образовательных учреждений в сфере культуры, оснащенных музыкальными инструментами, оборудованием и учебными материалами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Сроки реализации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2023 - 2030 годы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объем средств по подпрограмме составляет всего - 2706491,81 тыс. руб., в том числе по годам:</w:t>
            </w:r>
          </w:p>
          <w:p w:rsidR="00E858FD" w:rsidRDefault="00E858FD">
            <w:pPr>
              <w:pStyle w:val="ConsPlusNormal"/>
            </w:pPr>
            <w:r>
              <w:t>2023 год - 691802,31 тыс. руб.;</w:t>
            </w:r>
          </w:p>
          <w:p w:rsidR="00E858FD" w:rsidRDefault="00E858FD">
            <w:pPr>
              <w:pStyle w:val="ConsPlusNormal"/>
            </w:pPr>
            <w:r>
              <w:lastRenderedPageBreak/>
              <w:t>2024 год - 708650,70 тыс. руб.;</w:t>
            </w:r>
          </w:p>
          <w:p w:rsidR="00E858FD" w:rsidRDefault="00E858FD">
            <w:pPr>
              <w:pStyle w:val="ConsPlusNormal"/>
            </w:pPr>
            <w:r>
              <w:t>2025 год - 653019,40 тыс. руб.;</w:t>
            </w:r>
          </w:p>
          <w:p w:rsidR="00E858FD" w:rsidRDefault="00E858FD">
            <w:pPr>
              <w:pStyle w:val="ConsPlusNormal"/>
            </w:pPr>
            <w:r>
              <w:t>2026 год - 653019,40 тыс. руб.</w:t>
            </w:r>
          </w:p>
          <w:p w:rsidR="00E858FD" w:rsidRDefault="00E858FD">
            <w:pPr>
              <w:pStyle w:val="ConsPlusNormal"/>
            </w:pPr>
            <w:r>
              <w:t>Источники финансирования:</w:t>
            </w:r>
          </w:p>
          <w:p w:rsidR="00E858FD" w:rsidRDefault="00E858FD">
            <w:pPr>
              <w:pStyle w:val="ConsPlusNormal"/>
            </w:pPr>
            <w:r>
              <w:t>бюджет города всего - 2666077,51 тыс. руб.,</w:t>
            </w:r>
          </w:p>
          <w:p w:rsidR="00E858FD" w:rsidRDefault="00E858FD">
            <w:pPr>
              <w:pStyle w:val="ConsPlusNormal"/>
            </w:pPr>
            <w:r>
              <w:t>в том числе по годам:</w:t>
            </w:r>
          </w:p>
          <w:p w:rsidR="00E858FD" w:rsidRDefault="00E858FD">
            <w:pPr>
              <w:pStyle w:val="ConsPlusNormal"/>
            </w:pPr>
            <w:r>
              <w:t>2023 год - 659714,81 тыс. руб.;</w:t>
            </w:r>
          </w:p>
          <w:p w:rsidR="00E858FD" w:rsidRDefault="00E858FD">
            <w:pPr>
              <w:pStyle w:val="ConsPlusNormal"/>
            </w:pPr>
            <w:r>
              <w:t>2024 год - 700323,90 тыс. руб.;</w:t>
            </w:r>
          </w:p>
          <w:p w:rsidR="00E858FD" w:rsidRDefault="00E858FD">
            <w:pPr>
              <w:pStyle w:val="ConsPlusNormal"/>
            </w:pPr>
            <w:r>
              <w:t>2025 год - 653019,40 тыс. руб.;</w:t>
            </w:r>
          </w:p>
          <w:p w:rsidR="00E858FD" w:rsidRDefault="00E858FD">
            <w:pPr>
              <w:pStyle w:val="ConsPlusNormal"/>
            </w:pPr>
            <w:r>
              <w:t>2026 год - 653019,40 тыс. руб.;</w:t>
            </w:r>
          </w:p>
          <w:p w:rsidR="00E858FD" w:rsidRDefault="00E858FD">
            <w:pPr>
              <w:pStyle w:val="ConsPlusNormal"/>
            </w:pPr>
            <w:r>
              <w:t>краевой бюджет - 11948,91 тыс. руб.,</w:t>
            </w:r>
          </w:p>
          <w:p w:rsidR="00E858FD" w:rsidRDefault="00E858FD">
            <w:pPr>
              <w:pStyle w:val="ConsPlusNormal"/>
            </w:pPr>
            <w:r>
              <w:t>в том числе по годам:</w:t>
            </w:r>
          </w:p>
          <w:p w:rsidR="00E858FD" w:rsidRDefault="00E858FD">
            <w:pPr>
              <w:pStyle w:val="ConsPlusNormal"/>
            </w:pPr>
            <w:r>
              <w:t>2023 год - 11532,00 тыс. руб.;</w:t>
            </w:r>
          </w:p>
          <w:p w:rsidR="00E858FD" w:rsidRDefault="00E858FD">
            <w:pPr>
              <w:pStyle w:val="ConsPlusNormal"/>
            </w:pPr>
            <w:r>
              <w:t>2024 год - 416,91 тыс. руб.;</w:t>
            </w:r>
          </w:p>
          <w:p w:rsidR="00E858FD" w:rsidRDefault="00E858FD">
            <w:pPr>
              <w:pStyle w:val="ConsPlusNormal"/>
            </w:pPr>
            <w:r>
              <w:t>2025 год - 0,00 тыс. руб.;</w:t>
            </w:r>
          </w:p>
          <w:p w:rsidR="00E858FD" w:rsidRDefault="00E858FD">
            <w:pPr>
              <w:pStyle w:val="ConsPlusNormal"/>
            </w:pPr>
            <w:r>
              <w:t>2026 год - 0,00 тыс. руб.;</w:t>
            </w:r>
          </w:p>
          <w:p w:rsidR="00E858FD" w:rsidRDefault="00E858FD">
            <w:pPr>
              <w:pStyle w:val="ConsPlusNormal"/>
            </w:pPr>
            <w:r>
              <w:t>федеральный бюджет - 28465,39 тыс. руб.,</w:t>
            </w:r>
          </w:p>
          <w:p w:rsidR="00E858FD" w:rsidRDefault="00E858FD">
            <w:pPr>
              <w:pStyle w:val="ConsPlusNormal"/>
            </w:pPr>
            <w:r>
              <w:t>в том числе по годам:</w:t>
            </w:r>
          </w:p>
          <w:p w:rsidR="00E858FD" w:rsidRDefault="00E858FD">
            <w:pPr>
              <w:pStyle w:val="ConsPlusNormal"/>
            </w:pPr>
            <w:r>
              <w:t>2023 год - 20555,50 тыс. руб.;</w:t>
            </w:r>
          </w:p>
          <w:p w:rsidR="00E858FD" w:rsidRDefault="00E858FD">
            <w:pPr>
              <w:pStyle w:val="ConsPlusNormal"/>
            </w:pPr>
            <w:r>
              <w:t>2024 год - 7909,89 тыс. руб.;</w:t>
            </w:r>
          </w:p>
          <w:p w:rsidR="00E858FD" w:rsidRDefault="00E858FD">
            <w:pPr>
              <w:pStyle w:val="ConsPlusNormal"/>
            </w:pPr>
            <w:r>
              <w:t>2025 год - 0,00 тыс. руб.;</w:t>
            </w:r>
          </w:p>
          <w:p w:rsidR="00E858FD" w:rsidRDefault="00E858FD">
            <w:pPr>
              <w:pStyle w:val="ConsPlusNormal"/>
            </w:pPr>
            <w:r>
              <w:t>2026 год - 0,00 тыс. руб.</w:t>
            </w:r>
          </w:p>
        </w:tc>
      </w:tr>
    </w:tbl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1. ПОСТАНОВКА ОБЩЕГОРОДСКОЙ ПРОБЛЕМЫ ПОДПРОГРАММЫ 3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Обеспечение прав граждан на дополнительное образование, восполнение и развитие кадрового ресурса отрасли при соблюдении принципа непрерывности художественного образования является одним из приоритетных направлений культурной политики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Образование в сфере культуры и искусства города представляет собой систему творческого развития детей и молодежи.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Сложившаяся система поиска, поддержки и сопровождения детей, одаренных в области культуры и искусства, направлена на развитие их творческого потенциала, а также на профессиональное самоопределение в сфере музыкального, изобразительного, хореографического и театрального искусства.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>На 01.09.2023 число учащихся в детских школах искусств, музыкальных и художественных школах составило 8775 человек.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учреждениях культуры всех типов проводятся детские конкурсы, смотры, фестивали и выставки, работают творческие лаборатории и студии. Ежегодно проводятся не менее четырех городских мероприятий, направленных на выявление и поддержку одаренных детей и молодежи: конкурсы и фестивали детского художественного творчества. </w:t>
      </w:r>
      <w:proofErr w:type="gramStart"/>
      <w:r>
        <w:t>Несмотря на средства, направляемые на укрепление материально-технической базы учреждений дополнительного образования в области культуры, сохраняется потребность в приобретении учебно-методической литературы, музыкальных инструментов, специального оборудования, костюмов, проведении капитальных ремонтов, реконструкции и строительстве новых школ искусств с целью увеличения числа обучающихся.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целях обеспечения условий для нормального и безопасного функционирования учреждений дополнительного образования детей главное управление культуры взаимодействует с министерством культуры Красноярского края по привлечению средств из вышестоящих </w:t>
      </w:r>
      <w:r>
        <w:lastRenderedPageBreak/>
        <w:t>бюджетов. Необходимо осуществлять модернизацию и развитие существующей инфраструктуры образовательных учреждений в области культуры, исходя из необходимости формирования эффективной системы выявления, поддержки и развития способностей и талантов у детей и молодежи.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2. ОСНОВНАЯ ЦЕЛЬ, ЗАДАЧИ, СРОКИ ВЫПОЛНЕНИЯ И ПОКАЗАТЕЛИ</w:t>
      </w:r>
    </w:p>
    <w:p w:rsidR="00E858FD" w:rsidRDefault="00E858FD">
      <w:pPr>
        <w:pStyle w:val="ConsPlusTitle"/>
        <w:jc w:val="center"/>
      </w:pPr>
      <w:r>
        <w:t>РЕЗУЛЬТАТИВНОСТИ ПОДПРОГРАММЫ 3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В соответствии с приоритетами развития города в сфере культуры целью подпрограммы является повышение качества предоставления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Достижение данной цели потребует решения следующих задач: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поддержка дополнительного образования в сфере культуры и искусства;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создание условий для выявления, поддержки и сопровождения детей, одаренных в области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Сроки выполнения подпрограммы: 2023 - 2030 годы.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удельный вес численности обучающихся, принявших участие в творческих мероприятиях;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>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количество муниципальных образовательных учреждений в сфере культуры, оснащенных музыкальными инструментами, оборудованием и учебными материалами.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целях выявления, поддержки и развития способностей и талантов у детей и молодежи города Красноярска будут проводиться: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городские конкурсы по видам иску</w:t>
      </w:r>
      <w:proofErr w:type="gramStart"/>
      <w:r>
        <w:t>сств ср</w:t>
      </w:r>
      <w:proofErr w:type="gramEnd"/>
      <w:r>
        <w:t>еди учащихся детских музыкальных, художественных школ и школ искусств, организовано участие в региональных, краевых, российских и международных конкурсах и творческих школах, организовано проведение концертов учащихся детских школ искусств и музыкальных школ на филармонических площадках и фестивалях с профессиональными оркестрами города Красноярска;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научно-педагогические конференции.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Будет осуществляться содействие поступлению выпускников детских школ искусств и музыкальных школ в образовательные организации на основные профессиональные образовательные программы в области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искусства, в прогнозном периоде сохранится на уровне 10%. В последующие годы достигнутый уровень планируется сохранить.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2020 и в 2022 годах 10 муниципальных образовательных учреждений в сфере культуры были оснащены музыкальными инструментами, оборудованием, учебными материалами, в 2023 году - 1 муниципальное образовательное учреждение, в 2024 году планируется оснащение еще 2 муниципальных образовательных учреждений.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3. МЕХАНИЗМ РЕАЛИЗАЦИИ ПОДПРОГРАММЫ 3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Реализация 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мероприятий подпрограммы являются: муниципальное казенное учреждение города Красноярска "Управление капитального строительства"; муниципальные учреждения дополнительного образования в сфере культуры и искусства: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МБУДО "Детская музыкальная школа N 1", МБУДО "Детская музыкальная школа N 2", МБУДО "Детская музыкальная школа N 4 им. Д.А. Хворостовского", МБУДО "Детская музыкальная школа N 5", МБУДО "Детская школа искусств N 6", МБУДО "Детская музыкальная школа N 7 им. П.К. Марченко", МБУДО "Детская музыкальная школа N 10", МБУДО "Детская музыкальная школа N 11", МБУДО "Детская музыкальная школа</w:t>
      </w:r>
      <w:proofErr w:type="gramEnd"/>
      <w:r>
        <w:t xml:space="preserve"> </w:t>
      </w:r>
      <w:proofErr w:type="gramStart"/>
      <w:r>
        <w:t>N 12", МБУДО "Детская школа искусств N 13", МБУДО "Детская школа искусств N 15", МБУДО "Детская художественная школа N 1 им. В.И. Сурикова", МБУДО "Детская художественная школа N 2", МАУДО "Детская музыкальная школа N 3 им. Б.Г. Кривошея", МАУДО "Детская школа искусств N 8", МАУДО "Детская школа искусств N 9", МАУДО "Детская школа искусств N 16".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Исполнители мероприятий подпрограммы определяются в соответствии с положениями Федеральных законов от 05.04.2013 </w:t>
      </w:r>
      <w:hyperlink r:id="rId47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от 18.07.2011 </w:t>
      </w:r>
      <w:hyperlink r:id="rId48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4. ХАРАКТЕРИСТИКА МЕРОПРИЯТИЙ ПОДПРОГРАММЫ 3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Главными распорядителями бюджетных средств на реализацию мероприятий подпрограммы являются главное управление культуры, департамент градостроительства.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3.1. Обеспечение деятельности муниципальных учреждений реализуется муниципальными учреждениями дополнительного образования в сфере культуры и искусства: </w:t>
      </w:r>
      <w:proofErr w:type="gramStart"/>
      <w:r>
        <w:t>МБУДО "Детская музыкальная школа N 1", МБУДО "Детская музыкальная школа N 2", МБУДО "Детская музыкальная школа N 4 им. Д.А. Хворостовского", МБУДО "Детская музыкальная школа N 5", МБУДО "Детская школа искусств N 6", МБУДО "Детская музыкальная школа N 7 им. П.К. Марченко", МБУДО "Детская музыкальная школа N 10", МБУДО "Детская музыкальная школа N 11", МБУДО "Детская музыкальная школа</w:t>
      </w:r>
      <w:proofErr w:type="gramEnd"/>
      <w:r>
        <w:t xml:space="preserve"> </w:t>
      </w:r>
      <w:proofErr w:type="gramStart"/>
      <w:r>
        <w:t>N 12", МБУДО "Детская школа искусств N 13", МБУДО "Детская школа искусств N 15", МБУДО "Детская художественная школа N 1 им. В.И. Сурикова", МБУДО "Детская художественная школа N 2", МАУДО "Детская музыкальная школа N 3 им. Б.Г. Кривошея", МАУДО "Детская школа искусств N 8", МАУДО "Детская школа искусств N 9", МАУДО "Детская школа искусств N 16".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Финансирование муниципальных бюджетных и автономных учреждений, являющихся исполнителями мероприятий подпрограммы, осуществляется за счет средств субсидии на финансовое обеспечение выполнения ими муниципального задания, рассчитанной на основании нормативных затрат на оказание муниципальных услуг в рамках муниципального задания, нормативных затрат, связанных с выполнением работ, с учетом затрат на содержание недвижимого имущества и особо ценного движимого имущества, в том числе земельных участков (за исключением</w:t>
      </w:r>
      <w:proofErr w:type="gramEnd"/>
      <w:r>
        <w:t xml:space="preserve"> имущества, сданного в аренду или переданного в безвозмездное пользование), затрат на уплату налогов, в качестве объекта налогообложения по которым признается имущество </w:t>
      </w:r>
      <w:r>
        <w:lastRenderedPageBreak/>
        <w:t>учреждения. Также учреждениям предоставляется субсидия на иные цели для осуществления уставной деятельности, не связанной с выполнением ими муниципального задания.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Данное мероприятие позволит обеспечить текущее содержание учреждений, оплату труда работникам учреждений, иные расходы, связанные с текущим техническим обслуживанием зданий, а также расходы по арендной плате за пользование занимаемыми помещениями.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3.2. Выявление, поддержка и развитие способностей и талантов у детей и молодежи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Проведение мероприятий, направленных на выявление, поддержку и развитие способностей и талантов у детей и молодежи города Красноярска, реализует МБУДО "Детская музыкальная школа N 1".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Ежегодно будет проводиться городской конкурс юных исполнителей, конкурс детского художественного творчества "Подснежник", городские конкурсы "Дети играют джаз" и "Пианист-фантазер", организовано участие в региональных, краевых, российских и международных конкурсах и творческих школах, организовано проведение концертов учащихся детских школ искусств и музыкальных школ на филармонических площадках и фестивалях с профессиональными оркестрами города Красноярска;</w:t>
      </w:r>
      <w:proofErr w:type="gramEnd"/>
      <w:r>
        <w:t xml:space="preserve"> научно-педагогические конференции.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3.3. Мероприятия по обеспечению антитеррористической защищенности объектов реализуются учреждениями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будет осуществляться охрана учреждений дополнительного образования сотрудниками частных охранных организаций, оснащение объектов системами видеонаблюдения и обслуживание системы охранной и тревожной сигнализации.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учреждения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3.4. Обеспечение безопасности жизнедеятельности муниципальных учреждений реализуется учреждениями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будут выполнены работы: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2023 году - монтаж системы пожарной сигнализации в МБУДО "Детская музыкальная школа N 7 им. П.К. Марченко"; испытание электрооборудования, замена приборов учета электроэнергии и автоматических выключений, специальная оценка условий труда и оценка профессиональных рисков в МБУДО "Детская музыкальная школа N 11"; измерения сопротивления изоляции, зарядка огнетушителей, испытание внутреннего водопровода в МБУДО "Детская школа искусств N 13", проектировка, монтаж и пуско-наладочные работы системы автоматической пожарной сигнализации в МБУДО "Детская музыкальная школа N 4 им. Д.А. Хворостовского";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2024 году - огнезащитная обработка деревянных конструкций здания МБУДО "Детская музыкальная школа N 11"; огнезащитная обработка деревянных конструкций кровли здания МБУДО "Детская музыкальная школа N 10"; замена устаревшего оборудования охранно-пожарной сигнализации МАУДО "Детская школа искусств N 9", МБУДО "Детская школа искусств N 15", МБУДО "Детская художественная школа N 2"; испытания внутреннего пожарного водопровода и испытание огнезащитной проводки конструкций здания МБУДО "Детская школа искусств N 13".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2023 - 2024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3.5. Создание и укрепление материально-технической базы.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рамках данного мероприятия планируется разработка проектно-сметных документации на капитальный ремонт четырех учреждений дополнительного образования в области культуры: МБУДО "Детская </w:t>
      </w:r>
      <w:proofErr w:type="gramStart"/>
      <w:r>
        <w:t>художественная</w:t>
      </w:r>
      <w:proofErr w:type="gramEnd"/>
      <w:r>
        <w:t xml:space="preserve"> школа N 1"; МБУДО "Детская музыкальная школа N 4"; МАУДО "Детской школы искусств N 9"; МБУДО "Детская музыкальная школа N 5"; ремонтные работы, обследования, проведутся в четырех учреждениях дополнительного образования в области культуры: МБУДО "Детская музыкальная школа N 12"; МАУ "Детская школа искусств N 9"; МБУДО "Детская </w:t>
      </w:r>
      <w:proofErr w:type="gramStart"/>
      <w:r>
        <w:t>художественная</w:t>
      </w:r>
      <w:proofErr w:type="gramEnd"/>
      <w:r>
        <w:t xml:space="preserve"> школа N 1" помещения; МБУДО "Детская музыкальная школа N 2";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одном учреждении дополнительного образования в области культуры планируется приобретение оборудования, мебели (МБУДО "Детская музыкальная школа N 12").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являются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2023 - 2024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мероприятие 3.6. 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материалами).</w:t>
      </w:r>
    </w:p>
    <w:p w:rsidR="00E858FD" w:rsidRDefault="00E858FD">
      <w:pPr>
        <w:pStyle w:val="ConsPlusNormal"/>
        <w:spacing w:before="220"/>
        <w:ind w:firstLine="540"/>
        <w:jc w:val="both"/>
      </w:pPr>
      <w:proofErr w:type="gramStart"/>
      <w:r>
        <w:t>В 2024 году в рамках реализации национального проекта "Культура", регионального проекта "Обеспечение качественно нового уровня развития инфраструктуры культуры "Культурная среда" за счет средств федерального бюджета, краевого бюджета и бюджета города будет осуществляться оснащение МБУДО "Детская музыкальная школа N 12" и МАУДО "Детская школа искусств N 9" музыкальными инструментами, оборудованием и учебными материалами.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являются муниципальные учреждения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Красноярского края, федеральный бюджет.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2024 год;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3.7. Государственная поддержка отрасли культуры (модернизация детских школ искусств).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в течение 2023 года за счет субсидий из вышестоящих бюджетов будут выполнены работы по капитальному ремонту внутренних помещений и фасада школы в МБУДО "Детская музыкальная школа N 12".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являются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Источники финансирования - бюджет города Красноярска, бюджет Красноярского края, федеральный бюджет;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3.8. Строительство, реконструкция зданий учреждений культуры и образовательных учреждений в области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2023 году в рамках данного мероприятия предусмотрено выполнение работ по корректировке проектно-сметной документации на реконструкцию здания МБУДО "Детская музыкальная школа N 2" по адресу: г. Красноярск, ул. </w:t>
      </w:r>
      <w:proofErr w:type="gramStart"/>
      <w:r>
        <w:t>Коломенская</w:t>
      </w:r>
      <w:proofErr w:type="gramEnd"/>
      <w:r>
        <w:t>, 27.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2024 году в рамках данного мероприятия предусмотрено выполнение инженерных изысканий, разработка проектно-сметной документации с получением положительного заключения государственной экспертизы проекта в целях строительства детской школы искусств в микрорайоне "Северный".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Главным распорядителем бюджетных средств по данному мероприятию является департамент градостроительства.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Исполнителями данного мероприятия является департамент градостроительства, муниципальное казенное учреждение города Красноярска "Управление капитального строительства".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2023 - 2024 годы.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3.9. Оснащение музыкальными инструментами детских школ искусств.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Данное мероприятие предусматривает приобретение для МБУДО "Детской музыкальной школы N 11" музыкального инструмента (рояль </w:t>
      </w:r>
      <w:proofErr w:type="spellStart"/>
      <w:r>
        <w:t>Kawai</w:t>
      </w:r>
      <w:proofErr w:type="spellEnd"/>
      <w:r>
        <w:t xml:space="preserve"> GX2 M/PEP с </w:t>
      </w:r>
      <w:proofErr w:type="spellStart"/>
      <w:r>
        <w:t>банкеткой</w:t>
      </w:r>
      <w:proofErr w:type="spellEnd"/>
      <w:r>
        <w:t>).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Источники финансирования - бюджет города Красноярска, бюджет Красноярского края.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Объемы и источники финансирования подпрограммы всего и с разбивкой по годам </w:t>
      </w:r>
      <w:proofErr w:type="gramStart"/>
      <w:r>
        <w:t>представлен</w:t>
      </w:r>
      <w:proofErr w:type="gramEnd"/>
      <w:r>
        <w:t xml:space="preserve"> в </w:t>
      </w:r>
      <w:hyperlink w:anchor="P2112">
        <w:r>
          <w:rPr>
            <w:color w:val="0000FF"/>
          </w:rPr>
          <w:t>приложениях 4</w:t>
        </w:r>
      </w:hyperlink>
      <w:r>
        <w:t xml:space="preserve">, </w:t>
      </w:r>
      <w:hyperlink w:anchor="P2913">
        <w:r>
          <w:rPr>
            <w:color w:val="0000FF"/>
          </w:rPr>
          <w:t>5а</w:t>
        </w:r>
      </w:hyperlink>
      <w:r>
        <w:t xml:space="preserve">, </w:t>
      </w:r>
      <w:hyperlink w:anchor="P3088">
        <w:r>
          <w:rPr>
            <w:color w:val="0000FF"/>
          </w:rPr>
          <w:t>6</w:t>
        </w:r>
      </w:hyperlink>
      <w:r>
        <w:t xml:space="preserve"> Программе.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2"/>
      </w:pPr>
      <w:bookmarkStart w:id="4" w:name="P880"/>
      <w:bookmarkEnd w:id="4"/>
      <w:r>
        <w:t>ПОДПРОГРАММА 4</w:t>
      </w:r>
    </w:p>
    <w:p w:rsidR="00E858FD" w:rsidRDefault="00E858FD">
      <w:pPr>
        <w:pStyle w:val="ConsPlusTitle"/>
        <w:jc w:val="center"/>
      </w:pPr>
      <w:r>
        <w:t>"ОБЕСПЕЧЕНИЕ РЕАЛИЗАЦИИ МУНИЦИПАЛЬНОЙ ПРОГРАММЫ"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ПАСПОРТ ПОДПРОГРАММЫ 4</w:t>
      </w:r>
    </w:p>
    <w:p w:rsidR="00E858FD" w:rsidRDefault="00E858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Наименование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"Обеспечение реализации муниципальной программы"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Исполнители мероприятий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главное управление культуры,</w:t>
            </w:r>
          </w:p>
          <w:p w:rsidR="00E858FD" w:rsidRDefault="00E858FD">
            <w:pPr>
              <w:pStyle w:val="ConsPlusNormal"/>
            </w:pPr>
            <w:r>
              <w:t>МКУ "Технологический центр учреждений культуры"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обеспечение эффективного управления отраслью "Культура" в городе Красноярске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повышение эффективности и результативности бюджетных расходов в сфере реализации Программы;</w:t>
            </w:r>
          </w:p>
          <w:p w:rsidR="00E858FD" w:rsidRDefault="00E858FD">
            <w:pPr>
              <w:pStyle w:val="ConsPlusNormal"/>
            </w:pPr>
            <w:r>
              <w:t>поддержка творческих работников;</w:t>
            </w:r>
          </w:p>
          <w:p w:rsidR="00E858FD" w:rsidRDefault="00E858FD">
            <w:pPr>
              <w:pStyle w:val="ConsPlusNormal"/>
            </w:pPr>
            <w:r>
              <w:t>создание условий для профессионального становления и развития кадров отрасли "Культура"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Показатели результативности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уровень исполнения расходов бюджета по отрасли "Культура" города Красноярска;</w:t>
            </w:r>
          </w:p>
          <w:p w:rsidR="00E858FD" w:rsidRDefault="00E858FD">
            <w:pPr>
              <w:pStyle w:val="ConsPlusNormal"/>
            </w:pPr>
            <w:r>
              <w:t>число работников, получивших ежемесячную выплату за профессиональное мастерство;</w:t>
            </w:r>
          </w:p>
          <w:p w:rsidR="00E858FD" w:rsidRDefault="00E858FD">
            <w:pPr>
              <w:pStyle w:val="ConsPlusNormal"/>
            </w:pPr>
            <w:r>
              <w:t xml:space="preserve">число победителей, получивших премию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образования", число победителей, получивших премию </w:t>
            </w:r>
            <w:r>
              <w:lastRenderedPageBreak/>
              <w:t>по итогам конкурса скрипачей Виктора Третьякова;</w:t>
            </w:r>
          </w:p>
          <w:p w:rsidR="00E858FD" w:rsidRDefault="00E858FD">
            <w:pPr>
              <w:pStyle w:val="ConsPlusNormal"/>
            </w:pPr>
            <w: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объектов;</w:t>
            </w:r>
          </w:p>
          <w:p w:rsidR="00E858FD" w:rsidRDefault="00E858FD">
            <w:pPr>
              <w:pStyle w:val="ConsPlusNormal"/>
            </w:pPr>
            <w: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жизнедеятельности;</w:t>
            </w:r>
          </w:p>
          <w:p w:rsidR="00E858FD" w:rsidRDefault="00E858FD">
            <w:pPr>
              <w:pStyle w:val="ConsPlusNormal"/>
            </w:pPr>
            <w:r>
              <w:t>количество приобретенных (установленных) скульптурных произведений, памятных и иных архитектурных сооружений;</w:t>
            </w:r>
          </w:p>
          <w:p w:rsidR="00E858FD" w:rsidRDefault="00E858FD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lastRenderedPageBreak/>
              <w:t>Сроки реализации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2023 - 2030 годы</w:t>
            </w:r>
          </w:p>
        </w:tc>
      </w:tr>
      <w:tr w:rsidR="00E858FD">
        <w:tc>
          <w:tcPr>
            <w:tcW w:w="3402" w:type="dxa"/>
          </w:tcPr>
          <w:p w:rsidR="00E858FD" w:rsidRDefault="00E858FD">
            <w:pPr>
              <w:pStyle w:val="ConsPlusNormal"/>
            </w:pPr>
            <w:r>
              <w:t>Объемы и источники финансирования подпрограммы</w:t>
            </w:r>
          </w:p>
        </w:tc>
        <w:tc>
          <w:tcPr>
            <w:tcW w:w="5669" w:type="dxa"/>
          </w:tcPr>
          <w:p w:rsidR="00E858FD" w:rsidRDefault="00E858FD">
            <w:pPr>
              <w:pStyle w:val="ConsPlusNormal"/>
            </w:pPr>
            <w:r>
              <w:t>объем средств по подпрограмме составляет всего - 469688,05 тыс. руб., в том числе по годам:</w:t>
            </w:r>
          </w:p>
          <w:p w:rsidR="00E858FD" w:rsidRDefault="00E858FD">
            <w:pPr>
              <w:pStyle w:val="ConsPlusNormal"/>
            </w:pPr>
            <w:r>
              <w:t>2023 год - 131399,10 тыс. руб.;</w:t>
            </w:r>
          </w:p>
          <w:p w:rsidR="00E858FD" w:rsidRDefault="00E858FD">
            <w:pPr>
              <w:pStyle w:val="ConsPlusNormal"/>
            </w:pPr>
            <w:r>
              <w:t>2024 год - 113229,65 тыс. руб.;</w:t>
            </w:r>
          </w:p>
          <w:p w:rsidR="00E858FD" w:rsidRDefault="00E858FD">
            <w:pPr>
              <w:pStyle w:val="ConsPlusNormal"/>
            </w:pPr>
            <w:r>
              <w:t>2025 год - 112529,65 тыс. руб.;</w:t>
            </w:r>
          </w:p>
          <w:p w:rsidR="00E858FD" w:rsidRDefault="00E858FD">
            <w:pPr>
              <w:pStyle w:val="ConsPlusNormal"/>
            </w:pPr>
            <w:r>
              <w:t>2026 год - 112529,65 тыс. руб.</w:t>
            </w:r>
          </w:p>
          <w:p w:rsidR="00E858FD" w:rsidRDefault="00E858FD">
            <w:pPr>
              <w:pStyle w:val="ConsPlusNormal"/>
            </w:pPr>
            <w:r>
              <w:t>Источники финансирования:</w:t>
            </w:r>
          </w:p>
          <w:p w:rsidR="00E858FD" w:rsidRDefault="00E858FD">
            <w:pPr>
              <w:pStyle w:val="ConsPlusNormal"/>
            </w:pPr>
            <w:r>
              <w:t>бюджет города всего - 449688,05 тыс. руб.,</w:t>
            </w:r>
          </w:p>
          <w:p w:rsidR="00E858FD" w:rsidRDefault="00E858FD">
            <w:pPr>
              <w:pStyle w:val="ConsPlusNormal"/>
            </w:pPr>
            <w:r>
              <w:t>в том числе:</w:t>
            </w:r>
          </w:p>
          <w:p w:rsidR="00E858FD" w:rsidRDefault="00E858FD">
            <w:pPr>
              <w:pStyle w:val="ConsPlusNormal"/>
            </w:pPr>
            <w:r>
              <w:t>2023 год - 111399,10 тыс. руб.;</w:t>
            </w:r>
          </w:p>
          <w:p w:rsidR="00E858FD" w:rsidRDefault="00E858FD">
            <w:pPr>
              <w:pStyle w:val="ConsPlusNormal"/>
            </w:pPr>
            <w:r>
              <w:t>2024 год - 113229,65 тыс. руб.;</w:t>
            </w:r>
          </w:p>
          <w:p w:rsidR="00E858FD" w:rsidRDefault="00E858FD">
            <w:pPr>
              <w:pStyle w:val="ConsPlusNormal"/>
            </w:pPr>
            <w:r>
              <w:t>2025 год - 112529,65 тыс. руб.;</w:t>
            </w:r>
          </w:p>
          <w:p w:rsidR="00E858FD" w:rsidRDefault="00E858FD">
            <w:pPr>
              <w:pStyle w:val="ConsPlusNormal"/>
            </w:pPr>
            <w:r>
              <w:t>2026 год - 112529,65 тыс. руб.;</w:t>
            </w:r>
          </w:p>
          <w:p w:rsidR="00E858FD" w:rsidRDefault="00E858FD">
            <w:pPr>
              <w:pStyle w:val="ConsPlusNormal"/>
            </w:pPr>
            <w:r>
              <w:t>краевой бюджет всего на 2023 год - 20000,00 тыс. руб.</w:t>
            </w:r>
          </w:p>
        </w:tc>
      </w:tr>
    </w:tbl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1. ПОСТАНОВКА ОБЩЕГОРОДСКОЙ ПРОБЛЕМЫ ПОДПРОГРАММЫ 4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Важнейшими условиями достижения цели и решения задач, предусмотренных Программой, являются: повышение эффективности муниципального управления, взаимодействия гражданского общества и бизнеса с органами администрации города, развитие кадрового потенциала, научно-методического и информационно-аналитического обеспечения отрасли культуры и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Сферой реализации подпрограммы является повышение эффективности управления развитием отрасли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Реализация мероприятий Программы предполагает привлечение значительного количества материальных, организационных и кадровых ресурсов.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частности, необходимо: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привлечение профессиональных кадров, а именно специалистов в области культуры, экономики, бухгалтерского, бюджетного и налогового учета, правового обеспечения, эффективных менеджеров муниципального управления и общественных отношений;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 xml:space="preserve">осуществление своевременного, целевого и эффективного планирования и расходования бюджетных средств, выделяемых на реализацию мероприятий Программы, а также организации </w:t>
      </w:r>
      <w:proofErr w:type="gramStart"/>
      <w:r>
        <w:t>контроля за</w:t>
      </w:r>
      <w:proofErr w:type="gramEnd"/>
      <w:r>
        <w:t xml:space="preserve"> их использованием;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проведение значительного количества организационных процедур (конкурсов, закупок, мероприятий и пр.);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осуществление координации и управления деятельностью всех субъектов реализации мероприятий Программы, а также всеми процессами, возникающими в ходе исполнения настоящей Программы, в целях достижения поставленных целей и задач;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осуществление единого информационного обеспечения реализации мероприятий Программы.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Без привлечения соответствующих ресурсов и проведения указанных мероприятий невозможна своевременная и эффективная реализация цели и задач Программы.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Оптимальным решением реализации мероприятий Программы является организация деятельности в структуре органов местного самоуправления города специально уполномоченного органа по реализации мероприятий в области культуры - главного управления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Главное управление культуры является органом администрации города Красноярска, осуществляющим полномочия органов местного самоуправления в области: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организации библиотечного обслуживания населения, комплектования и обеспечения сохранности библиотечных фондов библиотек города;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создания условий для организации досуга и обеспечения жителей города услугами организаций культуры;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организации предоставления дополнительного образования;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создания условий для развития местного традиционного народного художественного творчества, участия в сохранении, возрождении и развитии народных художественных промыслов в городе;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сохранения, использования и популяризации объектов культурного наследия (памятников истории и культуры), находящихся в собственности города, охраны объектов культурного наследия (памятников истории и культуры) местного (муниципального) значения, расположенных на территории города;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создания условий для массового отдыха жителей города и организации обустройства мест массового отдыха населения.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Исполнение главным управлением культуры функций главного распорядителя бюджетных средств налагает обязательства по организации эффективного финансового менеджмента.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Главное управление культуры осуществляет координацию деятельности, нормативно-правовое, организационное и методическое обеспечение 34 муниципальных бюджетных и автономных учреждений культуры и дополнительного образования в сфере культуры и искусства, которые в том числе участвуют в реализации мероприятий Программы.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целях организации ведения единого бухгалтерского и налогового учета и отчетности, осуществления бухгалтерского обслуживания учреждений муниципальных учреждений отрасли "Культура" создано и функционирует муниципальное казенное учреждение "Технологический центр учреждений культуры".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Логика новой экономики, стремительное развитие высоких технологий предъявляют новые требования к профессионализму специалистов отрасли "Культура".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целях поддержки высококвалифицированных специалистов ежегодно проводится конкурс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образования", осуществляются ежемесячные выплаты за профессиональное мастерство работникам муниципальных творческих коллективов города Красноярска.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2. ОСНОВНАЯ ЦЕЛЬ, ЗАДАЧИ, СРОКИ ВЫПОЛНЕНИЯ И ПОКАЗАТЕЛИ</w:t>
      </w:r>
    </w:p>
    <w:p w:rsidR="00E858FD" w:rsidRDefault="00E858FD">
      <w:pPr>
        <w:pStyle w:val="ConsPlusTitle"/>
        <w:jc w:val="center"/>
      </w:pPr>
      <w:r>
        <w:t>РЕЗУЛЬТАТИВНОСТИ ПОДПРОГРАММЫ 4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В соответствии с приоритетами развития города в сфере культуры целью подпрограммы является обеспечение эффективного управления отраслью "Культура" в городе Красноярске.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Достижение данной цели потребует решения следующих задач: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повышение эффективности и результативности бюджетных расходов в сфере реализации Программы;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поддержка творческих работников;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создание условий для профессионального становления и развития кадров отрасли "Культура".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Подпрограмма 4 носит обеспечивающий характер, посредством ее реализации достигаются также показатели результативности остальных подпрограмм, в том числе направленные на достижение целей, установленных национальными проектами.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Ожидаемые конечные результаты реализации подпрограммы характеризуются улучшением количественных и качественных показателей результативности, а именно: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уровень исполнения расходов бюджета по отрасли "Культура" города Красноярска;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число работников, получивших ежемесячную выплату за профессиональное мастерство;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число победителей, получивших премию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образования", число победителей, получивших премию по итогам конкурса скрипачей Виктора Третьякова;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количество приобретенных (установленных) скульптурных произведений, памятных и иных архитектурных сооружений;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lastRenderedPageBreak/>
        <w:t>Уровень исполнения расходов бюджета по отрасли "Культура" города Красноярска планируется сохранить на уровне 2023 года - на уровне не менее 98%.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Число работников, получивших ежемесячную выплату за профессиональное мастерство, как и в 2023 году, сохранится в количестве 30 человек.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В прогнозном периоде число победителей, получивших специальные профессиональные премии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образования", число победителей, получивших премию по итогам конкурса скрипачей Виктора Третьякова, составит 6 человек ежегодно. Значение показателя результативности в 2023 году с учетом </w:t>
      </w:r>
      <w:proofErr w:type="gramStart"/>
      <w:r>
        <w:t>итогов конкурса скрипачей Виктора Третьякова</w:t>
      </w:r>
      <w:proofErr w:type="gramEnd"/>
      <w:r>
        <w:t xml:space="preserve"> составит 7 человек.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Выплата 6 специальных профессиональных премий в сфере культуры города Красноярска в трех номинациях по итогам конкурса.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объектов, сохранится на уровне 2023 года и составит 100%.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жизнедеятельности, в прогнозном периоде сохранится на уровне 2023 года и составит 21%.</w:t>
      </w:r>
    </w:p>
    <w:p w:rsidR="00E858FD" w:rsidRDefault="00E858FD">
      <w:pPr>
        <w:pStyle w:val="ConsPlusNormal"/>
        <w:spacing w:before="220"/>
        <w:ind w:firstLine="540"/>
        <w:jc w:val="both"/>
      </w:pPr>
      <w:hyperlink r:id="rId49">
        <w:proofErr w:type="gramStart"/>
        <w:r>
          <w:rPr>
            <w:color w:val="0000FF"/>
          </w:rPr>
          <w:t>Стратегией</w:t>
        </w:r>
      </w:hyperlink>
      <w:r>
        <w:t xml:space="preserve"> государственной культурной политики на период до 2030 года, утвержденной Распоряжением Правительства Российской Федерации от 29.02.2016 N 326-р, в соответствии с базовым сценарием в отношении культурной инфраструктуры к 2030 году долю учреждений культуры и искусств, находящихся в удовлетворительном состоянии, в общем количестве учреждений культуры и искусства планируется увеличить до 90%. Доля зданий муниципальных учреждений отрасли "Культура", находящихся в удовлетворительном состоянии</w:t>
      </w:r>
      <w:proofErr w:type="gramEnd"/>
      <w:r>
        <w:t>, в общем числе зданий муниципальных учреждений отрасли "Культура" планируется с увеличением с 84,7% в 2023 году до 87,0% в 2026 году, к концу 2030 года ожидается на уровне 90,0%.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Сроки выполнения подпрограммы: 2023 - 2030 годы.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3. МЕХАНИЗМ РЕАЛИЗАЦИИ ПОДПРОГРАММЫ 4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>Реализация подпрограммы осуществляется в соответствии с законодательством Российской Федерации и нормативными правовыми актами Красноярского края и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Финансирование мероприятий подпрограммы осуществляется за счет средств бюджета города Красноярска на основании сметы расходов.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Главное управление культуры осуществляет текущее управление реализацией подпрограммы, несет ответственность за ее реализацию, достижение конечных результатов и целевое использование финансовых средств, выделяемых на выполнение подпрограммы, осуществляет подготовку и представление информационных и отчетных данных.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Исполнители мероприятий подпрограммы определяются в соответствии с положениями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  <w:outlineLvl w:val="3"/>
      </w:pPr>
      <w:r>
        <w:t>4. ХАРАКТЕРИСТИКА МЕРОПРИЯТИЙ ПОДПРОГРАММЫ 4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ind w:firstLine="540"/>
        <w:jc w:val="both"/>
      </w:pPr>
      <w:r>
        <w:t xml:space="preserve">Главным распорядителем бюджетных средств на реализацию мероприятий подпрограммы </w:t>
      </w:r>
      <w:r>
        <w:lastRenderedPageBreak/>
        <w:t>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4.1. Обеспечение функций, возложенных на органы местного самоуправления.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Указанное мероприятие обеспечивает деятельность и выполнение функций управления отраслью "Культура" в городе Красноярске в связи с исполнением настоящей Программы.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4.2. Выполнение функций муниципальных казенных учреждений (централизованная бухгалтерия, прочие учреждения) реализуется МКУ "Технологический центр учреждений культуры".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Данным мероприятием предусмотрено ведение бухгалтерского учета муниципальных учреждений культуры и дополнительного образования в сфере культуры и искусства.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направлено на улучшение качества финансового управления, повышение эффективности бюджетных расходов, а также внедрение современных методик и технологий планирования и </w:t>
      </w:r>
      <w:proofErr w:type="gramStart"/>
      <w:r>
        <w:t>контроля за</w:t>
      </w:r>
      <w:proofErr w:type="gramEnd"/>
      <w:r>
        <w:t xml:space="preserve"> исполнением бюджета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МКУ "Технологический центр учреждений культуры".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4.3. Ежемесячная выплата за профессиональное мастерство работникам муниципальных творческих коллективов реализуется главным управлением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Порядок осуществления ежемесячных выплат за профессиональное мастерство работникам муниципальных творческих коллективов устанавливается </w:t>
      </w:r>
      <w:hyperlink r:id="rId51">
        <w:r>
          <w:rPr>
            <w:color w:val="0000FF"/>
          </w:rPr>
          <w:t>Постановлением</w:t>
        </w:r>
      </w:hyperlink>
      <w:r>
        <w:t xml:space="preserve"> администрации города от 20.10.2022 N 917 "Об утверждении Порядка предоставления ежемесячной выплаты за профессиональное мастерство работникам муниципальных творческих коллективов".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мероприятие 4.4. 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образовательных бюджетных и автономных </w:t>
      </w:r>
      <w:r>
        <w:lastRenderedPageBreak/>
        <w:t xml:space="preserve">учреждений дополнительного образования" реализуется главным управлением культуры. </w:t>
      </w:r>
      <w:proofErr w:type="gramStart"/>
      <w:r>
        <w:t xml:space="preserve">Порядок проведения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 установлен </w:t>
      </w:r>
      <w:hyperlink r:id="rId52">
        <w:r>
          <w:rPr>
            <w:color w:val="0000FF"/>
          </w:rPr>
          <w:t>Постановлением</w:t>
        </w:r>
      </w:hyperlink>
      <w:r>
        <w:t xml:space="preserve"> администрации города от 02.08.2012 N 327 "О специальной профессиональной премии в сфере культуры города Красноярска и проведении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образования".</w:t>
      </w:r>
      <w:proofErr w:type="gramEnd"/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2023 - 2030 годы;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4.5. Увековечение памяти воинов-десантников в виде произведения монументального искусства - памятника.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в 2023 году за счет сре</w:t>
      </w:r>
      <w:proofErr w:type="gramStart"/>
      <w:r>
        <w:t>дств кр</w:t>
      </w:r>
      <w:proofErr w:type="gramEnd"/>
      <w:r>
        <w:t>аевого бюджета предусмотрены расходы на создание и установку произведения монументального искусства - памятника памяти воинов-десантников.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муниципальное учреждение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год;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мероприятие 4.6. Выплата премии Главы города участнику Международного конкурса скрипачей Виктора Третьякова.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 рамках данного мероприятия в 2023 году будет присуждена премия Главы города участнику Международного конкурса скрипачей Виктора Третьякова.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Главным распорядителем бюджетных средств по данному мероприятию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Исполнителем данного мероприятия является главное управление культуры.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Источник финансирования - бюджет города Красноярска.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Выполнение мероприятия запланировано на 2023 год.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 xml:space="preserve">Объемы и источники финансирования подпрограммы всего и с разбивкой по годам </w:t>
      </w:r>
      <w:proofErr w:type="gramStart"/>
      <w:r>
        <w:t>представлен</w:t>
      </w:r>
      <w:proofErr w:type="gramEnd"/>
      <w:r>
        <w:t xml:space="preserve"> в </w:t>
      </w:r>
      <w:hyperlink w:anchor="P2112">
        <w:r>
          <w:rPr>
            <w:color w:val="0000FF"/>
          </w:rPr>
          <w:t>приложениях 4</w:t>
        </w:r>
      </w:hyperlink>
      <w:r>
        <w:t xml:space="preserve">, </w:t>
      </w:r>
      <w:hyperlink w:anchor="P3088">
        <w:r>
          <w:rPr>
            <w:color w:val="0000FF"/>
          </w:rPr>
          <w:t>6</w:t>
        </w:r>
      </w:hyperlink>
      <w:r>
        <w:t xml:space="preserve"> к Программе.</w:t>
      </w:r>
    </w:p>
    <w:p w:rsidR="00E858FD" w:rsidRDefault="00E858FD">
      <w:pPr>
        <w:pStyle w:val="ConsPlusNormal"/>
        <w:spacing w:before="220"/>
        <w:ind w:firstLine="540"/>
        <w:jc w:val="both"/>
      </w:pPr>
      <w:r>
        <w:t>Выбор мероприятий обусловлен необходимостью решения поставленных задач и достижения конечных показателей подпрограммы.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  <w:outlineLvl w:val="1"/>
      </w:pPr>
      <w:r>
        <w:t>Приложение 1</w:t>
      </w:r>
    </w:p>
    <w:p w:rsidR="00E858FD" w:rsidRDefault="00E858FD">
      <w:pPr>
        <w:pStyle w:val="ConsPlusNormal"/>
        <w:jc w:val="right"/>
      </w:pPr>
      <w:r>
        <w:t>к муниципальной программе</w:t>
      </w:r>
    </w:p>
    <w:p w:rsidR="00E858FD" w:rsidRDefault="00E858FD">
      <w:pPr>
        <w:pStyle w:val="ConsPlusNormal"/>
        <w:jc w:val="right"/>
      </w:pPr>
      <w:r>
        <w:t>"Развитие культуры</w:t>
      </w:r>
    </w:p>
    <w:p w:rsidR="00E858FD" w:rsidRDefault="00E858FD">
      <w:pPr>
        <w:pStyle w:val="ConsPlusNormal"/>
        <w:jc w:val="right"/>
      </w:pPr>
      <w:r>
        <w:t>в городе Красноярске"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</w:pPr>
      <w:bookmarkStart w:id="5" w:name="P1031"/>
      <w:bookmarkEnd w:id="5"/>
      <w:r>
        <w:t>ПЕРЕЧЕНЬ</w:t>
      </w:r>
    </w:p>
    <w:p w:rsidR="00E858FD" w:rsidRDefault="00E858FD">
      <w:pPr>
        <w:pStyle w:val="ConsPlusTitle"/>
        <w:jc w:val="center"/>
      </w:pPr>
      <w:r>
        <w:t>МЕРОПРИЯТИЙ ПОДПРОГРАММ И ОТДЕЛЬНЫХ МЕРОПРИЯТИЙ ПРОГРАММЫ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sectPr w:rsidR="00E858FD" w:rsidSect="00E858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0"/>
        <w:gridCol w:w="2477"/>
        <w:gridCol w:w="2019"/>
        <w:gridCol w:w="1246"/>
        <w:gridCol w:w="1248"/>
        <w:gridCol w:w="2423"/>
        <w:gridCol w:w="2366"/>
        <w:gridCol w:w="2475"/>
      </w:tblGrid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bookmarkStart w:id="6" w:name="_GoBack"/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Ответственный исполнитель, соисполнитель Программы</w:t>
            </w:r>
          </w:p>
        </w:tc>
        <w:tc>
          <w:tcPr>
            <w:tcW w:w="0" w:type="auto"/>
            <w:gridSpan w:val="2"/>
          </w:tcPr>
          <w:p w:rsidR="00E858FD" w:rsidRDefault="00E858FD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Ожидаемый результат (краткое описание)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 xml:space="preserve">Последствия </w:t>
            </w:r>
            <w:proofErr w:type="spellStart"/>
            <w:r>
              <w:t>нереализации</w:t>
            </w:r>
            <w:proofErr w:type="spellEnd"/>
            <w:r>
              <w:t xml:space="preserve"> мероприятия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Связь с показателями результативности Программы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</w:t>
            </w:r>
          </w:p>
        </w:tc>
        <w:tc>
          <w:tcPr>
            <w:tcW w:w="0" w:type="auto"/>
            <w:gridSpan w:val="7"/>
          </w:tcPr>
          <w:p w:rsidR="00E858FD" w:rsidRDefault="00E858FD">
            <w:pPr>
              <w:pStyle w:val="ConsPlusNormal"/>
              <w:outlineLvl w:val="2"/>
            </w:pPr>
            <w:hyperlink w:anchor="P39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"Сохранение и развитие культурного и природного наследия"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1.1.</w:t>
            </w:r>
          </w:p>
          <w:p w:rsidR="00E858FD" w:rsidRDefault="00E858FD">
            <w:pPr>
              <w:pStyle w:val="ConsPlusNormal"/>
            </w:pPr>
            <w:r>
              <w:t>Комплектование библиотечных фондов муниципальных библиотек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поступление ежегодно не менее 12600 экземпляров изданий в библиотечные фонды муниципальных библиотек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количество экземпляров изданий, поступивших в фонды общедоступных библиотек,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E858FD" w:rsidRDefault="00E858FD">
            <w:pPr>
              <w:pStyle w:val="ConsPlusNormal"/>
            </w:pPr>
            <w:r>
              <w:t>объем электронного каталога библиотек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1.2.</w:t>
            </w:r>
          </w:p>
          <w:p w:rsidR="00E858FD" w:rsidRDefault="00E858FD">
            <w:pPr>
              <w:pStyle w:val="ConsPlusNormal"/>
            </w:pPr>
            <w:r>
              <w:t>Реставрация музейных предметов из фондов муниципальных музеев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сохранение культурного наследия, защита экспонатов и улучшение экспозиционных характеристик (ежегодная реставрация не менее 4 музейных предметов)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число посещений музеев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музейных предметов, внесенных в электронный каталог (автоматизированную музейную систему)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1.3.</w:t>
            </w:r>
          </w:p>
          <w:p w:rsidR="00E858FD" w:rsidRDefault="00E858FD">
            <w:pPr>
              <w:pStyle w:val="ConsPlusNormal"/>
            </w:pPr>
            <w:r>
              <w:lastRenderedPageBreak/>
              <w:t>Обеспечение 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 xml:space="preserve">главное </w:t>
            </w:r>
            <w:r>
              <w:lastRenderedPageBreak/>
              <w:t>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посещение </w:t>
            </w:r>
            <w:r>
              <w:lastRenderedPageBreak/>
              <w:t>муниципальных библиотек, музеев, парка флоры и фауны "Роев ручей" ежегодно до 3005,5 тысячи человек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 xml:space="preserve">ограничение доступа </w:t>
            </w:r>
            <w:r>
              <w:lastRenderedPageBreak/>
              <w:t>населения к культурным благам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 xml:space="preserve">число посещений </w:t>
            </w:r>
            <w:r>
              <w:lastRenderedPageBreak/>
              <w:t>библиотек, в том числе онлайн (обращений удаленных пользователей),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посещений музеев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посещений парка "Роев ручей" в расчете на 1000 жителей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1.4.</w:t>
            </w:r>
          </w:p>
          <w:p w:rsidR="00E858FD" w:rsidRDefault="00E858FD">
            <w:pPr>
              <w:pStyle w:val="ConsPlusNormal"/>
            </w:pPr>
            <w:r>
              <w:t>Комплектование книжных фондов библиотек муниципальных образований Красноярского края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2026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поступление ежегодно не менее 2100 экземпляров изданий в библиотечные фонды муниципальных библиотек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количество экземпляров изданий, поступивших в фонды общедоступных библиотек,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посещений библиотек, в том числе онлайн (обращений удаленных пользователей), в расчете на 1000 жителей;</w:t>
            </w:r>
          </w:p>
          <w:p w:rsidR="00E858FD" w:rsidRDefault="00E858FD">
            <w:pPr>
              <w:pStyle w:val="ConsPlusNormal"/>
            </w:pPr>
            <w:r>
              <w:t>объем электронного каталога библиотек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1.5.</w:t>
            </w:r>
          </w:p>
          <w:p w:rsidR="00E858FD" w:rsidRDefault="00E858FD">
            <w:pPr>
              <w:pStyle w:val="ConsPlusNormal"/>
            </w:pPr>
            <w:r>
              <w:t>Мероприятия по обеспечению антитеррористической защищенности объектов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осуществление охраны муниципальных музеев, библиотек и парка "Роев ручей" сотрудниками частных охранных организаций, </w:t>
            </w:r>
            <w:r>
              <w:lastRenderedPageBreak/>
              <w:t>монтаж систем речевого оповещения и обслуживание системы охранной и тревожной сигнализации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несоответствие объектов культуры требованиям антитеррористической защищенности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доля муниципальных учреждений культуры и дополнительного образования в сфере культуры и искусства, в которых проведены </w:t>
            </w:r>
            <w:r>
              <w:lastRenderedPageBreak/>
              <w:t>мероприятия по обеспечению антитеррористической защищенности объектов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1.6.</w:t>
            </w:r>
          </w:p>
          <w:p w:rsidR="00E858FD" w:rsidRDefault="00E858FD">
            <w:pPr>
              <w:pStyle w:val="ConsPlusNormal"/>
            </w:pPr>
            <w:r>
              <w:t>Создание и укрепление материально-технической базы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разработка проектно-сметных документаций на проведение ремонтных работ в двух учреждениях музейного типа (МБУК "Музей "Мемориал Победы" и МБУК "Музей-усадьба В.И. Сурикова");</w:t>
            </w:r>
          </w:p>
          <w:p w:rsidR="00E858FD" w:rsidRDefault="00E858FD">
            <w:pPr>
              <w:pStyle w:val="ConsPlusNormal"/>
            </w:pPr>
            <w:r>
              <w:t xml:space="preserve">обследование помещений, разработка </w:t>
            </w:r>
            <w:proofErr w:type="gramStart"/>
            <w:r>
              <w:t>дизайн-проектов</w:t>
            </w:r>
            <w:proofErr w:type="gramEnd"/>
            <w:r>
              <w:t xml:space="preserve"> на модернизацию двух филиалов библиотек (филиалов "Жар-птица" МБУ "ЦБС для детей им. </w:t>
            </w:r>
            <w:proofErr w:type="spellStart"/>
            <w:r>
              <w:t>Н.Островского</w:t>
            </w:r>
            <w:proofErr w:type="spellEnd"/>
            <w:r>
              <w:t xml:space="preserve">" и им. </w:t>
            </w:r>
            <w:proofErr w:type="spellStart"/>
            <w:r>
              <w:t>Т.Шевченко</w:t>
            </w:r>
            <w:proofErr w:type="spellEnd"/>
            <w:r>
              <w:t xml:space="preserve"> МАУ "ЦБС взрослого населения им. А.М. Горького");</w:t>
            </w:r>
          </w:p>
          <w:p w:rsidR="00E858FD" w:rsidRDefault="00E858FD">
            <w:pPr>
              <w:pStyle w:val="ConsPlusNormal"/>
            </w:pPr>
            <w:proofErr w:type="gramStart"/>
            <w:r>
              <w:t xml:space="preserve">проведение ремонтных работ в двух учреждениях музейного типа (МБУК "Музей "Мемориал Победы" и МБУК "Музей-усадьба В.И. Сурикова") и трех филиалов библиотек </w:t>
            </w:r>
            <w:r>
              <w:lastRenderedPageBreak/>
              <w:t xml:space="preserve">(им. Бажова, им. </w:t>
            </w:r>
            <w:proofErr w:type="spellStart"/>
            <w:r>
              <w:t>В.Дубинина</w:t>
            </w:r>
            <w:proofErr w:type="spellEnd"/>
            <w:r>
              <w:t xml:space="preserve"> МБУ "ЦБС для детей им. </w:t>
            </w:r>
            <w:proofErr w:type="spellStart"/>
            <w:r>
              <w:t>Н.Островского</w:t>
            </w:r>
            <w:proofErr w:type="spellEnd"/>
            <w:r>
              <w:t xml:space="preserve">" и им. </w:t>
            </w:r>
            <w:proofErr w:type="spellStart"/>
            <w:r>
              <w:t>М.Булгакова</w:t>
            </w:r>
            <w:proofErr w:type="spellEnd"/>
            <w:r>
              <w:t xml:space="preserve"> "ЦБС взрослого населения им. А.М. Горького") приобретение оборудования для одного филиала библиотеки (им. </w:t>
            </w:r>
            <w:proofErr w:type="spellStart"/>
            <w:r>
              <w:t>П.Чернышевского</w:t>
            </w:r>
            <w:proofErr w:type="spellEnd"/>
            <w:r>
              <w:t xml:space="preserve"> МАУ "ЦБС Горького для взрослого населения")</w:t>
            </w:r>
            <w:proofErr w:type="gramEnd"/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1.7.</w:t>
            </w:r>
          </w:p>
          <w:p w:rsidR="00E858FD" w:rsidRDefault="00E858FD">
            <w:pPr>
              <w:pStyle w:val="ConsPlusNormal"/>
            </w:pPr>
            <w: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2026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поступление ежегодно не менее 2100 экземпляров изданий в библиотечные фонды муниципальных библиотек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количество экземпляров изданий, поступивших в фонды общедоступных библиотек,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посещений библиотек, в том числе онлайн (обращений удаленных пользователей), в расчете на 1000 жителей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1.8.</w:t>
            </w:r>
          </w:p>
          <w:p w:rsidR="00E858FD" w:rsidRDefault="00E858FD">
            <w:pPr>
              <w:pStyle w:val="ConsPlusNormal"/>
            </w:pPr>
            <w:r>
              <w:t>Обеспечение безопасности жизнедеятельности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выполнение в муниципальных учреждениях культуры мероприятий, обеспечивающих безопасность жизнедеятельности </w:t>
            </w:r>
            <w:r>
              <w:lastRenderedPageBreak/>
              <w:t>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повышение риска возникновения чрезвычайных ситуаций, снижение качества предоставляемых услуг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доля муниципальных учреждений культуры и дополнительного образования в сфере культуры и искусства, в которых проведены мероприятия по </w:t>
            </w:r>
            <w:r>
              <w:lastRenderedPageBreak/>
              <w:t>обеспечению безопасности жизнедеятельности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1.9.</w:t>
            </w:r>
          </w:p>
          <w:p w:rsidR="00E858FD" w:rsidRDefault="00E858FD">
            <w:pPr>
              <w:pStyle w:val="ConsPlusNormal"/>
            </w:pPr>
            <w:r>
              <w:t>Техническое оснащение муниципальных музеев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приобретение оборудования и технических средств, необходимых для осуществления экспозиционно-выставочной деятельности, обеспечения сохранности и хранения музейных предметов,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ограниченными возможностями здоровья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число посещений музеев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музейных предметов, внесенных в электронный каталог (автоматизированную музейную систему)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1.10.</w:t>
            </w:r>
          </w:p>
          <w:p w:rsidR="00E858FD" w:rsidRDefault="00E858FD">
            <w:pPr>
              <w:pStyle w:val="ConsPlusNormal"/>
            </w:pPr>
            <w:r>
              <w:t xml:space="preserve">Государственная поддержка </w:t>
            </w:r>
            <w:r>
              <w:lastRenderedPageBreak/>
              <w:t>комплексного развития муниципальных учреждений культуры и образовательных организаций в области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расходы на организационную и материально-</w:t>
            </w:r>
            <w:r>
              <w:lastRenderedPageBreak/>
              <w:t xml:space="preserve">техническую модернизацию библиотек им. </w:t>
            </w:r>
            <w:proofErr w:type="spellStart"/>
            <w:r>
              <w:t>А.Гайдара</w:t>
            </w:r>
            <w:proofErr w:type="spellEnd"/>
            <w:r>
              <w:t xml:space="preserve"> и </w:t>
            </w:r>
            <w:proofErr w:type="spellStart"/>
            <w:r>
              <w:t>К.Чуковского</w:t>
            </w:r>
            <w:proofErr w:type="spellEnd"/>
            <w:r>
              <w:t xml:space="preserve"> МБУК "ЦБС для детей им. </w:t>
            </w:r>
            <w:proofErr w:type="spellStart"/>
            <w:r>
              <w:t>Н.Островского</w:t>
            </w:r>
            <w:proofErr w:type="spellEnd"/>
            <w:r>
              <w:t>", а также расходы на внедрение автоматизированных систем обслуживания читателей и обеспечения сохранности библиотечных фондов в модернизированной муниципальной библиотеке им. В. Белинского МАУ "ЦБС им. А.М. Горького"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ограничение доступа населения к культурным благам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доля зданий муниципальных учреждений отрасли </w:t>
            </w:r>
            <w:r>
              <w:lastRenderedPageBreak/>
              <w:t>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1.11.</w:t>
            </w:r>
          </w:p>
          <w:p w:rsidR="00E858FD" w:rsidRDefault="00E858FD">
            <w:pPr>
              <w:pStyle w:val="ConsPlusNormal"/>
            </w:pPr>
            <w:r>
              <w:t>Строительство учреждений культуры и искусства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департамент градостроительства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выполнение инженерных изысканий, разработка проектно-сметной документации с получением положительного заключения государственной экспертизы проекта в целях строительства объекта "Культурное пространство "Суриков-центр"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0" w:type="auto"/>
            <w:gridSpan w:val="7"/>
          </w:tcPr>
          <w:p w:rsidR="00E858FD" w:rsidRDefault="00E858FD">
            <w:pPr>
              <w:pStyle w:val="ConsPlusNormal"/>
              <w:outlineLvl w:val="2"/>
            </w:pPr>
            <w:hyperlink w:anchor="P564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2.1.</w:t>
            </w:r>
          </w:p>
          <w:p w:rsidR="00E858FD" w:rsidRDefault="00E858FD">
            <w:pPr>
              <w:pStyle w:val="ConsPlusNormal"/>
            </w:pPr>
            <w:r>
              <w:t>Обеспечение 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посещение клубов, кружков, секций, концертов, показов фильмов ежегодно до 364,8 тысячи человек, развитие общественных пространств, парковых территорий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число зрителей на концертах самостоятельных коллективов в расчете на 1000 жителей;</w:t>
            </w:r>
          </w:p>
          <w:p w:rsidR="00E858FD" w:rsidRDefault="00E858FD">
            <w:pPr>
              <w:pStyle w:val="ConsPlusNormal"/>
            </w:pPr>
            <w: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 в расчете на 1000 жителей;</w:t>
            </w:r>
          </w:p>
          <w:p w:rsidR="00E858FD" w:rsidRDefault="00E858FD">
            <w:pPr>
              <w:pStyle w:val="ConsPlusNormal"/>
            </w:pPr>
            <w:r>
              <w:t>доля посещений российских фильмов в общем числе посещений киносеансов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2.2.</w:t>
            </w:r>
          </w:p>
          <w:p w:rsidR="00E858FD" w:rsidRDefault="00E858FD">
            <w:pPr>
              <w:pStyle w:val="ConsPlusNormal"/>
            </w:pPr>
            <w:r>
              <w:t xml:space="preserve">Организация и проведение событийных массовых культурных мероприятий, проведение общегородских анкетных опросов о социокультурной жизни </w:t>
            </w:r>
            <w:r>
              <w:lastRenderedPageBreak/>
              <w:t>города Красноярска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главное управление культуры, департамент городского хозяйства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посещение событийных массовых культурных мероприятий ежегодно не менее 1346,7 тысячи человек;</w:t>
            </w:r>
          </w:p>
          <w:p w:rsidR="00E858FD" w:rsidRDefault="00E858FD">
            <w:pPr>
              <w:pStyle w:val="ConsPlusNormal"/>
            </w:pPr>
            <w:r>
              <w:t>информирование горожан о красноярской культуре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число посетителей культурно-массовых мероприятий, событийных массовых культурных мероприятий, проводимых муниципальными учреждениями, </w:t>
            </w:r>
            <w:r>
              <w:lastRenderedPageBreak/>
              <w:t>администрациями районов в городе Красноярске, в расчете на 1000 жителей;</w:t>
            </w:r>
          </w:p>
          <w:p w:rsidR="00E858FD" w:rsidRDefault="00E858FD">
            <w:pPr>
              <w:pStyle w:val="ConsPlusNormal"/>
            </w:pPr>
            <w:r>
              <w:t>количество граждан, принимающих участие в добровольческой (волонтерской) деятельности в области художественного творчества и искусства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2.3.</w:t>
            </w:r>
          </w:p>
          <w:p w:rsidR="00E858FD" w:rsidRDefault="00E858FD">
            <w:pPr>
              <w:pStyle w:val="ConsPlusNormal"/>
            </w:pPr>
            <w:r>
              <w:t>Организация и проведение событийных массовых культурных мероприятий администрациями районов в городе Красноярске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администрации районов в городе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посещение районных массовых культурных мероприятий ежегодно не менее 144,0 тысячи человек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2.4.</w:t>
            </w:r>
          </w:p>
          <w:p w:rsidR="00E858FD" w:rsidRDefault="00E858FD">
            <w:pPr>
              <w:pStyle w:val="ConsPlusNormal"/>
            </w:pPr>
            <w:r>
              <w:t>Участие муниципальных творческих коллективов в международных и всероссийских конкурсах, фестивалях, культурных обменах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ежегодное участие не менее чем в двух международных и всероссийских конкурсах, фестивалях, культурных обменах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число концертов на гастролях за пределами субъекта Российской Федерации, на территории которого осуществляет деятельность самостоятельный </w:t>
            </w:r>
            <w:r>
              <w:lastRenderedPageBreak/>
              <w:t>коллектив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2.5.</w:t>
            </w:r>
          </w:p>
          <w:p w:rsidR="00E858FD" w:rsidRDefault="00E858FD">
            <w:pPr>
              <w:pStyle w:val="ConsPlusNormal"/>
            </w:pPr>
            <w:r>
              <w:t>Мероприятия по обеспечению антитеррористической защищенности объектов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осуществление охраны объектов сотрудниками частных охранных организаций в МАУ "Красноярский городской Дворец культуры", МАУ "Городской дворец культуры "Кировский", МАУ "Дворец культуры "Свердловский", МАУ "Правобережный городской Дворец культуры", МАУ "Дворец культуры имени 1 Мая", МАУ "Дом кино", МАУ "Красноярский городской парк"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несоответствие объектов культуры требованиям антитеррористической защищенности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2.6.</w:t>
            </w:r>
          </w:p>
          <w:p w:rsidR="00E858FD" w:rsidRDefault="00E858FD">
            <w:pPr>
              <w:pStyle w:val="ConsPlusNormal"/>
            </w:pPr>
            <w:r>
              <w:t>Обеспечение безопасности жизнедеятельности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выполнение в муниципальных учреждениях культуры мероприятий, обеспечивающих безопасность жизнедеятельности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повышение риска возникновения чрезвычайных ситуаций, снижение качества предоставляемых услуг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2.7.</w:t>
            </w:r>
          </w:p>
          <w:p w:rsidR="00E858FD" w:rsidRDefault="00E858FD">
            <w:pPr>
              <w:pStyle w:val="ConsPlusNormal"/>
            </w:pPr>
            <w:r>
              <w:lastRenderedPageBreak/>
              <w:t>Создание и укрепление материально-технической базы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 xml:space="preserve">главное </w:t>
            </w:r>
            <w:r>
              <w:lastRenderedPageBreak/>
              <w:t>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в рамках данного </w:t>
            </w:r>
            <w:r>
              <w:lastRenderedPageBreak/>
              <w:t>мероприятия планируется разработка проектно-сметных документаций на проведение ремонтных работ в одном учреждении клубного типа (МАУ "</w:t>
            </w:r>
            <w:proofErr w:type="gramStart"/>
            <w:r>
              <w:t>Городской</w:t>
            </w:r>
            <w:proofErr w:type="gramEnd"/>
            <w:r>
              <w:t xml:space="preserve"> ДК "Кировский") и на благоустройство общественного пространства (МАУ "</w:t>
            </w:r>
            <w:proofErr w:type="spellStart"/>
            <w:r>
              <w:t>Красгорпарк</w:t>
            </w:r>
            <w:proofErr w:type="spellEnd"/>
            <w:r>
              <w:t>");</w:t>
            </w:r>
          </w:p>
          <w:p w:rsidR="00E858FD" w:rsidRDefault="00E858FD">
            <w:pPr>
              <w:pStyle w:val="ConsPlusNormal"/>
            </w:pPr>
            <w:r>
              <w:t>обследование грунта и фундамента здания в одном творческом коллективе (МАУ "Красноярский камерный хор");</w:t>
            </w:r>
          </w:p>
          <w:p w:rsidR="00E858FD" w:rsidRDefault="00E858FD">
            <w:pPr>
              <w:pStyle w:val="ConsPlusNormal"/>
            </w:pPr>
            <w:r>
              <w:t xml:space="preserve">выполнение ремонтных работ в трех учреждениях клубного типа (МАУ "Дворец культуры "Свердловский", МАУ "Городской дворец культуры "Кировский", МАУ "Красноярский городской Дворец культуры"), в одном творческом коллективе (МАУ "Красноярский камерный хор") и </w:t>
            </w:r>
            <w:r>
              <w:lastRenderedPageBreak/>
              <w:t>благоустройство территорий общественных пространств (МАУ "</w:t>
            </w:r>
            <w:proofErr w:type="spellStart"/>
            <w:r>
              <w:t>Красгорпарк</w:t>
            </w:r>
            <w:proofErr w:type="spellEnd"/>
            <w:r>
              <w:t>");</w:t>
            </w:r>
          </w:p>
          <w:p w:rsidR="00E858FD" w:rsidRDefault="00E858FD">
            <w:pPr>
              <w:pStyle w:val="ConsPlusNormal"/>
            </w:pPr>
            <w:r>
              <w:t>приобретение оборудования для установки на общественных пространствах (МАУ "</w:t>
            </w:r>
            <w:proofErr w:type="spellStart"/>
            <w:r>
              <w:t>Красгорпарк</w:t>
            </w:r>
            <w:proofErr w:type="spellEnd"/>
            <w:r>
              <w:t>") и для одного учреждения клубного типа (МАУ "</w:t>
            </w:r>
            <w:proofErr w:type="gramStart"/>
            <w:r>
              <w:t>Правобережный</w:t>
            </w:r>
            <w:proofErr w:type="gramEnd"/>
            <w:r>
              <w:t xml:space="preserve"> ГДК")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 xml:space="preserve">ограничение доступа </w:t>
            </w:r>
            <w:r>
              <w:lastRenderedPageBreak/>
              <w:t>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 xml:space="preserve">доля зданий </w:t>
            </w:r>
            <w:r>
              <w:lastRenderedPageBreak/>
              <w:t>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2.8.</w:t>
            </w:r>
          </w:p>
          <w:p w:rsidR="00E858FD" w:rsidRDefault="00E858FD">
            <w:pPr>
              <w:pStyle w:val="ConsPlusNormal"/>
            </w:pPr>
            <w:r>
              <w:t xml:space="preserve">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обеспечение их участия в региональных, федеральных международных фестивалях (мероприятиях), выставках, ярмарках, смотрах, конкурсах по художественным </w:t>
            </w:r>
            <w:r>
              <w:lastRenderedPageBreak/>
              <w:t>народным ремеслам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 рамках данного мероприятия планируется приобретение специального оборудования, сырья и расходных материалов для клубных формирований по ремеслам в МАУ "Городской дворец культуры"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2.9.</w:t>
            </w:r>
          </w:p>
          <w:p w:rsidR="00E858FD" w:rsidRDefault="00E858FD">
            <w:pPr>
              <w:pStyle w:val="ConsPlusNormal"/>
            </w:pPr>
            <w:r>
              <w:t>Поддержка творческих фестивалей и конкурсов, в том числе для детей и молодежи, постоянно действующих коллективов самодеятельного художественного творчества Красноярского края (любительских творческих коллективов)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данное мероприятие предусматривает приобретение костюмов для ансамбля танцевальных коллективов МАУ "Городской Дворец культуры Кировский", МАУ "Городской дворец культуры", МАУ "Дворец культуры имени 1 Мая"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2.10.</w:t>
            </w:r>
          </w:p>
          <w:p w:rsidR="00E858FD" w:rsidRDefault="00E858FD">
            <w:pPr>
              <w:pStyle w:val="ConsPlusNormal"/>
            </w:pPr>
            <w:r>
              <w:t>Строительство, реконструкция зданий учреждений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департамент градостроительства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в рамках данного мероприятия планируется выполнение работ по разработке проектно-сметной документации с созданием информационной модели объекта, выполнением инженерных изысканий и получением положительного заключения государственной экспертизы по объекту капитального строительства </w:t>
            </w:r>
            <w:r>
              <w:lastRenderedPageBreak/>
              <w:t>"Реконструкция здания специализированного детского кинотеатра "Мечта"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24</w:t>
            </w:r>
          </w:p>
        </w:tc>
        <w:tc>
          <w:tcPr>
            <w:tcW w:w="0" w:type="auto"/>
            <w:gridSpan w:val="7"/>
          </w:tcPr>
          <w:p w:rsidR="00E858FD" w:rsidRDefault="00E858FD">
            <w:pPr>
              <w:pStyle w:val="ConsPlusNormal"/>
              <w:outlineLvl w:val="2"/>
            </w:pPr>
            <w:hyperlink w:anchor="P728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дополнительного образования в сфере культуры и искусства"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3.1.</w:t>
            </w:r>
          </w:p>
          <w:p w:rsidR="00E858FD" w:rsidRDefault="00E858FD">
            <w:pPr>
              <w:pStyle w:val="ConsPlusNormal"/>
            </w:pPr>
            <w:r>
              <w:t>Обеспечение 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ежегодное обучение не менее 8766 детей в детских музыкальных, художественных школах и школах искусств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3.2.</w:t>
            </w:r>
          </w:p>
          <w:p w:rsidR="00E858FD" w:rsidRDefault="00E858FD">
            <w:pPr>
              <w:pStyle w:val="ConsPlusNormal"/>
            </w:pPr>
            <w:r>
              <w:t>Выявление, поддержка и развитие способностей и талантов у детей и молодежи города Красноярска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ежегодное участие не менее 5750 одаренных детей и молодежи в городских фестивалях и конкурсах по видам искусств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ухудшение условий самореализации талантов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удельный вес численности обучающихся, принявших участие в творческих мероприятиях</w:t>
            </w:r>
            <w:proofErr w:type="gramEnd"/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3.3.</w:t>
            </w:r>
          </w:p>
          <w:p w:rsidR="00E858FD" w:rsidRDefault="00E858FD">
            <w:pPr>
              <w:pStyle w:val="ConsPlusNormal"/>
            </w:pPr>
            <w:r>
              <w:t>Мероприятия по обеспечению антитеррористической защищенности объектов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осуществление охраны учреждений дополнительного образования сотрудниками частных охранных организаций, оснащение объектов системами </w:t>
            </w:r>
            <w:r>
              <w:lastRenderedPageBreak/>
              <w:t>видеонаблюдения и обслуживание системы охранной и тревожной сигнализации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несоответствие объектов дополнительного образования в сфере культуры и искусства требованиям антитеррористической защищенности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доля муниципальных учреждений культуры и дополнительного образования в сфере культуры и искусства, в которых проведены мероприятия по обеспечению </w:t>
            </w:r>
            <w:r>
              <w:lastRenderedPageBreak/>
              <w:t>антитеррористической защищенности объектов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3.4.</w:t>
            </w:r>
          </w:p>
          <w:p w:rsidR="00E858FD" w:rsidRDefault="00E858FD">
            <w:pPr>
              <w:pStyle w:val="ConsPlusNormal"/>
            </w:pPr>
            <w:r>
              <w:t>Обеспечение безопасности жизнедеятельности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выполнение в муниципальных учреждениях культуры и дополнительного образования мероприятий, обеспечивающих безопасность жизнедеятельности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повышение риска возникновения чрезвычайных ситуаций, снижение качества предоставляемых услуг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доля муниципальных учреждений культуры и дополнительного образования в области культуры и искусства, в которых проведены мероприятия по обеспечению безопасности жизнедеятельности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3.5.</w:t>
            </w:r>
          </w:p>
          <w:p w:rsidR="00E858FD" w:rsidRDefault="00E858FD">
            <w:pPr>
              <w:pStyle w:val="ConsPlusNormal"/>
            </w:pPr>
            <w:r>
              <w:t>Создание и укрепление материально-технической базы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 рамках данного мероприятия планируется разработка проектно-сметных документации на капитальный ремонт четырех учреждений дополнительного образования в области культуры: (МБУДО "Детская художественная школа N 1";</w:t>
            </w:r>
          </w:p>
          <w:p w:rsidR="00E858FD" w:rsidRDefault="00E858FD">
            <w:pPr>
              <w:pStyle w:val="ConsPlusNormal"/>
            </w:pPr>
            <w:r>
              <w:t>МБУДО "Детская музыкальная школа N 4";</w:t>
            </w:r>
          </w:p>
          <w:p w:rsidR="00E858FD" w:rsidRDefault="00E858FD">
            <w:pPr>
              <w:pStyle w:val="ConsPlusNormal"/>
            </w:pPr>
            <w:proofErr w:type="gramStart"/>
            <w:r>
              <w:t>МАУДО "Детской школы искусств N 9";</w:t>
            </w:r>
            <w:proofErr w:type="gramEnd"/>
          </w:p>
          <w:p w:rsidR="00E858FD" w:rsidRDefault="00E858FD">
            <w:pPr>
              <w:pStyle w:val="ConsPlusNormal"/>
            </w:pPr>
            <w:r>
              <w:lastRenderedPageBreak/>
              <w:t>МБУДО "Детская музыкальная школа N 5");</w:t>
            </w:r>
          </w:p>
          <w:p w:rsidR="00E858FD" w:rsidRDefault="00E858FD">
            <w:pPr>
              <w:pStyle w:val="ConsPlusNormal"/>
            </w:pPr>
            <w:r>
              <w:t>ремонтные работы, обследования проведутся в четырех учреждениях дополнительного образования в области культуры (МБУДО "Детская музыкальная школа N 12";</w:t>
            </w:r>
          </w:p>
          <w:p w:rsidR="00E858FD" w:rsidRDefault="00E858FD">
            <w:pPr>
              <w:pStyle w:val="ConsPlusNormal"/>
            </w:pPr>
            <w:r>
              <w:t>МАУ "Детская школа искусств N 9";</w:t>
            </w:r>
          </w:p>
          <w:p w:rsidR="00E858FD" w:rsidRDefault="00E858FD">
            <w:pPr>
              <w:pStyle w:val="ConsPlusNormal"/>
            </w:pPr>
            <w:r>
              <w:t xml:space="preserve">МБУДО "Детская </w:t>
            </w:r>
            <w:proofErr w:type="gramStart"/>
            <w:r>
              <w:t>художественная</w:t>
            </w:r>
            <w:proofErr w:type="gramEnd"/>
            <w:r>
              <w:t xml:space="preserve"> школа N 1" помещения;</w:t>
            </w:r>
          </w:p>
          <w:p w:rsidR="00E858FD" w:rsidRDefault="00E858FD">
            <w:pPr>
              <w:pStyle w:val="ConsPlusNormal"/>
            </w:pPr>
            <w:r>
              <w:t>МБУДО "Детская музыкальная школа N 2");</w:t>
            </w:r>
          </w:p>
          <w:p w:rsidR="00E858FD" w:rsidRDefault="00E858FD">
            <w:pPr>
              <w:pStyle w:val="ConsPlusNormal"/>
            </w:pPr>
            <w:r>
              <w:t>в одном учреждении дополнительного образования в области культуры планируется приобретение оборудования, мебели (МБУДО "Детская музыкальная школа N 12")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3.6.</w:t>
            </w:r>
          </w:p>
          <w:p w:rsidR="00E858FD" w:rsidRDefault="00E858FD">
            <w:pPr>
              <w:pStyle w:val="ConsPlusNormal"/>
            </w:pPr>
            <w:r>
              <w:t xml:space="preserve">Государственная поддержка отрасли культуры (оснащение </w:t>
            </w:r>
            <w:r>
              <w:lastRenderedPageBreak/>
              <w:t>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оснащение образовательных учреждений в сфере культуры </w:t>
            </w:r>
            <w:r>
              <w:lastRenderedPageBreak/>
              <w:t>музыкальными инструментами, оборудованием и учебными материалами:</w:t>
            </w:r>
          </w:p>
          <w:p w:rsidR="00E858FD" w:rsidRDefault="00E858FD">
            <w:pPr>
              <w:pStyle w:val="ConsPlusNormal"/>
            </w:pPr>
            <w:r>
              <w:t>в 2024 году - 2 учреждения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 xml:space="preserve">ограничение доступа населения к культурным благам и участию в культурной </w:t>
            </w:r>
            <w:r>
              <w:lastRenderedPageBreak/>
              <w:t>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 xml:space="preserve">количество муниципальных образовательных учреждений в сфере </w:t>
            </w:r>
            <w:r>
              <w:lastRenderedPageBreak/>
              <w:t>культуры, оснащенных музыкальными инструментами, оборудованием и учебными материалами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3.7.</w:t>
            </w:r>
          </w:p>
          <w:p w:rsidR="00E858FD" w:rsidRDefault="00E858FD">
            <w:pPr>
              <w:pStyle w:val="ConsPlusNormal"/>
            </w:pPr>
            <w:r>
              <w:t>Государственная поддержка отрасли культуры (модернизация детских школ искусств)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проведение капитального ремонта МБУДО "Детская музыкальная школа N 12" (внутренние помещения, фасад здания)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32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3.8.</w:t>
            </w:r>
          </w:p>
          <w:p w:rsidR="00E858FD" w:rsidRDefault="00E858FD">
            <w:pPr>
              <w:pStyle w:val="ConsPlusNormal"/>
            </w:pPr>
            <w:r>
              <w:t>Строительство, реконструкция зданий учреждений культуры и образовательных учреждений в области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культуры, департамент градостроительства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2024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выполнение работ по корректировке проектно-сметной документации на реконструкцию здания МБУДО "Детская музыкальная школа N 2" по адресу: г. Красноярск, ул. </w:t>
            </w:r>
            <w:proofErr w:type="gramStart"/>
            <w:r>
              <w:t>Коломенская</w:t>
            </w:r>
            <w:proofErr w:type="gramEnd"/>
            <w:r>
              <w:t>, 27;</w:t>
            </w:r>
          </w:p>
          <w:p w:rsidR="00E858FD" w:rsidRDefault="00E858FD">
            <w:pPr>
              <w:pStyle w:val="ConsPlusNormal"/>
            </w:pPr>
            <w:r>
              <w:t xml:space="preserve">выполнение инженерных изысканий, разработка проектно-сметной </w:t>
            </w:r>
            <w:r>
              <w:lastRenderedPageBreak/>
              <w:t>документации с получением положительного заключения государственной экспертизы проекта в целях строительства детской школы искусств в микрорайоне "Северный"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3.9.</w:t>
            </w:r>
          </w:p>
          <w:p w:rsidR="00E858FD" w:rsidRDefault="00E858FD">
            <w:pPr>
              <w:pStyle w:val="ConsPlusNormal"/>
            </w:pPr>
            <w:r>
              <w:t>Оснащение музыкальными инструментами детских школ искусств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приобретение для МБУДО "ДМШ N 11" музыкального инструмента (рояль </w:t>
            </w:r>
            <w:proofErr w:type="spellStart"/>
            <w:r>
              <w:t>Kawai</w:t>
            </w:r>
            <w:proofErr w:type="spellEnd"/>
            <w:r>
              <w:t xml:space="preserve"> GX2 M/PEP с </w:t>
            </w:r>
            <w:proofErr w:type="spellStart"/>
            <w:r>
              <w:t>банкеткой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количество муниципальных образовательных учреждений в сфере культуры, оснащенных музыкальными инструментами, оборудованием и учебными материалами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34</w:t>
            </w:r>
          </w:p>
        </w:tc>
        <w:tc>
          <w:tcPr>
            <w:tcW w:w="0" w:type="auto"/>
            <w:gridSpan w:val="7"/>
          </w:tcPr>
          <w:p w:rsidR="00E858FD" w:rsidRDefault="00E858FD">
            <w:pPr>
              <w:pStyle w:val="ConsPlusNormal"/>
              <w:outlineLvl w:val="2"/>
            </w:pPr>
            <w:hyperlink w:anchor="P880">
              <w:r>
                <w:rPr>
                  <w:color w:val="0000FF"/>
                </w:rPr>
                <w:t>Подпрограмма 4</w:t>
              </w:r>
            </w:hyperlink>
            <w:r>
              <w:t xml:space="preserve"> "Обеспечение реализации муниципальной программы"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35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4.1.</w:t>
            </w:r>
          </w:p>
          <w:p w:rsidR="00E858FD" w:rsidRDefault="00E858FD">
            <w:pPr>
              <w:pStyle w:val="ConsPlusNormal"/>
            </w:pPr>
            <w:r>
              <w:t>Обеспечение функций, возложенных на органы местного самоуправления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обеспечение организационных, информационных, правовых и научно-методических условий для организации эффективного управления отраслью "Культура" города Красноярска в соответствии с </w:t>
            </w:r>
            <w:r>
              <w:lastRenderedPageBreak/>
              <w:t>основными приоритетами развития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снижение эффективности реализации муниципальной программы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уровень исполнения расходов бюджета по отрасли "Культура" города Красноярска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36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4.2.</w:t>
            </w:r>
          </w:p>
          <w:p w:rsidR="00E858FD" w:rsidRDefault="00E858FD">
            <w:pPr>
              <w:pStyle w:val="ConsPlusNormal"/>
            </w:pPr>
            <w:r>
              <w:t>Выполнение функций муниципальных казенных учреждений (централизованная бухгалтерия, прочие учреждения)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организация эффективного механизма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бюджета и обслуживание координируемых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снижение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бюджетных средств координируемыми муниципальными учреждениями, нарушение законодательства Российской Федерации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уровень исполнения расходов бюджета по отрасли "Культура" города Красноярска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37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4.3.</w:t>
            </w:r>
          </w:p>
          <w:p w:rsidR="00E858FD" w:rsidRDefault="00E858FD">
            <w:pPr>
              <w:pStyle w:val="ConsPlusNormal"/>
            </w:pPr>
            <w:r>
              <w:t>Ежемесячная выплата за профессиональное мастерство работникам муниципальных творческих коллективов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получение ежемесячной выплаты за профессиональное мастерство 30 работниками муниципальных творческих коллективов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ухудшение положения творческих работников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число работников, получивших ежемесячную выплату за профессиональное мастерство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38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4.4.</w:t>
            </w:r>
          </w:p>
          <w:p w:rsidR="00E858FD" w:rsidRDefault="00E858FD">
            <w:pPr>
              <w:pStyle w:val="ConsPlusNormal"/>
            </w:pPr>
            <w:r>
              <w:t xml:space="preserve">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</w:t>
            </w:r>
            <w:r>
              <w:lastRenderedPageBreak/>
              <w:t>образовательных бюджетных и автономных учреждений дополнительного образования"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2030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выплата шести специальных профессиональных премий в сфере культуры города Красноярска в трех номинациях по итогам конкурса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ухудшение положения творческих работников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число победителей, получивших премию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</w:t>
            </w:r>
            <w:r>
              <w:lastRenderedPageBreak/>
              <w:t>образования", число победителей, получивших премию по итогам конкурса скрипачей Виктора Третьякова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39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4.5.</w:t>
            </w:r>
          </w:p>
          <w:p w:rsidR="00E858FD" w:rsidRDefault="00E858FD">
            <w:pPr>
              <w:pStyle w:val="ConsPlusNormal"/>
            </w:pPr>
            <w:r>
              <w:t>Увековечение памяти воинов-десантников в виде произведения монументального искусства - памятника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создание и установка скульптурного произведения - памятник - увековечивание памяти воинов-десантников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ограничение доступа населения к культурным благам и участию в культурной жизни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количество приобретенных (установленных) скульптурных произведений, памятных и иных архитектурных сооружений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4.6.</w:t>
            </w:r>
          </w:p>
          <w:p w:rsidR="00E858FD" w:rsidRDefault="00E858FD">
            <w:pPr>
              <w:pStyle w:val="ConsPlusNormal"/>
            </w:pPr>
            <w:r>
              <w:t>Выплата премии Главы города участнику Международного конкурса скрипачей Виктора Третьякова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2023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выплата одной премии Главы города участнику Международного конкурса скрипачей Виктора Третьякова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снижение мотивации молодых исполнителей к достижению наивысших профессиональных результатов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число победителей, получивших премию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образования", число победителей, получивших премию по итогам конкурса скрипачей Виктора </w:t>
            </w:r>
            <w:r>
              <w:lastRenderedPageBreak/>
              <w:t>Третьякова</w:t>
            </w:r>
          </w:p>
        </w:tc>
      </w:tr>
    </w:tbl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bookmarkEnd w:id="6"/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  <w:outlineLvl w:val="1"/>
      </w:pPr>
    </w:p>
    <w:p w:rsidR="00E858FD" w:rsidRDefault="00E858FD">
      <w:pPr>
        <w:pStyle w:val="ConsPlusNormal"/>
        <w:jc w:val="right"/>
        <w:outlineLvl w:val="1"/>
      </w:pPr>
    </w:p>
    <w:p w:rsidR="00E858FD" w:rsidRDefault="00E858FD">
      <w:pPr>
        <w:pStyle w:val="ConsPlusNormal"/>
        <w:jc w:val="right"/>
        <w:outlineLvl w:val="1"/>
      </w:pPr>
    </w:p>
    <w:p w:rsidR="00E858FD" w:rsidRDefault="00E858FD">
      <w:pPr>
        <w:pStyle w:val="ConsPlusNormal"/>
        <w:jc w:val="right"/>
        <w:outlineLvl w:val="1"/>
      </w:pPr>
    </w:p>
    <w:p w:rsidR="00E858FD" w:rsidRDefault="00E858FD">
      <w:pPr>
        <w:pStyle w:val="ConsPlusNormal"/>
        <w:jc w:val="right"/>
        <w:outlineLvl w:val="1"/>
      </w:pPr>
    </w:p>
    <w:p w:rsidR="00E858FD" w:rsidRDefault="00E858FD">
      <w:pPr>
        <w:pStyle w:val="ConsPlusNormal"/>
        <w:jc w:val="right"/>
        <w:outlineLvl w:val="1"/>
      </w:pPr>
    </w:p>
    <w:p w:rsidR="00E858FD" w:rsidRDefault="00E858FD">
      <w:pPr>
        <w:pStyle w:val="ConsPlusNormal"/>
        <w:jc w:val="right"/>
        <w:outlineLvl w:val="1"/>
      </w:pPr>
    </w:p>
    <w:p w:rsidR="00E858FD" w:rsidRDefault="00E858FD">
      <w:pPr>
        <w:pStyle w:val="ConsPlusNormal"/>
        <w:jc w:val="right"/>
        <w:outlineLvl w:val="1"/>
      </w:pPr>
    </w:p>
    <w:p w:rsidR="00E858FD" w:rsidRDefault="00E858FD">
      <w:pPr>
        <w:pStyle w:val="ConsPlusNormal"/>
        <w:jc w:val="right"/>
        <w:outlineLvl w:val="1"/>
      </w:pPr>
    </w:p>
    <w:p w:rsidR="00E858FD" w:rsidRDefault="00E858FD">
      <w:pPr>
        <w:pStyle w:val="ConsPlusNormal"/>
        <w:jc w:val="right"/>
        <w:outlineLvl w:val="1"/>
      </w:pPr>
    </w:p>
    <w:p w:rsidR="00E858FD" w:rsidRDefault="00E858FD">
      <w:pPr>
        <w:pStyle w:val="ConsPlusNormal"/>
        <w:jc w:val="right"/>
        <w:outlineLvl w:val="1"/>
      </w:pPr>
      <w:r>
        <w:t>Приложение 2</w:t>
      </w:r>
    </w:p>
    <w:p w:rsidR="00E858FD" w:rsidRDefault="00E858FD">
      <w:pPr>
        <w:pStyle w:val="ConsPlusNormal"/>
        <w:jc w:val="right"/>
      </w:pPr>
      <w:r>
        <w:t>к муниципальной программе</w:t>
      </w:r>
    </w:p>
    <w:p w:rsidR="00E858FD" w:rsidRDefault="00E858FD">
      <w:pPr>
        <w:pStyle w:val="ConsPlusNormal"/>
        <w:jc w:val="right"/>
      </w:pPr>
      <w:r>
        <w:t>"Развитие культуры</w:t>
      </w:r>
    </w:p>
    <w:p w:rsidR="00E858FD" w:rsidRDefault="00E858FD">
      <w:pPr>
        <w:pStyle w:val="ConsPlusNormal"/>
        <w:jc w:val="right"/>
      </w:pPr>
      <w:r>
        <w:t>в городе Красноярске"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</w:pPr>
      <w:bookmarkStart w:id="7" w:name="P1421"/>
      <w:bookmarkEnd w:id="7"/>
      <w:r>
        <w:t>СВЕДЕНИЯ</w:t>
      </w:r>
    </w:p>
    <w:p w:rsidR="00E858FD" w:rsidRDefault="00E858FD">
      <w:pPr>
        <w:pStyle w:val="ConsPlusTitle"/>
        <w:jc w:val="center"/>
      </w:pPr>
      <w:r>
        <w:t>О ЦЕЛЕВЫХ ИНДИКАТОРАХ И ПОКАЗАТЕЛЯХ РЕЗУЛЬТАТИВНОСТИ</w:t>
      </w:r>
    </w:p>
    <w:p w:rsidR="00E858FD" w:rsidRDefault="00E858FD">
      <w:pPr>
        <w:pStyle w:val="ConsPlusTitle"/>
        <w:jc w:val="center"/>
      </w:pPr>
      <w:r>
        <w:t xml:space="preserve">МУНИЦИПАЛЬНОЙ ПРОГРАММЫ И ИХ </w:t>
      </w:r>
      <w:proofErr w:type="gramStart"/>
      <w:r>
        <w:t>ЗНАЧЕНИЯХ</w:t>
      </w:r>
      <w:proofErr w:type="gramEnd"/>
    </w:p>
    <w:p w:rsidR="00E858FD" w:rsidRDefault="00E858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1978"/>
        <w:gridCol w:w="1021"/>
        <w:gridCol w:w="1564"/>
        <w:gridCol w:w="1978"/>
        <w:gridCol w:w="1564"/>
        <w:gridCol w:w="396"/>
        <w:gridCol w:w="396"/>
        <w:gridCol w:w="887"/>
        <w:gridCol w:w="1142"/>
        <w:gridCol w:w="971"/>
        <w:gridCol w:w="971"/>
        <w:gridCol w:w="1430"/>
      </w:tblGrid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Наименование целевого индикатора, показателя результативности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Вес показателя результативности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Периодичность определения значения целевого индикатора, показателя результативно</w:t>
            </w:r>
            <w:r>
              <w:lastRenderedPageBreak/>
              <w:t>сти</w:t>
            </w:r>
          </w:p>
        </w:tc>
        <w:tc>
          <w:tcPr>
            <w:tcW w:w="0" w:type="auto"/>
            <w:gridSpan w:val="7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Значение целевого индикатора, показателя результативности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1-й год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2-й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отчетный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первый год планового периода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второй год планового периода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 xml:space="preserve">годы до конца реализации муниципальной программы в </w:t>
            </w:r>
            <w:r>
              <w:lastRenderedPageBreak/>
              <w:t>пятилетнем интервале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2030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13</w:t>
            </w:r>
          </w:p>
        </w:tc>
      </w:tr>
      <w:tr w:rsidR="00E858FD" w:rsidTr="00E858FD">
        <w:tc>
          <w:tcPr>
            <w:tcW w:w="0" w:type="auto"/>
            <w:gridSpan w:val="13"/>
          </w:tcPr>
          <w:p w:rsidR="00E858FD" w:rsidRDefault="00E858FD">
            <w:pPr>
              <w:pStyle w:val="ConsPlusNormal"/>
            </w:pPr>
            <w:r>
              <w:t>Муниципальная программа "Развитие культуры в городе Красноярске"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Целевой индикатор 1. Доля населения, участвующего в платных мероприятиях, организованных муниципальными учреждениями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%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E858FD" w:rsidRDefault="00E858FD">
            <w:pPr>
              <w:pStyle w:val="ConsPlusNormal"/>
            </w:pPr>
            <w:r>
              <w:t xml:space="preserve">о числе посетителей платных мероприятий (N </w:t>
            </w:r>
            <w:proofErr w:type="spellStart"/>
            <w:r>
              <w:lastRenderedPageBreak/>
              <w:t>посет</w:t>
            </w:r>
            <w:proofErr w:type="spellEnd"/>
            <w:r>
              <w:t>) в соответствии с формами 7-НК "Сведения об организации культурно-досугового типа";</w:t>
            </w:r>
          </w:p>
          <w:p w:rsidR="00E858FD" w:rsidRDefault="00E858FD">
            <w:pPr>
              <w:pStyle w:val="ConsPlusNormal"/>
            </w:pPr>
            <w:hyperlink r:id="rId53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69,6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75,0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Целевой индикатор 2. Удовлетворенность населения качеством предоставляемых услуг в сфере культуры (качеством культурного обслуживания) из числа опрошенных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%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 xml:space="preserve">отчет муниципальных учреждений культуры и дополнительного образования детей о выполнении муниципального задания (по результатам изучения мнения потребителей (населения) о качестве и доступности предоставленных услуг (в форме </w:t>
            </w:r>
            <w:r>
              <w:lastRenderedPageBreak/>
              <w:t>опроса, анкетирования потребителей, мониторинга отзывов потребителей на сайте учреждения, анализа книги предложений и т.п.)</w:t>
            </w:r>
            <w:proofErr w:type="gramEnd"/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Целевой индикатор 3. Количество посещений культурных мероприятий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тыс. посещен.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proofErr w:type="gramStart"/>
            <w:r>
              <w:t>х</w:t>
            </w:r>
            <w:proofErr w:type="gramEnd"/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 xml:space="preserve">, о числе посещений мероприятий (N </w:t>
            </w:r>
            <w:proofErr w:type="spellStart"/>
            <w:r>
              <w:t>посещ</w:t>
            </w:r>
            <w:proofErr w:type="spellEnd"/>
            <w:r>
              <w:t>.) в соответствии с формами, утвержденными приказами Росстата:</w:t>
            </w:r>
          </w:p>
          <w:p w:rsidR="00E858FD" w:rsidRDefault="00E858FD">
            <w:pPr>
              <w:pStyle w:val="ConsPlusNormal"/>
            </w:pPr>
            <w:r>
              <w:t xml:space="preserve">6-НК "Сведения об общедоступной (публичной) библиотеке", 7-НК "Сведения об организации культурно-досугового типа", 8-НК "Сведения о деятельности музея", 11-НК "Сведения о работе парка культуры и </w:t>
            </w:r>
            <w:r>
              <w:lastRenderedPageBreak/>
              <w:t>отдыха", 12-НК "Сведения о деятельности концертной организации, самостоятельного коллектива";</w:t>
            </w:r>
          </w:p>
          <w:p w:rsidR="00E858FD" w:rsidRDefault="00E858FD">
            <w:pPr>
              <w:pStyle w:val="ConsPlusNormal"/>
            </w:pPr>
            <w:hyperlink r:id="rId54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2710, 7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3000,2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3290,5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0" w:type="auto"/>
            <w:gridSpan w:val="12"/>
          </w:tcPr>
          <w:p w:rsidR="00E858FD" w:rsidRDefault="00E858FD">
            <w:pPr>
              <w:pStyle w:val="ConsPlusNormal"/>
              <w:outlineLvl w:val="2"/>
            </w:pPr>
            <w:hyperlink w:anchor="P39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"Сохранение и развитие культурного и природного наследия"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1. Количество экземпляров изданий, поступивших в фонды общедоступных библиотек, в расчете на 1000 жителей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экз.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 xml:space="preserve"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</w:t>
            </w:r>
            <w:r>
              <w:lastRenderedPageBreak/>
              <w:t>экономической политики и инвестиционного развития администрации города;</w:t>
            </w:r>
          </w:p>
          <w:p w:rsidR="00E858FD" w:rsidRDefault="00E858FD">
            <w:pPr>
              <w:pStyle w:val="ConsPlusNormal"/>
            </w:pPr>
            <w:r>
              <w:t>о количестве экземпляров изданий, поступивших в фонды муниципальных библиотек для взрослого населения и библиотек для детей, в соответствии с формой 6-НК "Сведения об общедоступной (публичной) библиотеке", утвержденной приказом Росстата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24,0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Показатель результативности 2. Число посещений библиотек, в том числе онлайн (обращений удаленных </w:t>
            </w:r>
            <w:r>
              <w:lastRenderedPageBreak/>
              <w:t>пользователей), в расчете на 1000 жителей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 xml:space="preserve">, о численности постоянного населения города Красноярска на 1 января отчетного года (P) в соответствии с </w:t>
            </w:r>
            <w:r>
              <w:lastRenderedPageBreak/>
              <w:t>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E858FD" w:rsidRDefault="00E858FD">
            <w:pPr>
              <w:pStyle w:val="ConsPlusNormal"/>
            </w:pPr>
            <w:r>
              <w:t>о числе посещений муниципальных библиотек для взрослого населения и библиотек для детей в соответствии с формой 6-НК "Сведения об общедоступной (публичной) библиотеке", утвержденной приказом Росстата;</w:t>
            </w:r>
          </w:p>
          <w:p w:rsidR="00E858FD" w:rsidRDefault="00E858FD">
            <w:pPr>
              <w:pStyle w:val="ConsPlusNormal"/>
            </w:pPr>
            <w:r>
              <w:t>число просмотров онлайн;</w:t>
            </w:r>
          </w:p>
          <w:p w:rsidR="00E858FD" w:rsidRDefault="00E858FD">
            <w:pPr>
              <w:pStyle w:val="ConsPlusNormal"/>
            </w:pPr>
            <w:hyperlink r:id="rId55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</w:t>
            </w:r>
            <w:r>
              <w:lastRenderedPageBreak/>
              <w:t>задания по форме, утвержденной Постановлением администрации города от 25.09.2015 N 601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1732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2603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2639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3500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3. Число посещений музеев в расчете на 1000 жителей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чел.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E858FD" w:rsidRDefault="00E858FD">
            <w:pPr>
              <w:pStyle w:val="ConsPlusNormal"/>
            </w:pPr>
            <w:r>
              <w:t xml:space="preserve">о числе посещений муниципальных музеев в соответствии с формой 8-НК "Сведения о </w:t>
            </w:r>
            <w:r>
              <w:lastRenderedPageBreak/>
              <w:t>деятельности музея", утвержденной приказом Росстата;</w:t>
            </w:r>
          </w:p>
          <w:p w:rsidR="00E858FD" w:rsidRDefault="00E858FD">
            <w:pPr>
              <w:pStyle w:val="ConsPlusNormal"/>
            </w:pPr>
            <w:hyperlink r:id="rId56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4. Число посещений парка "Роев ручей" в расчете на 1000 жителей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чел.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 xml:space="preserve"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</w:t>
            </w:r>
            <w:r>
              <w:lastRenderedPageBreak/>
              <w:t>города;</w:t>
            </w:r>
          </w:p>
          <w:p w:rsidR="00E858FD" w:rsidRDefault="00E858FD">
            <w:pPr>
              <w:pStyle w:val="ConsPlusNormal"/>
            </w:pPr>
            <w:r>
              <w:t>о числе посещений парка флоры и фауны "Роев ручей" в соответствии с формой 14-НК "Сведения о деятельности зоопарка (зоосада)", утвержденной приказом Росстата;</w:t>
            </w:r>
          </w:p>
          <w:p w:rsidR="00E858FD" w:rsidRDefault="00E858FD">
            <w:pPr>
              <w:pStyle w:val="ConsPlusNormal"/>
            </w:pPr>
            <w:hyperlink r:id="rId57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5. Объем электронного каталога библиотек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тыс. ед.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 соответствии с формой 6-НК "Сведения об общедоступной (публичной) библиотеке", утвержденной приказом Росстата;</w:t>
            </w:r>
          </w:p>
          <w:p w:rsidR="00E858FD" w:rsidRDefault="00E858FD">
            <w:pPr>
              <w:pStyle w:val="ConsPlusNormal"/>
            </w:pPr>
            <w:hyperlink r:id="rId58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</w:t>
            </w:r>
            <w:r>
              <w:lastRenderedPageBreak/>
              <w:t>задания по форме, утвержденной Постановлением администрации города от 25.09.2015 N 601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6. Число музейных предметов, внесенных в электронный каталог (автоматизированную музейную систему)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ед.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 соответствии с формой 8-НК "Сведения о деятельности музея", утвержденной приказом Росстата;</w:t>
            </w:r>
          </w:p>
          <w:p w:rsidR="00E858FD" w:rsidRDefault="00E858FD">
            <w:pPr>
              <w:pStyle w:val="ConsPlusNormal"/>
            </w:pPr>
            <w:hyperlink r:id="rId59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2900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2920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7. Количество библиотек, в которых проведена модернизация, количество библиотек, в которых внедрены автоматизированн</w:t>
            </w:r>
            <w:r>
              <w:lastRenderedPageBreak/>
              <w:t>ые системы обслуживания читателей и обеспечения сохранности библиотечных фондов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 xml:space="preserve">в соответствии с формой отчета о достижении значений показателей результативности Соглашений о предоставлении субсидии муниципальному </w:t>
            </w:r>
            <w:r>
              <w:lastRenderedPageBreak/>
              <w:t>образованию Красноярского края из краевого бюджета</w:t>
            </w:r>
            <w:proofErr w:type="gramEnd"/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0" w:type="auto"/>
            <w:gridSpan w:val="12"/>
          </w:tcPr>
          <w:p w:rsidR="00E858FD" w:rsidRDefault="00E858FD">
            <w:pPr>
              <w:pStyle w:val="ConsPlusNormal"/>
              <w:outlineLvl w:val="2"/>
            </w:pPr>
            <w:hyperlink w:anchor="P564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1. Число посетителей культурно-массовых мероприятий, событийных массовых культурных мероприятий, проводимых муниципальными учреждениями, администрациями районов в городе Красноярске, в расчете на 1000 жителей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чел.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о численности постоянного населения города Красноярска на 1 января отчетного года (P) в соответствии с формами, утвержденными приказами Росстата, по данным, предоставленным департаментом экономической политики и инвестиционного развития администрации города;</w:t>
            </w:r>
          </w:p>
          <w:p w:rsidR="00E858FD" w:rsidRDefault="00E858FD">
            <w:pPr>
              <w:pStyle w:val="ConsPlusNormal"/>
            </w:pPr>
            <w:r>
              <w:t>о числе посетителей культурно-</w:t>
            </w:r>
            <w:r>
              <w:lastRenderedPageBreak/>
              <w:t>массовых мероприятий муниципальных дворцов культуры в соответствии с формой 7-НК "Сведения об организации культурно-досугового типа", утвержденной приказом Росстата;</w:t>
            </w:r>
          </w:p>
          <w:p w:rsidR="00E858FD" w:rsidRDefault="00E858FD">
            <w:pPr>
              <w:pStyle w:val="ConsPlusNormal"/>
            </w:pPr>
            <w:hyperlink r:id="rId60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601, с учетом данных пояснительной записки к отчету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1133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1302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1637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1730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2. Число зрителей на концертах самостоятельных коллективов в расчете на 1000 жителей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чел.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 xml:space="preserve">, о численности постоянного населения города Красноярска на 1 января отчетного года (P) в соответствии с формами, </w:t>
            </w:r>
            <w:r>
              <w:lastRenderedPageBreak/>
              <w:t>утвержденными приказами Росстата, по данным, представленным департаментом экономической политики и инвестиционного развития администрации города;</w:t>
            </w:r>
          </w:p>
          <w:p w:rsidR="00E858FD" w:rsidRDefault="00E858FD">
            <w:pPr>
              <w:pStyle w:val="ConsPlusNormal"/>
            </w:pPr>
            <w:r>
              <w:t>о числе зрителей на мероприятиях муниципальных самостоятельных творческих коллективов в соответствии с формой 12-НК "Сведения о деятельности концертной организации, самостоятельного коллектива", утвержденной приказом Росстата;</w:t>
            </w:r>
          </w:p>
          <w:p w:rsidR="00E858FD" w:rsidRDefault="00E858FD">
            <w:pPr>
              <w:pStyle w:val="ConsPlusNormal"/>
            </w:pPr>
            <w:hyperlink r:id="rId61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</w:t>
            </w:r>
            <w:r>
              <w:lastRenderedPageBreak/>
              <w:t>Постановлением администрации города от 25.09.2015 N 601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3. Доля посещений российских фильмов в общем числе посещений киносеансов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%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в соответствии с формой МК-36-м "Сведения о работе организации, осуществляющей кинопоказ", утвержденной приказом Росстата;</w:t>
            </w:r>
          </w:p>
          <w:p w:rsidR="00E858FD" w:rsidRDefault="00E858FD">
            <w:pPr>
              <w:pStyle w:val="ConsPlusNormal"/>
            </w:pPr>
            <w:hyperlink r:id="rId62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Показатель результативности 4. Число концертов на гастролях за пределами субъекта Российской Федерации, на территории </w:t>
            </w:r>
            <w:r>
              <w:lastRenderedPageBreak/>
              <w:t>которого осуществляет деятельность самостоятельный коллектив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в соответствии с формой 12-НК "Сведения о деятельности концертной организации, самостоятельного коллектива", утвержденной </w:t>
            </w:r>
            <w:r>
              <w:lastRenderedPageBreak/>
              <w:t>приказом Росстата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5. Количество граждан, принимающих участие в добровольческой (волонтерской) деятельности в области художественного творчества и искусства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чел.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получение сведений осуществляется в соответствии с ведомственной отчетностью главного управления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18</w:t>
            </w:r>
          </w:p>
        </w:tc>
        <w:tc>
          <w:tcPr>
            <w:tcW w:w="0" w:type="auto"/>
            <w:gridSpan w:val="12"/>
          </w:tcPr>
          <w:p w:rsidR="00E858FD" w:rsidRDefault="00E858FD">
            <w:pPr>
              <w:pStyle w:val="ConsPlusNormal"/>
              <w:outlineLvl w:val="2"/>
            </w:pPr>
            <w:hyperlink w:anchor="P728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дополнительного образования в сфере культуры и искусства"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Показатель результативности 1. </w:t>
            </w:r>
            <w:proofErr w:type="gramStart"/>
            <w:r>
              <w:t>Удельный вес численности обучающихся, принявших участие в творческих мероприятиях</w:t>
            </w:r>
            <w:proofErr w:type="gramEnd"/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%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в соответствии с формой 1-ДШИ "Сведения о детской музыкальной, художественной, хореографической школе и школе искусств", утвержденной приказом Росстата;</w:t>
            </w:r>
          </w:p>
          <w:p w:rsidR="00E858FD" w:rsidRDefault="00E858FD">
            <w:pPr>
              <w:pStyle w:val="ConsPlusNormal"/>
            </w:pPr>
            <w:hyperlink r:id="rId63">
              <w:r>
                <w:rPr>
                  <w:color w:val="0000FF"/>
                </w:rPr>
                <w:t>отчет</w:t>
              </w:r>
            </w:hyperlink>
            <w:r>
              <w:t xml:space="preserve"> о выполнении муниципального задания по форме, утвержденной Постановлением администрации города от 25.09.2015 N 601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2. Удельный вес численности выпускников, поступивших в образовательные организации на основные профессиональные образовательные программы в области культуры и искусства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%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>, в соответствии с формой 1-ДШИ "Сведения о детской музыкальной, художественной, хореографической школе и школе искусств", утвержденной приказом Росстата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Показатель результативности 3. Количество муниципальных образовательных учреждений в сфере культуры, оснащенных музыкальными </w:t>
            </w:r>
            <w:r>
              <w:lastRenderedPageBreak/>
              <w:t>инструментами, оборудованием и учебными материалами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ед.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 xml:space="preserve">в соответствии с формой отчета Соглашения о предоставлении субсидии из бюджета субъекта Российской Федерации местному бюджету </w:t>
            </w:r>
            <w:r>
              <w:lastRenderedPageBreak/>
              <w:t>на государственную поддержку</w:t>
            </w:r>
            <w:proofErr w:type="gramEnd"/>
            <w:r>
              <w:t xml:space="preserve"> отрасли культуры (оснащение 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0" w:type="auto"/>
            <w:gridSpan w:val="12"/>
          </w:tcPr>
          <w:p w:rsidR="00E858FD" w:rsidRDefault="00E858FD">
            <w:pPr>
              <w:pStyle w:val="ConsPlusNormal"/>
              <w:outlineLvl w:val="2"/>
            </w:pPr>
            <w:hyperlink w:anchor="P880">
              <w:r>
                <w:rPr>
                  <w:color w:val="0000FF"/>
                </w:rPr>
                <w:t>Подпрограмма 4</w:t>
              </w:r>
            </w:hyperlink>
            <w:r>
              <w:t xml:space="preserve"> "Обеспечение реализации муниципальной программы"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1. Уровень исполнения расходов бюджета по отрасли "Культура" города Красноярска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%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получение сведений осуществляется в соответствии с отчетом об исполнении бюджета по отрасли "Культура"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не менее 98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не менее 98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не менее 98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не менее 98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2. Число работников, получивших ежемесячную выплату за профессиональное мастерство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чел.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получение сведений осуществляется в соответствии с ведомственной отчетностью главного управления культуры по </w:t>
            </w:r>
            <w:r>
              <w:lastRenderedPageBreak/>
              <w:t xml:space="preserve">мероприятию 4.3 "Ежемесячная выплата за профессиональное мастерство работникам муниципальных творческих коллективов" </w:t>
            </w:r>
            <w:hyperlink w:anchor="P880">
              <w:r>
                <w:rPr>
                  <w:color w:val="0000FF"/>
                </w:rPr>
                <w:t>подпрограммы 4</w:t>
              </w:r>
            </w:hyperlink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Показатель результативности 3. Число победителей, получивших премию по итогам конкурса "Лучший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образования", число победителей, получивших премию по итогам </w:t>
            </w:r>
            <w:r>
              <w:lastRenderedPageBreak/>
              <w:t>конкурса скрипачей Виктора Третьякова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чел.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получение сведений осуществляется в соответствии с ведомственной отчетностью главного управления культуры по мероприятию 4.4 "Выплата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</w:t>
            </w:r>
            <w:r>
              <w:lastRenderedPageBreak/>
              <w:t xml:space="preserve">культуры и образовательных бюджетных и автономных учреждений дополнительного образования", и мероприятие 4.6. Выплата премии Главы города участнику Международного </w:t>
            </w:r>
            <w:proofErr w:type="gramStart"/>
            <w:r>
              <w:t xml:space="preserve">конкурса скрипачей Виктора Третьякова </w:t>
            </w:r>
            <w:hyperlink w:anchor="P880">
              <w:r>
                <w:rPr>
                  <w:color w:val="0000FF"/>
                </w:rPr>
                <w:t>подпрограммы</w:t>
              </w:r>
              <w:proofErr w:type="gramEnd"/>
              <w:r>
                <w:rPr>
                  <w:color w:val="0000FF"/>
                </w:rPr>
                <w:t xml:space="preserve"> 4</w:t>
              </w:r>
            </w:hyperlink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4. Доля муниципальных учреждений культуры и дополнительного образования в сфере культуры и искусства, в которых проведены мероприятия по обеспечению антитеррористической защищенности объектов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%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 xml:space="preserve">, получение сведений осуществляется в соответствии с ведомственной отчетностью главного управления культуры по мероприятиям 1.5, 2.5, 3.3 "Мероприятия по обеспечению антитеррористической защищенности объектов" </w:t>
            </w:r>
            <w:hyperlink w:anchor="P391">
              <w:r>
                <w:rPr>
                  <w:color w:val="0000FF"/>
                </w:rPr>
                <w:t>подпрограмм 1</w:t>
              </w:r>
            </w:hyperlink>
            <w:r>
              <w:t xml:space="preserve">, </w:t>
            </w:r>
            <w:hyperlink w:anchor="P564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28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ежеквартально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5. Доля муниципальных учреждений культуры и дополнительного образования в сфере культуры и искусства, в которых проведены мероприятия по обеспечению безопасности жизнедеятельности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%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>расчетный</w:t>
            </w:r>
            <w:proofErr w:type="gramEnd"/>
            <w:r>
              <w:t xml:space="preserve">, получение сведений осуществляется в соответствии с ведомственной отчетностью главного управления культуры по мероприятиям 1.8, 2.6, 3.4 "Обеспечение безопасности жизнедеятельности муниципальных учреждений" </w:t>
            </w:r>
            <w:hyperlink w:anchor="P391">
              <w:r>
                <w:rPr>
                  <w:color w:val="0000FF"/>
                </w:rPr>
                <w:t>подпрограмм 1</w:t>
              </w:r>
            </w:hyperlink>
            <w:r>
              <w:t xml:space="preserve">, </w:t>
            </w:r>
            <w:hyperlink w:anchor="P564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728">
              <w:r>
                <w:rPr>
                  <w:color w:val="0000FF"/>
                </w:rPr>
                <w:t>3</w:t>
              </w:r>
            </w:hyperlink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6. Количество приобретенных (установленных) скульптурных произведений, памятных и иных архитектурных сооружений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ед.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 xml:space="preserve">в соответствии с формой отчета о достижении значений показателей результативности Соглашения о предоставлении субсидии муниципальному образованию </w:t>
            </w:r>
            <w:r>
              <w:lastRenderedPageBreak/>
              <w:t>Красноярского края из краевого бюджета</w:t>
            </w:r>
            <w:proofErr w:type="gramEnd"/>
            <w:r>
              <w:t xml:space="preserve"> и Соглашения о предоставлении из бюджета города субсидии в целях осуществления уставной деятельности, не связанной с выполнением муниципального задания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Показатель результативности 7. Доля зданий муниципальных учреждений отрасли "Культура", находящихся в удовлетворительном состоянии, в общем числе зданий муниципальных учреждений отрасли "Культура"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%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proofErr w:type="gramStart"/>
            <w:r>
              <w:t xml:space="preserve">расчетный, показатели в соответствии с формами 6-НК "Сведения об общедоступной (публичной) библиотеке", 14-НК "Сведения о деятельности зоопарка (зоосада)", 8-НК "Сведения о деятельности музея", К-2РИК "Сведения о наличии и эксплуатации киноустановок", </w:t>
            </w:r>
            <w:r>
              <w:lastRenderedPageBreak/>
              <w:t>МК-36-м "Сведения о работе организации, осуществляющей кинопоказ", 7-НК "Сведения об организации культурно-досугового типа", 11-НК "Сведения о работе парка культуры и отдыха (городского сада)", 1-ДШИ "Сведения о детской музыкальной, художественной, хореографической</w:t>
            </w:r>
            <w:proofErr w:type="gramEnd"/>
            <w:r>
              <w:t xml:space="preserve"> школе и школе искусств", утвержденными приказами Росстата, данными системы "Барс. Своды"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по итогам года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87,0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90,0</w:t>
            </w:r>
          </w:p>
        </w:tc>
      </w:tr>
    </w:tbl>
    <w:p w:rsidR="00E858FD" w:rsidRDefault="00E858FD">
      <w:pPr>
        <w:pStyle w:val="ConsPlusNormal"/>
        <w:sectPr w:rsidR="00E858F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  <w:outlineLvl w:val="1"/>
      </w:pPr>
      <w:r>
        <w:t>Приложение 3</w:t>
      </w:r>
    </w:p>
    <w:p w:rsidR="00E858FD" w:rsidRDefault="00E858FD">
      <w:pPr>
        <w:pStyle w:val="ConsPlusNormal"/>
        <w:jc w:val="right"/>
      </w:pPr>
      <w:r>
        <w:t>к муниципальной программе</w:t>
      </w:r>
    </w:p>
    <w:p w:rsidR="00E858FD" w:rsidRDefault="00E858FD">
      <w:pPr>
        <w:pStyle w:val="ConsPlusNormal"/>
        <w:jc w:val="right"/>
      </w:pPr>
      <w:r>
        <w:t>"Развитие культуры</w:t>
      </w:r>
    </w:p>
    <w:p w:rsidR="00E858FD" w:rsidRDefault="00E858FD">
      <w:pPr>
        <w:pStyle w:val="ConsPlusNormal"/>
        <w:jc w:val="right"/>
      </w:pPr>
      <w:r>
        <w:t>в городе Красноярске"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</w:pPr>
      <w:bookmarkStart w:id="8" w:name="P1821"/>
      <w:bookmarkEnd w:id="8"/>
      <w:r>
        <w:t>ПРОГНОЗ</w:t>
      </w:r>
    </w:p>
    <w:p w:rsidR="00E858FD" w:rsidRDefault="00E858FD">
      <w:pPr>
        <w:pStyle w:val="ConsPlusTitle"/>
        <w:jc w:val="center"/>
      </w:pPr>
      <w:r>
        <w:t>СВОДНЫХ ПОКАЗАТЕЛЕЙ МУНИЦИПАЛЬНЫХ ЗАДАНИЙ НА ОКАЗАНИЕ</w:t>
      </w:r>
    </w:p>
    <w:p w:rsidR="00E858FD" w:rsidRDefault="00E858FD">
      <w:pPr>
        <w:pStyle w:val="ConsPlusTitle"/>
        <w:jc w:val="center"/>
      </w:pPr>
      <w:r>
        <w:t xml:space="preserve">МУНИЦИПАЛЬНЫХ УСЛУГ (ВЫПОЛНЕНИЕ РАБОТ) </w:t>
      </w:r>
      <w:proofErr w:type="gramStart"/>
      <w:r>
        <w:t>МУНИЦИПАЛЬНЫМИ</w:t>
      </w:r>
      <w:proofErr w:type="gramEnd"/>
    </w:p>
    <w:p w:rsidR="00E858FD" w:rsidRDefault="00E858FD">
      <w:pPr>
        <w:pStyle w:val="ConsPlusTitle"/>
        <w:jc w:val="center"/>
      </w:pPr>
      <w:r>
        <w:t>УЧРЕЖДЕНИЯМИ ПО ПРОГРАММЕ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</w:pPr>
      <w:r>
        <w:t>Тыс. рублей</w:t>
      </w:r>
    </w:p>
    <w:p w:rsidR="00E858FD" w:rsidRDefault="00E858F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64"/>
        <w:gridCol w:w="1264"/>
        <w:gridCol w:w="1264"/>
        <w:gridCol w:w="1264"/>
        <w:gridCol w:w="1144"/>
        <w:gridCol w:w="1144"/>
        <w:gridCol w:w="1144"/>
      </w:tblGrid>
      <w:tr w:rsidR="00E858FD">
        <w:tc>
          <w:tcPr>
            <w:tcW w:w="45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Наименование услуги (работы), показателя объема услуги (работы), подпрограммы, отдельного мероприятия</w:t>
            </w:r>
          </w:p>
        </w:tc>
        <w:tc>
          <w:tcPr>
            <w:tcW w:w="3792" w:type="dxa"/>
            <w:gridSpan w:val="3"/>
          </w:tcPr>
          <w:p w:rsidR="00E858FD" w:rsidRDefault="00E858FD">
            <w:pPr>
              <w:pStyle w:val="ConsPlusNormal"/>
              <w:jc w:val="center"/>
            </w:pPr>
            <w:r>
              <w:t>Значение показателя объема услуги (работы)</w:t>
            </w:r>
          </w:p>
        </w:tc>
        <w:tc>
          <w:tcPr>
            <w:tcW w:w="3432" w:type="dxa"/>
            <w:gridSpan w:val="3"/>
          </w:tcPr>
          <w:p w:rsidR="00E858FD" w:rsidRDefault="00E858FD">
            <w:pPr>
              <w:pStyle w:val="ConsPlusNormal"/>
              <w:jc w:val="center"/>
            </w:pPr>
            <w:r>
              <w:t>Объем бюджетных ассигнований на оказание муниципальной услуги (выполнение работы)</w:t>
            </w:r>
          </w:p>
        </w:tc>
      </w:tr>
      <w:tr w:rsidR="00E858FD">
        <w:tc>
          <w:tcPr>
            <w:tcW w:w="45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24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2026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8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  <w:outlineLvl w:val="2"/>
            </w:pPr>
            <w: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2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</w:pPr>
            <w:r>
              <w:t>Показатель объема услуги (работы): количество посещений, единиц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39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"Сохранение и развитие культурного и природного наследия"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2459121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3161728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3161728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273747,93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273747,93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273758,80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1.1. Комплектование библиотечных фондов муниципальных библиотек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5504,99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5504,99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5504,99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5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1.3. Обеспечение деятельности муниципальных учреждений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261112,47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261112,47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261123,34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6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7130,47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7130,47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7130,47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7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  <w:outlineLvl w:val="2"/>
            </w:pPr>
            <w:r>
              <w:t>Публичный показ музейных предметов, музейных коллекций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8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</w:pPr>
            <w:r>
              <w:t>Показатель объема услуги (работы): число посетителей, человек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9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39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"Сохранение и развитие культурного и природного наследия"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204275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205025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205025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43025,19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43025,19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43025,19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10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1.2. Реставрация музейных предметов из фондов муниципальных музеев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100,00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11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 xml:space="preserve">Мероприятие 1.3. Обеспечение деятельности </w:t>
            </w:r>
            <w:r>
              <w:lastRenderedPageBreak/>
              <w:t>муниципальных учреждений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40515,99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40515,99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40515,99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lastRenderedPageBreak/>
              <w:t>12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2409,20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2409,20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2409,20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13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  <w:outlineLvl w:val="2"/>
            </w:pPr>
            <w:r>
              <w:t>Формирование, сохранение, содержание и учет коллекций диких и домашних животных, растений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14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</w:pPr>
            <w:r>
              <w:t>Показатель объема услуги (работы): численность животных, единиц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15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391">
              <w:r>
                <w:rPr>
                  <w:color w:val="0000FF"/>
                </w:rPr>
                <w:t>Подпрограмма 1</w:t>
              </w:r>
            </w:hyperlink>
            <w:r>
              <w:t xml:space="preserve"> "Сохранение и развитие культурного и природного наследия"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8993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8993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8993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321396,92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321396,92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321396,92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16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1.3. Обеспечение деятельности муниципальных учреждений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300869,37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300869,37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300869,37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17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1.5. Мероприятия по обеспечению антитеррористической защищенности объектов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20527,55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20527,55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20527,55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18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  <w:outlineLvl w:val="2"/>
            </w:pPr>
            <w:r>
              <w:t>Показ кинофильмов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19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</w:pPr>
            <w:r>
              <w:t>Показатель объема услуги (работы): число зрителей, человек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20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564">
              <w:r>
                <w:rPr>
                  <w:color w:val="0000FF"/>
                </w:rPr>
                <w:t>Подпрограмма 2</w:t>
              </w:r>
            </w:hyperlink>
            <w:r>
              <w:t xml:space="preserve"> </w:t>
            </w:r>
            <w:r>
              <w:lastRenderedPageBreak/>
              <w:t>"Поддержка искусства и народного творчества"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154384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166183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166183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33748,45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33748,45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33748,45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2.1. Обеспечение деятельности муниципальных учреждений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32031,49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32031,49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32031,49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22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1716,96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1716,96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1716,96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23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  <w:outlineLvl w:val="2"/>
            </w:pPr>
            <w:r>
              <w:t>Показ (организация показа) концертов и концертных программ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24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</w:pPr>
            <w:r>
              <w:t>Показатель объема услуги (работы): число зрителей, человек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25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564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258480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269250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269250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160981,73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161023,01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161023,01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26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2.1. Обеспечение деятельности муниципальных учреждений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158528,31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158569,59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158569,59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27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 xml:space="preserve">Мероприятие 2.4. Участие муниципальных творческих коллективов в международных и всероссийских конкурсах, фестивалях, </w:t>
            </w:r>
            <w:r>
              <w:lastRenderedPageBreak/>
              <w:t>культурных обменах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1874,19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1874,19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1874,19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579,23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579,23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579,23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29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  <w:outlineLvl w:val="2"/>
            </w:pPr>
            <w: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30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</w:pPr>
            <w:r>
              <w:t>1. Показатель объема услуги (работы): количество клубных формирований, единиц.</w:t>
            </w:r>
          </w:p>
          <w:p w:rsidR="00E858FD" w:rsidRDefault="00E858FD">
            <w:pPr>
              <w:pStyle w:val="ConsPlusNormal"/>
            </w:pPr>
            <w:r>
              <w:t>2. Показатель объема услуги (работы): число участников, человек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31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564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8295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8295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8295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284215,59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284535,59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284535,59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32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2.1. Обеспечение деятельности муниципальных учреждений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276640,86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276960,86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276960,86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33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7574,73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7574,73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7574,73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34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  <w:outlineLvl w:val="2"/>
            </w:pPr>
            <w:r>
              <w:t>Организация и проведение культурно-массовых мероприятий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35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</w:pPr>
            <w:r>
              <w:t>Показатель объема услуги (работы): количество участников мероприятий, человек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36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564">
              <w:r>
                <w:rPr>
                  <w:color w:val="0000FF"/>
                </w:rPr>
                <w:t>Подпрограмма 2</w:t>
              </w:r>
            </w:hyperlink>
            <w:r>
              <w:t xml:space="preserve"> </w:t>
            </w:r>
            <w:r>
              <w:lastRenderedPageBreak/>
              <w:t>"Поддержка искусства и народного творчества"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1291290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1660229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1660229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66132,44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61952,44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61952,44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lastRenderedPageBreak/>
              <w:t>37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2.2. 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66132,44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61952,44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61952,44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38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728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дополнительного образования в сфере культуры и искусства"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5895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5895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5895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823,30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39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3.2. Выявление, поддержка и развитие способностей и талантов у детей и молодежи города Красноярска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823,30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40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  <w:outlineLvl w:val="2"/>
            </w:pPr>
            <w:r>
              <w:t>Реализация дополнительных общеразвивающих программ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41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</w:pPr>
            <w:r>
              <w:t>Показатель объема услуги (работы): количество человеко-часов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42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728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</w:t>
            </w:r>
            <w:r>
              <w:lastRenderedPageBreak/>
              <w:t>дополнительного образования в сфере культуры и искусства"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74237,12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74237,12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74237,12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26055,09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26087,84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26087,84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lastRenderedPageBreak/>
              <w:t>43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3.1. Обеспечение деятельности муниципальных учреждений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25404,37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25437,12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25437,12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44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3.3. Мероприятия по обеспечению антитеррористической защищенности объектов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650,72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650,72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650,72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45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  <w:outlineLvl w:val="2"/>
            </w:pPr>
            <w:r>
              <w:t>Реализация дополнительных предпрофессиональных программ в области искусств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46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</w:pPr>
            <w:r>
              <w:t>Показатель объема услуги (работы): количество человеко-часов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47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728">
              <w:r>
                <w:rPr>
                  <w:color w:val="0000FF"/>
                </w:rPr>
                <w:t>Подпрограмма 3</w:t>
              </w:r>
            </w:hyperlink>
            <w:r>
              <w:t xml:space="preserve"> "Развитие дополнительного образования в сфере культуры и искусства"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1356690,14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1356690,14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1356690,14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625152,35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626108,26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626108,26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48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3.1. Обеспечение деятельности муниципальных учреждений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609535,03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610490,94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610490,94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49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 xml:space="preserve">Мероприятие 3.3. Мероприятия по обеспечению </w:t>
            </w:r>
            <w:r>
              <w:lastRenderedPageBreak/>
              <w:t>антитеррористической защищенности объектов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15617,32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15617,32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15617,32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lastRenderedPageBreak/>
              <w:t>50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  <w:outlineLvl w:val="2"/>
            </w:pPr>
            <w:r>
              <w:t>Организация благоустройства и озеленения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51</w:t>
            </w:r>
          </w:p>
        </w:tc>
        <w:tc>
          <w:tcPr>
            <w:tcW w:w="9688" w:type="dxa"/>
            <w:gridSpan w:val="7"/>
          </w:tcPr>
          <w:p w:rsidR="00E858FD" w:rsidRDefault="00E858FD">
            <w:pPr>
              <w:pStyle w:val="ConsPlusNormal"/>
            </w:pPr>
            <w:r>
              <w:t>1. Показатель объема услуги (работы): площадь объекта, кв. м.</w:t>
            </w:r>
          </w:p>
          <w:p w:rsidR="00E858FD" w:rsidRDefault="00E858FD">
            <w:pPr>
              <w:pStyle w:val="ConsPlusNormal"/>
            </w:pPr>
            <w:r>
              <w:t>2. Показатель объема услуги (работы): количество объектов, штук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52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hyperlink w:anchor="P564">
              <w:r>
                <w:rPr>
                  <w:color w:val="0000FF"/>
                </w:rPr>
                <w:t>Подпрограмма 2</w:t>
              </w:r>
            </w:hyperlink>
            <w:r>
              <w:t xml:space="preserve"> "Поддержка искусства и народного творчества"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1389530</w:t>
            </w:r>
          </w:p>
          <w:p w:rsidR="00E858FD" w:rsidRDefault="00E858F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1389530</w:t>
            </w:r>
          </w:p>
          <w:p w:rsidR="00E858FD" w:rsidRDefault="00E858F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2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1389530</w:t>
            </w:r>
          </w:p>
          <w:p w:rsidR="00E858FD" w:rsidRDefault="00E858F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306652,48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306652,48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306652,48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53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2.1. Обеспечение деятельности муниципальных учреждений</w:t>
            </w: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276625,97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276625,97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276625,97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54</w:t>
            </w:r>
          </w:p>
        </w:tc>
        <w:tc>
          <w:tcPr>
            <w:tcW w:w="2464" w:type="dxa"/>
          </w:tcPr>
          <w:p w:rsidR="00E858FD" w:rsidRDefault="00E858FD">
            <w:pPr>
              <w:pStyle w:val="ConsPlusNormal"/>
            </w:pPr>
            <w:r>
              <w:t>Мероприятие 2.5. Мероприятия по обеспечению антитеррористической защищенности объектов</w:t>
            </w:r>
          </w:p>
        </w:tc>
        <w:tc>
          <w:tcPr>
            <w:tcW w:w="1264" w:type="dxa"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</w:tcPr>
          <w:p w:rsidR="00E858FD" w:rsidRDefault="00E858FD">
            <w:pPr>
              <w:pStyle w:val="ConsPlusNormal"/>
            </w:pPr>
          </w:p>
        </w:tc>
        <w:tc>
          <w:tcPr>
            <w:tcW w:w="1264" w:type="dxa"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30026,51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30026,51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30026,51</w:t>
            </w:r>
          </w:p>
        </w:tc>
      </w:tr>
    </w:tbl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  <w:outlineLvl w:val="1"/>
      </w:pPr>
      <w:r>
        <w:lastRenderedPageBreak/>
        <w:t>Приложение 4</w:t>
      </w:r>
    </w:p>
    <w:p w:rsidR="00E858FD" w:rsidRDefault="00E858FD">
      <w:pPr>
        <w:pStyle w:val="ConsPlusNormal"/>
        <w:jc w:val="right"/>
      </w:pPr>
      <w:r>
        <w:t>к муниципальной программе</w:t>
      </w:r>
    </w:p>
    <w:p w:rsidR="00E858FD" w:rsidRDefault="00E858FD">
      <w:pPr>
        <w:pStyle w:val="ConsPlusNormal"/>
        <w:jc w:val="right"/>
      </w:pPr>
      <w:r>
        <w:t>"Развитие культуры</w:t>
      </w:r>
    </w:p>
    <w:p w:rsidR="00E858FD" w:rsidRDefault="00E858FD">
      <w:pPr>
        <w:pStyle w:val="ConsPlusNormal"/>
        <w:jc w:val="right"/>
      </w:pPr>
      <w:r>
        <w:t>в городе Красноярске"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</w:pPr>
      <w:bookmarkStart w:id="9" w:name="P2112"/>
      <w:bookmarkEnd w:id="9"/>
      <w:r>
        <w:t>РАСПРЕДЕЛЕНИЕ БЮДЖЕТНЫХ АССИГНОВАНИЙ ПО ПОДПРОГРАММАМ</w:t>
      </w:r>
    </w:p>
    <w:p w:rsidR="00E858FD" w:rsidRDefault="00E858FD">
      <w:pPr>
        <w:pStyle w:val="ConsPlusTitle"/>
        <w:jc w:val="center"/>
      </w:pPr>
      <w:r>
        <w:t>И ОТДЕЛЬНЫМ МЕРОПРИЯТИЯМ ПРОГРАММЫ</w:t>
      </w:r>
    </w:p>
    <w:p w:rsidR="00E858FD" w:rsidRDefault="00E858F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4"/>
        <w:gridCol w:w="1687"/>
        <w:gridCol w:w="3155"/>
        <w:gridCol w:w="2217"/>
        <w:gridCol w:w="568"/>
        <w:gridCol w:w="642"/>
        <w:gridCol w:w="706"/>
        <w:gridCol w:w="527"/>
        <w:gridCol w:w="1183"/>
        <w:gridCol w:w="1183"/>
        <w:gridCol w:w="1183"/>
        <w:gridCol w:w="1199"/>
      </w:tblGrid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Наименование муниципальной программы, подпрограммы, мероприятия подпрограммы, отдельного мероприятия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Ответственный исполнитель, соисполнитель муниципальной программы</w:t>
            </w:r>
          </w:p>
        </w:tc>
        <w:tc>
          <w:tcPr>
            <w:tcW w:w="0" w:type="auto"/>
            <w:gridSpan w:val="4"/>
          </w:tcPr>
          <w:p w:rsidR="00E858FD" w:rsidRDefault="00E858FD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0" w:type="auto"/>
            <w:gridSpan w:val="4"/>
          </w:tcPr>
          <w:p w:rsidR="00E858FD" w:rsidRDefault="00E858FD">
            <w:pPr>
              <w:pStyle w:val="ConsPlusNormal"/>
              <w:jc w:val="center"/>
            </w:pPr>
            <w:r>
              <w:t>Бюджетные ассигнования, тыс. рублей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итого на период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</w:t>
            </w:r>
          </w:p>
        </w:tc>
      </w:tr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1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"Развитие культуры в городе Красноярске"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2769401,11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2316148,80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2315783,30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7401333,21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ответственный исполнитель: главное управление культуры,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2671934,71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2278642,40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2278276,90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7228854,01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департамент городского хозяйства,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24220,00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24220,00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24220,00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72660,00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департамент градостроительства,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58760,00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58760,00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соисполнитель: администрация </w:t>
            </w:r>
            <w:r>
              <w:lastRenderedPageBreak/>
              <w:t>Железнодорожного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919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2071,10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5413,30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Кировского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5440,00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Ленинского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5166,00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Октябрьского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5166,00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Свердловского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5037,90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Советского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3942,00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3542,00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3542,00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11026,00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Центрального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3810,00</w:t>
            </w:r>
          </w:p>
        </w:tc>
      </w:tr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outlineLvl w:val="2"/>
            </w:pPr>
            <w:hyperlink w:anchor="P391">
              <w:r>
                <w:rPr>
                  <w:color w:val="0000FF"/>
                </w:rPr>
                <w:t>Подпрограмма 1</w:t>
              </w:r>
            </w:hyperlink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"Сохранение и развитие культурного и природного наследия"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всего, в том числе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946000,93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639521,51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639156,01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2224678,45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ответственный исполнитель: главное управление культуры,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05 1 00 00000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926000,93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639521,51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639156,01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2204678,45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департамент градостроительства,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05 1 00 00000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20000,00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комплектование библиотечных фондов муниципальных библиотек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05 1 00 85020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5504,99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5504,99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5504,99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16514,97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реставрация музейных предметов из фондов муниципальных музеев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05 1 00 85030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300,00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обеспечение 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05 1 00 00610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602497,83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602497,83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602508,70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1807504,36</w:t>
            </w:r>
          </w:p>
        </w:tc>
      </w:tr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6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Мероприятие 1.4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комплектование книжных фондов библиотек муниципальных образований Красноярского края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S4880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810,80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810,80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810,80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2432,40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за счет сре</w:t>
            </w:r>
            <w:proofErr w:type="gramStart"/>
            <w:r>
              <w:t>дств кр</w:t>
            </w:r>
            <w:proofErr w:type="gramEnd"/>
            <w:r>
              <w:t>аевого бюджета</w:t>
            </w: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S4880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608,10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608,10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608,10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1824,30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за счет средств бюджета города</w:t>
            </w: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 xml:space="preserve">05 1 00 </w:t>
            </w:r>
            <w:r>
              <w:lastRenderedPageBreak/>
              <w:t>S4880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202,70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202,70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202,70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608,10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мероприятия по обеспечению антитеррористической защищенности объектов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05 1 00 88110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30067,22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30067,22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30067,22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90201,66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создание и укрепление материально-технической базы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05 1 00 88100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286479,92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286479,92</w:t>
            </w:r>
          </w:p>
        </w:tc>
      </w:tr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9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Мероприятие 1.7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государственная 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L5190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540,17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540,67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1245,14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L5190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375,80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376,16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751,96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за счет сре</w:t>
            </w:r>
            <w:proofErr w:type="gramStart"/>
            <w:r>
              <w:t>дств кр</w:t>
            </w:r>
            <w:proofErr w:type="gramEnd"/>
            <w:r>
              <w:t>аевого бюджета</w:t>
            </w: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L5190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153,50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153,64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164,30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471,44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за счет средств бюджета города</w:t>
            </w: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L5190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10,87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10,87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21,74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1.11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строительство учреждений культуры и искусства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департамент градостроительства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05 1 00 88160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20000,00</w:t>
            </w:r>
          </w:p>
        </w:tc>
      </w:tr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11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outlineLvl w:val="2"/>
            </w:pPr>
            <w:hyperlink w:anchor="P564">
              <w:r>
                <w:rPr>
                  <w:color w:val="0000FF"/>
                </w:rPr>
                <w:t>Подпрограмма 2</w:t>
              </w:r>
            </w:hyperlink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"Поддержка искусства и народного творчества"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1001519,83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911078,24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911078,24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2823676,31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ответственный </w:t>
            </w:r>
            <w:r>
              <w:lastRenderedPageBreak/>
              <w:t>исполнитель: главное управление культуры,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 xml:space="preserve">05 2 </w:t>
            </w:r>
            <w:r>
              <w:lastRenderedPageBreak/>
              <w:t>00 00000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954053,43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873571,84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873571,84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2701197,11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департамент градостроительства,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05 2 00 88170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8760,00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8760,00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департамент городского хозяйства,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24220,00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24220,00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24220,00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72660,00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Железнодорожного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2071,10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5413,30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Кировского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5440,00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Ленинского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5166,00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Октябрьского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5166,00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Свердловского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5037,90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Советского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3942,00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3542,00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3542,00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11026,00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администрация Центрального района в городе,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3810,00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обеспечение 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0801, 0802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05 2 00 00610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743826,63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744187,91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744187,91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2232202,45</w:t>
            </w:r>
          </w:p>
        </w:tc>
      </w:tr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13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Мероприятие 2.2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организация и проведение событийных массовых культурных мероприятий, проведение общегородских анкетных опросов о социокультурной жизни города Красноярска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116012,31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111832,31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111832,31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339676,93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ответственный исполнитель: 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91792,31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87612,31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87612,31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267016,93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департамент городского хозяйства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24220,00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24220,00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24220,00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72660,00</w:t>
            </w:r>
          </w:p>
        </w:tc>
      </w:tr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14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Мероприятие 2.3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 xml:space="preserve">организация и проведение событийных массовых культурных мероприятий </w:t>
            </w:r>
            <w:r>
              <w:lastRenderedPageBreak/>
              <w:t>администрациями районов в городе Красноярске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всего, в том числе: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14486,40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13286,40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13286,40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41059,20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администрация Железнодорожного района в городе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2071,10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1671,10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5413,30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администрация Кировского района в городе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922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2080,00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1680,00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5440,00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администрация Ленинского района в городе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5166,00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администрация Октябрьского района в городе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1722,00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5166,00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администрация Свердловского района в городе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1679,30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5037,90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администрация Советского района в городе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3942,00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3542,00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3542,00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11026,00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администрация Центрального района в городе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937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3810,00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участие муниципальных творческих коллективов в международных и всероссийских конкурсах, фестивалях, культурных обменах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05 2 00 85060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1874,19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1874,19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1874,19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5622,57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16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мероприятия по обеспечению антитеррористической защищенности объектов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0801, 0802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05 2 00 88110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39897,43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39897,43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39897,43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119692,29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обеспечение безопасности жизнедеятельности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05 2 00 88230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361,28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361,28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создание и укрепление материально-технической базы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05 2 00 88100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76301,59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76301,59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19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2.10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строительство, реконструкция зданий учреждений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департамент градостроительства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05 2 00 88170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8760,00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8760,00</w:t>
            </w:r>
          </w:p>
        </w:tc>
      </w:tr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20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outlineLvl w:val="2"/>
            </w:pPr>
            <w:hyperlink w:anchor="P728">
              <w:r>
                <w:rPr>
                  <w:color w:val="0000FF"/>
                </w:rPr>
                <w:t>Подпрограмма 3</w:t>
              </w:r>
            </w:hyperlink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"Развитие дополнительного образования в сфере культуры и искусства"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708650,70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653019,40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653019,40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2014689,50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ответственный исполнитель: главное управление культуры,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05 3 00 00000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678650,70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653019,40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653019,40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1984689,50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соисполнитель: департамент градостроительства,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05 3 00 00000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30000,00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обеспечение 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05 3 00 00610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634939,40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635928,06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635928,06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1906795,52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выявление, поддержка и развитие способностей и талантов у детей и молодежи </w:t>
            </w:r>
            <w:r>
              <w:lastRenderedPageBreak/>
              <w:t>города Красноярска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05 3 00 85080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2469,90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мероприятия по обеспечению антитеррористической защищенности объектов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05 3 00 88110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16268,04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16268,04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16268,04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48804,12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обеспечение безопасности жизнедеятельности муниципальных учреждений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05 3 00 88230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818,72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818,72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3.5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создание и укрепление материально-технической базы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05 3 00 88100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17304,50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17304,50</w:t>
            </w:r>
          </w:p>
        </w:tc>
      </w:tr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26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Мероприятие 3.6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государственная поддержка отрасли культуры (оснащение образовательных учреждений в сфере культуры музыкальными инструментами, оборудованием и учебными материалами)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053 A1 55191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8496,74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8496,74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за счет средств федерального бюджета</w:t>
            </w: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053 А</w:t>
            </w:r>
            <w:proofErr w:type="gramStart"/>
            <w:r>
              <w:t>1</w:t>
            </w:r>
            <w:proofErr w:type="gramEnd"/>
            <w:r>
              <w:t xml:space="preserve"> 55191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7909,89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7909,89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за счет сре</w:t>
            </w:r>
            <w:proofErr w:type="gramStart"/>
            <w:r>
              <w:t>дств кр</w:t>
            </w:r>
            <w:proofErr w:type="gramEnd"/>
            <w:r>
              <w:t>аевого бюджета</w:t>
            </w: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053 А</w:t>
            </w:r>
            <w:proofErr w:type="gramStart"/>
            <w:r>
              <w:t>1</w:t>
            </w:r>
            <w:proofErr w:type="gramEnd"/>
            <w:r>
              <w:t xml:space="preserve"> 55191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416,91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416,91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за счет средств бюджета города</w:t>
            </w: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053 А</w:t>
            </w:r>
            <w:proofErr w:type="gramStart"/>
            <w:r>
              <w:t>1</w:t>
            </w:r>
            <w:proofErr w:type="gramEnd"/>
            <w:r>
              <w:t xml:space="preserve"> 55191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610, 620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169,94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169,94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27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Мероприятие </w:t>
            </w:r>
            <w:r>
              <w:lastRenderedPageBreak/>
              <w:t>3.8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 xml:space="preserve">строительство, реконструкция </w:t>
            </w:r>
            <w:r>
              <w:lastRenderedPageBreak/>
              <w:t>зданий учреждений культуры и образовательных учреждений в области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 xml:space="preserve">соисполнитель: </w:t>
            </w:r>
            <w:r>
              <w:lastRenderedPageBreak/>
              <w:t>департамент градостроительства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909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0703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 xml:space="preserve">05 3 </w:t>
            </w:r>
            <w:r>
              <w:lastRenderedPageBreak/>
              <w:t>00 88150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410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30000,00</w:t>
            </w:r>
          </w:p>
        </w:tc>
      </w:tr>
      <w:tr w:rsidR="00E858FD" w:rsidTr="00E858FD"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lastRenderedPageBreak/>
              <w:t>28</w:t>
            </w:r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  <w:outlineLvl w:val="2"/>
            </w:pPr>
            <w:hyperlink w:anchor="P880">
              <w:r>
                <w:rPr>
                  <w:color w:val="0000FF"/>
                </w:rPr>
                <w:t>Подпрограмма 4</w:t>
              </w:r>
            </w:hyperlink>
          </w:p>
        </w:tc>
        <w:tc>
          <w:tcPr>
            <w:tcW w:w="0" w:type="auto"/>
            <w:vMerge w:val="restart"/>
          </w:tcPr>
          <w:p w:rsidR="00E858FD" w:rsidRDefault="00E858FD">
            <w:pPr>
              <w:pStyle w:val="ConsPlusNormal"/>
            </w:pPr>
            <w:r>
              <w:t>"Обеспечение реализации муниципальной программы"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113229,65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112529,65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112529,65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338288,95</w:t>
            </w:r>
          </w:p>
        </w:tc>
      </w:tr>
      <w:tr w:rsidR="00E858FD" w:rsidTr="00E858FD"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ответственный исполнитель: главное управление культуры, всего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05 4 00 00000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113229,65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112529,65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112529,65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338288,95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29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4.1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обеспечение функций, возложенных на органы местного самоуправления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05 4 0000 210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120, 240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39270,00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38570,00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38570,00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116410,00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4.2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выполнение функций муниципальных казенных учреждений (централизованная бухгалтерия, прочие учреждения)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05 4 00 88120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110, 240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69546,65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69546,65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69546,65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208639,95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31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4.3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ежемесячная выплата за профессиональное мастерство работникам муниципальных творческих коллективов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05 4 00 85070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12204,00</w:t>
            </w:r>
          </w:p>
        </w:tc>
      </w:tr>
      <w:tr w:rsidR="00E858FD" w:rsidTr="00E858FD"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32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>Мероприятие 4.4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t xml:space="preserve">выплата специальной профессиональной премии в сфере культуры города Красноярска в трех номинациях по итогам конкурса "лучший работник муниципальных бюджетных и автономных учреждений культуры и </w:t>
            </w:r>
            <w:r>
              <w:lastRenderedPageBreak/>
              <w:t>образовательных бюджетных и автономных учреждений дополнительного образования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</w:pPr>
            <w:r>
              <w:lastRenderedPageBreak/>
              <w:t>главное управление культуры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0804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05 4 00 85550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345,00</w:t>
            </w:r>
          </w:p>
        </w:tc>
        <w:tc>
          <w:tcPr>
            <w:tcW w:w="0" w:type="auto"/>
          </w:tcPr>
          <w:p w:rsidR="00E858FD" w:rsidRDefault="00E858FD">
            <w:pPr>
              <w:pStyle w:val="ConsPlusNormal"/>
              <w:jc w:val="center"/>
            </w:pPr>
            <w:r>
              <w:t>1035,00</w:t>
            </w:r>
          </w:p>
        </w:tc>
      </w:tr>
    </w:tbl>
    <w:p w:rsidR="00E858FD" w:rsidRDefault="00E858FD">
      <w:pPr>
        <w:pStyle w:val="ConsPlusNormal"/>
        <w:sectPr w:rsidR="00E858F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  <w:outlineLvl w:val="1"/>
      </w:pPr>
      <w:r>
        <w:t>Приложение 5а</w:t>
      </w:r>
    </w:p>
    <w:p w:rsidR="00E858FD" w:rsidRDefault="00E858FD">
      <w:pPr>
        <w:pStyle w:val="ConsPlusNormal"/>
        <w:jc w:val="right"/>
      </w:pPr>
      <w:r>
        <w:t>к муниципальной программе</w:t>
      </w:r>
    </w:p>
    <w:p w:rsidR="00E858FD" w:rsidRDefault="00E858FD">
      <w:pPr>
        <w:pStyle w:val="ConsPlusNormal"/>
        <w:jc w:val="right"/>
      </w:pPr>
      <w:r>
        <w:t>"Развитие культуры</w:t>
      </w:r>
    </w:p>
    <w:p w:rsidR="00E858FD" w:rsidRDefault="00E858FD">
      <w:pPr>
        <w:pStyle w:val="ConsPlusNormal"/>
        <w:jc w:val="right"/>
      </w:pPr>
      <w:r>
        <w:t>в городе Красноярске"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</w:pPr>
      <w:bookmarkStart w:id="10" w:name="P2913"/>
      <w:bookmarkEnd w:id="10"/>
      <w:r>
        <w:t>ПЕРЕЧЕНЬ</w:t>
      </w:r>
    </w:p>
    <w:p w:rsidR="00E858FD" w:rsidRDefault="00E858FD">
      <w:pPr>
        <w:pStyle w:val="ConsPlusTitle"/>
        <w:jc w:val="center"/>
      </w:pPr>
      <w:r>
        <w:t>ОБЪЕКТОВ МУНИЦИПАЛЬНОЙ СОБСТВЕННОСТИ, ФИНАНСОВОЕ ОБЕСПЕЧЕНИЕ</w:t>
      </w:r>
    </w:p>
    <w:p w:rsidR="00E858FD" w:rsidRDefault="00E858FD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ПЛАНИРУЕТСЯ ОСУЩЕСТВИТЬ ЗА СЧЕТ БЮДЖЕТНЫХ</w:t>
      </w:r>
    </w:p>
    <w:p w:rsidR="00E858FD" w:rsidRDefault="00E858FD">
      <w:pPr>
        <w:pStyle w:val="ConsPlusTitle"/>
        <w:jc w:val="center"/>
      </w:pPr>
      <w:r>
        <w:t xml:space="preserve">ИНВЕСТИЦИЙ, ЗА СЧЕТ СУБСИДИЙ </w:t>
      </w:r>
      <w:proofErr w:type="gramStart"/>
      <w:r>
        <w:t>МУНИЦИПАЛЬНЫМ</w:t>
      </w:r>
      <w:proofErr w:type="gramEnd"/>
      <w:r>
        <w:t xml:space="preserve"> БЮДЖЕТНЫМ</w:t>
      </w:r>
    </w:p>
    <w:p w:rsidR="00E858FD" w:rsidRDefault="00E858FD">
      <w:pPr>
        <w:pStyle w:val="ConsPlusTitle"/>
        <w:jc w:val="center"/>
      </w:pPr>
      <w:r>
        <w:t>И МУНИЦИПАЛЬНЫМ АВТОНОМНЫМ УЧРЕЖДЕНИЯМ, МУНИЦИПАЛЬНЫМ</w:t>
      </w:r>
    </w:p>
    <w:p w:rsidR="00E858FD" w:rsidRDefault="00E858FD">
      <w:pPr>
        <w:pStyle w:val="ConsPlusTitle"/>
        <w:jc w:val="center"/>
      </w:pPr>
      <w:r>
        <w:t>УНИТАРНЫМ ПРЕДПРИЯТИЯМ НА КАПИТАЛЬНЫЕ ВЛОЖЕНИЯ В ОБЪЕКТЫ</w:t>
      </w:r>
    </w:p>
    <w:p w:rsidR="00E858FD" w:rsidRDefault="00E858FD">
      <w:pPr>
        <w:pStyle w:val="ConsPlusTitle"/>
        <w:jc w:val="center"/>
      </w:pPr>
      <w:r>
        <w:t>КАПИТАЛЬНОГО СТРОИТЕЛЬСТВА МУНИЦИПАЛЬНОЙ СОБСТВЕННОСТИ ИЛИ</w:t>
      </w:r>
    </w:p>
    <w:p w:rsidR="00E858FD" w:rsidRDefault="00E858FD">
      <w:pPr>
        <w:pStyle w:val="ConsPlusTitle"/>
        <w:jc w:val="center"/>
      </w:pPr>
      <w:r>
        <w:t xml:space="preserve">ПРИОБРЕТЕНИЕ ОБЪЕКТОВ НЕДВИЖИМОГО ИМУЩЕСТВА В </w:t>
      </w:r>
      <w:proofErr w:type="gramStart"/>
      <w:r>
        <w:t>МУНИЦИПАЛЬНУЮ</w:t>
      </w:r>
      <w:proofErr w:type="gramEnd"/>
    </w:p>
    <w:p w:rsidR="00E858FD" w:rsidRDefault="00E858FD">
      <w:pPr>
        <w:pStyle w:val="ConsPlusTitle"/>
        <w:jc w:val="center"/>
      </w:pPr>
      <w:proofErr w:type="gramStart"/>
      <w:r>
        <w:t>СОБСТВЕННОСТЬ, НА ОЧЕРЕДНОЙ 2024 ГОД (ЗА СЧЕТ ВСЕХ</w:t>
      </w:r>
      <w:proofErr w:type="gramEnd"/>
    </w:p>
    <w:p w:rsidR="00E858FD" w:rsidRDefault="00E858FD">
      <w:pPr>
        <w:pStyle w:val="ConsPlusTitle"/>
        <w:jc w:val="center"/>
      </w:pPr>
      <w:proofErr w:type="gramStart"/>
      <w:r>
        <w:t>ИСТОЧНИКОВ ФИНАНСИРОВАНИЯ)</w:t>
      </w:r>
      <w:proofErr w:type="gramEnd"/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</w:pPr>
      <w:r>
        <w:t>Тыс. рублей</w:t>
      </w:r>
    </w:p>
    <w:p w:rsidR="00E858FD" w:rsidRDefault="00E858F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1134"/>
        <w:gridCol w:w="1134"/>
        <w:gridCol w:w="1701"/>
        <w:gridCol w:w="1757"/>
      </w:tblGrid>
      <w:tr w:rsidR="00E858FD">
        <w:tc>
          <w:tcPr>
            <w:tcW w:w="567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78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5726" w:type="dxa"/>
            <w:gridSpan w:val="4"/>
          </w:tcPr>
          <w:p w:rsidR="00E858FD" w:rsidRDefault="00E858FD">
            <w:pPr>
              <w:pStyle w:val="ConsPlusNormal"/>
              <w:jc w:val="center"/>
            </w:pPr>
            <w:r>
              <w:t>Объем бюджетных инвестиций на 2024 год</w:t>
            </w:r>
          </w:p>
        </w:tc>
      </w:tr>
      <w:tr w:rsidR="00E858FD">
        <w:tc>
          <w:tcPr>
            <w:tcW w:w="567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2778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592" w:type="dxa"/>
            <w:gridSpan w:val="3"/>
          </w:tcPr>
          <w:p w:rsidR="00E858FD" w:rsidRDefault="00E858F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858FD">
        <w:tc>
          <w:tcPr>
            <w:tcW w:w="567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2778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3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бюджет города</w:t>
            </w:r>
          </w:p>
        </w:tc>
        <w:tc>
          <w:tcPr>
            <w:tcW w:w="1701" w:type="dxa"/>
          </w:tcPr>
          <w:p w:rsidR="00E858FD" w:rsidRDefault="00E858FD">
            <w:pPr>
              <w:pStyle w:val="ConsPlusNormal"/>
              <w:jc w:val="center"/>
            </w:pPr>
            <w:r>
              <w:t>вышестоящие бюджеты</w:t>
            </w:r>
          </w:p>
        </w:tc>
        <w:tc>
          <w:tcPr>
            <w:tcW w:w="1757" w:type="dxa"/>
          </w:tcPr>
          <w:p w:rsidR="00E858FD" w:rsidRDefault="00E858FD">
            <w:pPr>
              <w:pStyle w:val="ConsPlusNormal"/>
              <w:jc w:val="center"/>
            </w:pPr>
            <w:r>
              <w:t>внебюджетные источники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E858FD" w:rsidRDefault="00E858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E858FD" w:rsidRDefault="00E858FD">
            <w:pPr>
              <w:pStyle w:val="ConsPlusNormal"/>
            </w:pPr>
            <w:r>
              <w:t>Итого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58760,00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58760,00</w:t>
            </w:r>
          </w:p>
        </w:tc>
        <w:tc>
          <w:tcPr>
            <w:tcW w:w="1701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757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E858FD" w:rsidRDefault="00E858FD">
            <w:pPr>
              <w:pStyle w:val="ConsPlusNormal"/>
            </w:pPr>
            <w:r>
              <w:t>Департамент градостроительства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58760,00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58760,00</w:t>
            </w:r>
          </w:p>
        </w:tc>
        <w:tc>
          <w:tcPr>
            <w:tcW w:w="1701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757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E858FD" w:rsidRDefault="00E858FD">
            <w:pPr>
              <w:pStyle w:val="ConsPlusNormal"/>
            </w:pPr>
            <w:r>
              <w:t>Культурное пространство "Суриков-центр" (проектирование)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701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757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4</w:t>
            </w:r>
          </w:p>
        </w:tc>
        <w:tc>
          <w:tcPr>
            <w:tcW w:w="2778" w:type="dxa"/>
          </w:tcPr>
          <w:p w:rsidR="00E858FD" w:rsidRDefault="00E858FD">
            <w:pPr>
              <w:pStyle w:val="ConsPlusNormal"/>
            </w:pPr>
            <w:r>
              <w:t>Детская школа искусств в микрорайоне "Северный" (проектирование)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30000,00</w:t>
            </w:r>
          </w:p>
        </w:tc>
        <w:tc>
          <w:tcPr>
            <w:tcW w:w="1701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757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5</w:t>
            </w:r>
          </w:p>
        </w:tc>
        <w:tc>
          <w:tcPr>
            <w:tcW w:w="2778" w:type="dxa"/>
          </w:tcPr>
          <w:p w:rsidR="00E858FD" w:rsidRDefault="00E858FD">
            <w:pPr>
              <w:pStyle w:val="ConsPlusNormal"/>
            </w:pPr>
            <w:r>
              <w:t>Реконструкция здания специализированного детского кинотеатра "Мечта" (проектирование)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8760,00</w:t>
            </w:r>
          </w:p>
        </w:tc>
        <w:tc>
          <w:tcPr>
            <w:tcW w:w="1134" w:type="dxa"/>
          </w:tcPr>
          <w:p w:rsidR="00E858FD" w:rsidRDefault="00E858FD">
            <w:pPr>
              <w:pStyle w:val="ConsPlusNormal"/>
              <w:jc w:val="center"/>
            </w:pPr>
            <w:r>
              <w:t>8760,00</w:t>
            </w:r>
          </w:p>
        </w:tc>
        <w:tc>
          <w:tcPr>
            <w:tcW w:w="1701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757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</w:tr>
    </w:tbl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  <w:outlineLvl w:val="1"/>
      </w:pPr>
      <w:r>
        <w:t>Приложение 5б</w:t>
      </w:r>
    </w:p>
    <w:p w:rsidR="00E858FD" w:rsidRDefault="00E858FD">
      <w:pPr>
        <w:pStyle w:val="ConsPlusNormal"/>
        <w:jc w:val="right"/>
      </w:pPr>
      <w:r>
        <w:lastRenderedPageBreak/>
        <w:t>к муниципальной программе</w:t>
      </w:r>
    </w:p>
    <w:p w:rsidR="00E858FD" w:rsidRDefault="00E858FD">
      <w:pPr>
        <w:pStyle w:val="ConsPlusNormal"/>
        <w:jc w:val="right"/>
      </w:pPr>
      <w:r>
        <w:t>"Развитие культуры</w:t>
      </w:r>
    </w:p>
    <w:p w:rsidR="00E858FD" w:rsidRDefault="00E858FD">
      <w:pPr>
        <w:pStyle w:val="ConsPlusNormal"/>
        <w:jc w:val="right"/>
      </w:pPr>
      <w:r>
        <w:t>в городе Красноярске"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</w:pPr>
      <w:bookmarkStart w:id="11" w:name="P2979"/>
      <w:bookmarkEnd w:id="11"/>
      <w:r>
        <w:t>ПЕРЕЧЕНЬ</w:t>
      </w:r>
    </w:p>
    <w:p w:rsidR="00E858FD" w:rsidRDefault="00E858FD">
      <w:pPr>
        <w:pStyle w:val="ConsPlusTitle"/>
        <w:jc w:val="center"/>
      </w:pPr>
      <w:r>
        <w:t>ОБЪЕКТОВ, ПЛАНИРУЕМЫХ К РЕАЛИЗАЦИИ В РАМКАХ ПОДГОТОВКИ</w:t>
      </w:r>
    </w:p>
    <w:p w:rsidR="00E858FD" w:rsidRDefault="00E858FD">
      <w:pPr>
        <w:pStyle w:val="ConsPlusTitle"/>
        <w:jc w:val="center"/>
      </w:pPr>
      <w:r>
        <w:t>К 400-ЛЕТИЮ ГОРОДА КРАСНОЯРСКА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</w:pPr>
      <w:r>
        <w:t>Тыс. рублей</w:t>
      </w:r>
    </w:p>
    <w:p w:rsidR="00E858FD" w:rsidRDefault="00E858FD">
      <w:pPr>
        <w:pStyle w:val="ConsPlusNormal"/>
        <w:sectPr w:rsidR="00E858F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34"/>
        <w:gridCol w:w="1144"/>
        <w:gridCol w:w="1144"/>
        <w:gridCol w:w="1519"/>
        <w:gridCol w:w="664"/>
        <w:gridCol w:w="919"/>
        <w:gridCol w:w="1519"/>
        <w:gridCol w:w="664"/>
        <w:gridCol w:w="919"/>
        <w:gridCol w:w="1519"/>
      </w:tblGrid>
      <w:tr w:rsidR="00E858FD">
        <w:tc>
          <w:tcPr>
            <w:tcW w:w="45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Наименование объекта</w:t>
            </w:r>
          </w:p>
        </w:tc>
        <w:tc>
          <w:tcPr>
            <w:tcW w:w="3807" w:type="dxa"/>
            <w:gridSpan w:val="3"/>
          </w:tcPr>
          <w:p w:rsidR="00E858FD" w:rsidRDefault="00E858FD">
            <w:pPr>
              <w:pStyle w:val="ConsPlusNormal"/>
              <w:jc w:val="center"/>
            </w:pPr>
            <w:r>
              <w:t>Бюджетные ассигнования на 2024 год</w:t>
            </w:r>
          </w:p>
        </w:tc>
        <w:tc>
          <w:tcPr>
            <w:tcW w:w="3102" w:type="dxa"/>
            <w:gridSpan w:val="3"/>
          </w:tcPr>
          <w:p w:rsidR="00E858FD" w:rsidRDefault="00E858FD">
            <w:pPr>
              <w:pStyle w:val="ConsPlusNormal"/>
              <w:jc w:val="center"/>
            </w:pPr>
            <w:r>
              <w:t>Бюджетные ассигнования на 2025 год</w:t>
            </w:r>
          </w:p>
        </w:tc>
        <w:tc>
          <w:tcPr>
            <w:tcW w:w="3102" w:type="dxa"/>
            <w:gridSpan w:val="3"/>
          </w:tcPr>
          <w:p w:rsidR="00E858FD" w:rsidRDefault="00E858FD">
            <w:pPr>
              <w:pStyle w:val="ConsPlusNormal"/>
              <w:jc w:val="center"/>
            </w:pPr>
            <w:r>
              <w:t>Бюджетные ассигнования на 2026 год</w:t>
            </w:r>
          </w:p>
        </w:tc>
      </w:tr>
      <w:tr w:rsidR="00E858FD">
        <w:tc>
          <w:tcPr>
            <w:tcW w:w="45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213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63" w:type="dxa"/>
            <w:gridSpan w:val="2"/>
          </w:tcPr>
          <w:p w:rsidR="00E858FD" w:rsidRDefault="00E858F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438" w:type="dxa"/>
            <w:gridSpan w:val="2"/>
          </w:tcPr>
          <w:p w:rsidR="00E858FD" w:rsidRDefault="00E858FD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66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438" w:type="dxa"/>
            <w:gridSpan w:val="2"/>
          </w:tcPr>
          <w:p w:rsidR="00E858FD" w:rsidRDefault="00E858FD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E858FD">
        <w:tc>
          <w:tcPr>
            <w:tcW w:w="45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213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бюджет города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вышестоящие бюджеты</w:t>
            </w:r>
          </w:p>
        </w:tc>
        <w:tc>
          <w:tcPr>
            <w:tcW w:w="6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бюджет города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вышестоящие бюджеты</w:t>
            </w:r>
          </w:p>
        </w:tc>
        <w:tc>
          <w:tcPr>
            <w:tcW w:w="66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бюджет города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вышестоящие бюджеты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34" w:type="dxa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11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1</w:t>
            </w:r>
          </w:p>
        </w:tc>
        <w:tc>
          <w:tcPr>
            <w:tcW w:w="2134" w:type="dxa"/>
          </w:tcPr>
          <w:p w:rsidR="00E858FD" w:rsidRDefault="00E858FD">
            <w:pPr>
              <w:pStyle w:val="ConsPlusNormal"/>
            </w:pPr>
            <w:r>
              <w:t>Всего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296745,35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296745,35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2</w:t>
            </w:r>
          </w:p>
        </w:tc>
        <w:tc>
          <w:tcPr>
            <w:tcW w:w="2134" w:type="dxa"/>
          </w:tcPr>
          <w:p w:rsidR="00E858FD" w:rsidRDefault="00E858FD">
            <w:pPr>
              <w:pStyle w:val="ConsPlusNormal"/>
            </w:pPr>
            <w:r>
              <w:t>Главное управление культуры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276745,35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276745,35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3</w:t>
            </w:r>
          </w:p>
        </w:tc>
        <w:tc>
          <w:tcPr>
            <w:tcW w:w="2134" w:type="dxa"/>
          </w:tcPr>
          <w:p w:rsidR="00E858FD" w:rsidRDefault="00E858FD">
            <w:pPr>
              <w:pStyle w:val="ConsPlusNormal"/>
            </w:pPr>
            <w:r>
              <w:t>МБУК "Музей "Мемориал Победы" (модернизация здания и благоустройство площади "Победы" по улице Дудинская, 2а)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260000,00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4</w:t>
            </w:r>
          </w:p>
        </w:tc>
        <w:tc>
          <w:tcPr>
            <w:tcW w:w="2134" w:type="dxa"/>
          </w:tcPr>
          <w:p w:rsidR="00E858FD" w:rsidRDefault="00E858FD">
            <w:pPr>
              <w:pStyle w:val="ConsPlusNormal"/>
            </w:pPr>
            <w:r>
              <w:t>МБУК "Музей-усадьба В.И. Сурикова" разработка ПСД на выполнение работ по сохранению объекта культурного наследия, по адресу: ул. Ленина, 98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16745,35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16745,35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t>5</w:t>
            </w:r>
          </w:p>
        </w:tc>
        <w:tc>
          <w:tcPr>
            <w:tcW w:w="2134" w:type="dxa"/>
          </w:tcPr>
          <w:p w:rsidR="00E858FD" w:rsidRDefault="00E858FD">
            <w:pPr>
              <w:pStyle w:val="ConsPlusNormal"/>
            </w:pPr>
            <w:r>
              <w:t xml:space="preserve">Департамент </w:t>
            </w:r>
            <w:r>
              <w:lastRenderedPageBreak/>
              <w:t>градостроительства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lastRenderedPageBreak/>
              <w:t>20000,00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</w:tr>
      <w:tr w:rsidR="00E858FD">
        <w:tc>
          <w:tcPr>
            <w:tcW w:w="454" w:type="dxa"/>
          </w:tcPr>
          <w:p w:rsidR="00E858FD" w:rsidRDefault="00E858FD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2134" w:type="dxa"/>
          </w:tcPr>
          <w:p w:rsidR="00E858FD" w:rsidRDefault="00E858FD">
            <w:pPr>
              <w:pStyle w:val="ConsPlusNormal"/>
            </w:pPr>
            <w:r>
              <w:t>Культурное пространство "Суриков-центр" (проектирование)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144" w:type="dxa"/>
          </w:tcPr>
          <w:p w:rsidR="00E858FD" w:rsidRDefault="00E858FD">
            <w:pPr>
              <w:pStyle w:val="ConsPlusNormal"/>
              <w:jc w:val="center"/>
            </w:pPr>
            <w:r>
              <w:t>20000,00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664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9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  <w:tc>
          <w:tcPr>
            <w:tcW w:w="1519" w:type="dxa"/>
          </w:tcPr>
          <w:p w:rsidR="00E858FD" w:rsidRDefault="00E858FD">
            <w:pPr>
              <w:pStyle w:val="ConsPlusNormal"/>
              <w:jc w:val="center"/>
            </w:pPr>
            <w:r>
              <w:t>00,00</w:t>
            </w:r>
          </w:p>
        </w:tc>
      </w:tr>
    </w:tbl>
    <w:p w:rsidR="00E858FD" w:rsidRDefault="00E858FD">
      <w:pPr>
        <w:pStyle w:val="ConsPlusNormal"/>
        <w:sectPr w:rsidR="00E858F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  <w:outlineLvl w:val="1"/>
      </w:pPr>
      <w:r>
        <w:t>Приложение 6</w:t>
      </w:r>
    </w:p>
    <w:p w:rsidR="00E858FD" w:rsidRDefault="00E858FD">
      <w:pPr>
        <w:pStyle w:val="ConsPlusNormal"/>
        <w:jc w:val="right"/>
      </w:pPr>
      <w:r>
        <w:t>к муниципальной программе</w:t>
      </w:r>
    </w:p>
    <w:p w:rsidR="00E858FD" w:rsidRDefault="00E858FD">
      <w:pPr>
        <w:pStyle w:val="ConsPlusNormal"/>
        <w:jc w:val="right"/>
      </w:pPr>
      <w:r>
        <w:t>"Развитие культуры</w:t>
      </w:r>
    </w:p>
    <w:p w:rsidR="00E858FD" w:rsidRDefault="00E858FD">
      <w:pPr>
        <w:pStyle w:val="ConsPlusNormal"/>
        <w:jc w:val="right"/>
      </w:pPr>
      <w:r>
        <w:t>в городе Красноярске"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Title"/>
        <w:jc w:val="center"/>
      </w:pPr>
      <w:bookmarkStart w:id="12" w:name="P3088"/>
      <w:bookmarkEnd w:id="12"/>
      <w:r>
        <w:t>РАСПРЕДЕЛЕНИЕ БЮДЖЕТНЫХ АССИГНОВАНИЙ И СРЕДСТВ</w:t>
      </w:r>
    </w:p>
    <w:p w:rsidR="00E858FD" w:rsidRDefault="00E858FD">
      <w:pPr>
        <w:pStyle w:val="ConsPlusTitle"/>
        <w:jc w:val="center"/>
      </w:pPr>
      <w:r>
        <w:t>ИЗ ВНЕБЮДЖЕТНЫХ ИСТОЧНИКОВ НА РЕАЛИЗАЦИЮ ПРОГРАММЫ</w:t>
      </w:r>
    </w:p>
    <w:p w:rsidR="00E858FD" w:rsidRDefault="00E858FD">
      <w:pPr>
        <w:pStyle w:val="ConsPlusTitle"/>
        <w:jc w:val="center"/>
      </w:pPr>
      <w:r>
        <w:t>С РАЗБИВКОЙ ПО ИСТОЧНИКАМ ФИНАНСИРОВАНИЯ</w:t>
      </w: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right"/>
      </w:pPr>
      <w:r>
        <w:t>Тыс. рублей</w:t>
      </w:r>
    </w:p>
    <w:p w:rsidR="00E858FD" w:rsidRDefault="00E858FD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474"/>
        <w:gridCol w:w="1361"/>
        <w:gridCol w:w="1417"/>
        <w:gridCol w:w="1417"/>
      </w:tblGrid>
      <w:tr w:rsidR="00E858FD">
        <w:tc>
          <w:tcPr>
            <w:tcW w:w="567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5669" w:type="dxa"/>
            <w:gridSpan w:val="4"/>
          </w:tcPr>
          <w:p w:rsidR="00E858FD" w:rsidRDefault="00E858FD">
            <w:pPr>
              <w:pStyle w:val="ConsPlusNormal"/>
              <w:jc w:val="center"/>
            </w:pPr>
            <w:r>
              <w:t>Объем финансирования</w:t>
            </w:r>
          </w:p>
        </w:tc>
      </w:tr>
      <w:tr w:rsidR="00E858FD">
        <w:tc>
          <w:tcPr>
            <w:tcW w:w="567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2835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E858FD" w:rsidRDefault="00E858F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95" w:type="dxa"/>
            <w:gridSpan w:val="3"/>
          </w:tcPr>
          <w:p w:rsidR="00E858FD" w:rsidRDefault="00E858FD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E858FD">
        <w:tc>
          <w:tcPr>
            <w:tcW w:w="567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2835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474" w:type="dxa"/>
            <w:vMerge/>
          </w:tcPr>
          <w:p w:rsidR="00E858FD" w:rsidRDefault="00E858FD">
            <w:pPr>
              <w:pStyle w:val="ConsPlusNormal"/>
            </w:pP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2026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6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Всего по Программе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7401333,21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2769401,11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2316148,80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2315783,30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</w:t>
            </w:r>
          </w:p>
        </w:tc>
        <w:tc>
          <w:tcPr>
            <w:tcW w:w="8504" w:type="dxa"/>
            <w:gridSpan w:val="5"/>
          </w:tcPr>
          <w:p w:rsidR="00E858FD" w:rsidRDefault="00E858FD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3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1. Бюджет города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7389958,71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2759936,91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2315010,90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2315010,90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4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2. Краевой бюджет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2712,65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1178,51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761,74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772,40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5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8661,85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8285,69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376,16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6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7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hyperlink w:anchor="P391">
              <w:r>
                <w:rPr>
                  <w:color w:val="0000FF"/>
                </w:rPr>
                <w:t>Подпрограмма 1</w:t>
              </w:r>
            </w:hyperlink>
            <w:r>
              <w:t>, всего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2224678,45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946000,93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639521,51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639156,01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8</w:t>
            </w:r>
          </w:p>
        </w:tc>
        <w:tc>
          <w:tcPr>
            <w:tcW w:w="8504" w:type="dxa"/>
            <w:gridSpan w:val="5"/>
          </w:tcPr>
          <w:p w:rsidR="00E858FD" w:rsidRDefault="00E858FD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9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1. Бюджет города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2221630,75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944863,53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638383,61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638383,61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10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2. Краевой бюджет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2295,74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761,60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761,74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772,40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11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751,96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375,80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376,16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12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13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hyperlink w:anchor="P564">
              <w:r>
                <w:rPr>
                  <w:color w:val="0000FF"/>
                </w:rPr>
                <w:t>Подпрограмма 2</w:t>
              </w:r>
            </w:hyperlink>
            <w:r>
              <w:t>, всего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2823676,31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1001519,83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911078,24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911078,24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14</w:t>
            </w:r>
          </w:p>
        </w:tc>
        <w:tc>
          <w:tcPr>
            <w:tcW w:w="8504" w:type="dxa"/>
            <w:gridSpan w:val="5"/>
          </w:tcPr>
          <w:p w:rsidR="00E858FD" w:rsidRDefault="00E858FD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15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1. Бюджет города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2823676,31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1001519,83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911078,24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911078,24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16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2. Краевой бюджет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17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19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hyperlink w:anchor="P728">
              <w:r>
                <w:rPr>
                  <w:color w:val="0000FF"/>
                </w:rPr>
                <w:t>Подпрограмма 3</w:t>
              </w:r>
            </w:hyperlink>
            <w:r>
              <w:t>, всего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2014689,50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708650,70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653019,40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653019,40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20</w:t>
            </w:r>
          </w:p>
        </w:tc>
        <w:tc>
          <w:tcPr>
            <w:tcW w:w="8504" w:type="dxa"/>
            <w:gridSpan w:val="5"/>
          </w:tcPr>
          <w:p w:rsidR="00E858FD" w:rsidRDefault="00E858FD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21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1. Бюджет города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2006362,70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700323,90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653019,40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653019,40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22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2. Краевой бюджет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416,91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416,91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23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7909,89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7909,89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24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25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hyperlink w:anchor="P880">
              <w:r>
                <w:rPr>
                  <w:color w:val="0000FF"/>
                </w:rPr>
                <w:t>Подпрограмма 4</w:t>
              </w:r>
            </w:hyperlink>
            <w:r>
              <w:t>, всего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338288,95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113229,65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112529,65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112529,65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26</w:t>
            </w:r>
          </w:p>
        </w:tc>
        <w:tc>
          <w:tcPr>
            <w:tcW w:w="8504" w:type="dxa"/>
            <w:gridSpan w:val="5"/>
          </w:tcPr>
          <w:p w:rsidR="00E858FD" w:rsidRDefault="00E858FD">
            <w:pPr>
              <w:pStyle w:val="ConsPlusNormal"/>
            </w:pPr>
            <w:r>
              <w:t>По источникам финансирования: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27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1. Бюджет города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338288,95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113229,65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112529,65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112529,65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28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2. Краевой бюджет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29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3. Федеральный бюджет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</w:tr>
      <w:tr w:rsidR="00E858FD">
        <w:tc>
          <w:tcPr>
            <w:tcW w:w="567" w:type="dxa"/>
          </w:tcPr>
          <w:p w:rsidR="00E858FD" w:rsidRDefault="00E858FD">
            <w:pPr>
              <w:pStyle w:val="ConsPlusNormal"/>
            </w:pPr>
            <w:r>
              <w:t>30</w:t>
            </w:r>
          </w:p>
        </w:tc>
        <w:tc>
          <w:tcPr>
            <w:tcW w:w="2835" w:type="dxa"/>
          </w:tcPr>
          <w:p w:rsidR="00E858FD" w:rsidRDefault="00E858FD">
            <w:pPr>
              <w:pStyle w:val="ConsPlusNormal"/>
            </w:pPr>
            <w:r>
              <w:t>4. Внебюджетные источники</w:t>
            </w:r>
          </w:p>
        </w:tc>
        <w:tc>
          <w:tcPr>
            <w:tcW w:w="1474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E858FD" w:rsidRDefault="00E858FD">
            <w:pPr>
              <w:pStyle w:val="ConsPlusNormal"/>
              <w:jc w:val="center"/>
            </w:pPr>
            <w:r>
              <w:t>0,00"</w:t>
            </w:r>
          </w:p>
        </w:tc>
      </w:tr>
    </w:tbl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jc w:val="both"/>
      </w:pPr>
    </w:p>
    <w:p w:rsidR="00E858FD" w:rsidRDefault="00E858F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6CF0" w:rsidRDefault="00B86CF0"/>
    <w:sectPr w:rsidR="00B86CF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FD"/>
    <w:rsid w:val="005229DF"/>
    <w:rsid w:val="00B86CF0"/>
    <w:rsid w:val="00E8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8F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858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E85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5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8F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858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E85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85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1853" TargetMode="External"/><Relationship Id="rId21" Type="http://schemas.openxmlformats.org/officeDocument/2006/relationships/hyperlink" Target="https://login.consultant.ru/link/?req=doc&amp;base=LAW&amp;n=358026" TargetMode="External"/><Relationship Id="rId34" Type="http://schemas.openxmlformats.org/officeDocument/2006/relationships/hyperlink" Target="https://login.consultant.ru/link/?req=doc&amp;base=RLAW123&amp;n=314933&amp;dst=119308" TargetMode="External"/><Relationship Id="rId42" Type="http://schemas.openxmlformats.org/officeDocument/2006/relationships/hyperlink" Target="https://login.consultant.ru/link/?req=doc&amp;base=LAW&amp;n=461836" TargetMode="External"/><Relationship Id="rId47" Type="http://schemas.openxmlformats.org/officeDocument/2006/relationships/hyperlink" Target="https://login.consultant.ru/link/?req=doc&amp;base=LAW&amp;n=461836" TargetMode="External"/><Relationship Id="rId50" Type="http://schemas.openxmlformats.org/officeDocument/2006/relationships/hyperlink" Target="https://login.consultant.ru/link/?req=doc&amp;base=LAW&amp;n=461836" TargetMode="External"/><Relationship Id="rId55" Type="http://schemas.openxmlformats.org/officeDocument/2006/relationships/hyperlink" Target="https://login.consultant.ru/link/?req=doc&amp;base=RLAW123&amp;n=268069&amp;dst=101057" TargetMode="External"/><Relationship Id="rId63" Type="http://schemas.openxmlformats.org/officeDocument/2006/relationships/hyperlink" Target="https://login.consultant.ru/link/?req=doc&amp;base=RLAW123&amp;n=268069&amp;dst=101057" TargetMode="External"/><Relationship Id="rId68" Type="http://schemas.openxmlformats.org/officeDocument/2006/relationships/customXml" Target="../customXml/item3.xml"/><Relationship Id="rId7" Type="http://schemas.openxmlformats.org/officeDocument/2006/relationships/hyperlink" Target="https://login.consultant.ru/link/?req=doc&amp;base=RLAW123&amp;n=3185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94825&amp;dst=100009" TargetMode="External"/><Relationship Id="rId29" Type="http://schemas.openxmlformats.org/officeDocument/2006/relationships/hyperlink" Target="https://login.consultant.ru/link/?req=doc&amp;base=LAW&amp;n=193464&amp;dst=100006" TargetMode="External"/><Relationship Id="rId11" Type="http://schemas.openxmlformats.org/officeDocument/2006/relationships/hyperlink" Target="https://login.consultant.ru/link/?req=doc&amp;base=RLAW123&amp;n=321749" TargetMode="External"/><Relationship Id="rId24" Type="http://schemas.openxmlformats.org/officeDocument/2006/relationships/hyperlink" Target="https://login.consultant.ru/link/?req=doc&amp;base=LAW&amp;n=358026" TargetMode="External"/><Relationship Id="rId32" Type="http://schemas.openxmlformats.org/officeDocument/2006/relationships/hyperlink" Target="https://login.consultant.ru/link/?req=doc&amp;base=RLAW123&amp;n=317082&amp;dst=320117" TargetMode="External"/><Relationship Id="rId37" Type="http://schemas.openxmlformats.org/officeDocument/2006/relationships/hyperlink" Target="https://login.consultant.ru/link/?req=doc&amp;base=RLAW123&amp;n=308153" TargetMode="External"/><Relationship Id="rId40" Type="http://schemas.openxmlformats.org/officeDocument/2006/relationships/hyperlink" Target="https://login.consultant.ru/link/?req=doc&amp;base=REXP123&amp;n=19099" TargetMode="External"/><Relationship Id="rId45" Type="http://schemas.openxmlformats.org/officeDocument/2006/relationships/hyperlink" Target="https://login.consultant.ru/link/?req=doc&amp;base=LAW&amp;n=453967" TargetMode="External"/><Relationship Id="rId53" Type="http://schemas.openxmlformats.org/officeDocument/2006/relationships/hyperlink" Target="https://login.consultant.ru/link/?req=doc&amp;base=RLAW123&amp;n=268069&amp;dst=101057" TargetMode="External"/><Relationship Id="rId58" Type="http://schemas.openxmlformats.org/officeDocument/2006/relationships/hyperlink" Target="https://login.consultant.ru/link/?req=doc&amp;base=RLAW123&amp;n=268069&amp;dst=101057" TargetMode="External"/><Relationship Id="rId66" Type="http://schemas.openxmlformats.org/officeDocument/2006/relationships/customXml" Target="../customXml/item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123&amp;n=268069&amp;dst=101057" TargetMode="External"/><Relationship Id="rId19" Type="http://schemas.openxmlformats.org/officeDocument/2006/relationships/hyperlink" Target="https://login.consultant.ru/link/?req=doc&amp;base=LAW&amp;n=357927" TargetMode="External"/><Relationship Id="rId14" Type="http://schemas.openxmlformats.org/officeDocument/2006/relationships/hyperlink" Target="https://login.consultant.ru/link/?req=doc&amp;base=RLAW123&amp;n=321749&amp;dst=100005" TargetMode="External"/><Relationship Id="rId22" Type="http://schemas.openxmlformats.org/officeDocument/2006/relationships/hyperlink" Target="https://login.consultant.ru/link/?req=doc&amp;base=LAW&amp;n=357927" TargetMode="External"/><Relationship Id="rId27" Type="http://schemas.openxmlformats.org/officeDocument/2006/relationships/hyperlink" Target="https://login.consultant.ru/link/?req=doc&amp;base=LAW&amp;n=438279&amp;dst=100011" TargetMode="External"/><Relationship Id="rId30" Type="http://schemas.openxmlformats.org/officeDocument/2006/relationships/hyperlink" Target="https://login.consultant.ru/link/?req=doc&amp;base=LAW&amp;n=294825&amp;dst=100009" TargetMode="External"/><Relationship Id="rId35" Type="http://schemas.openxmlformats.org/officeDocument/2006/relationships/hyperlink" Target="https://login.consultant.ru/link/?req=doc&amp;base=RLAW123&amp;n=280958" TargetMode="External"/><Relationship Id="rId43" Type="http://schemas.openxmlformats.org/officeDocument/2006/relationships/hyperlink" Target="https://login.consultant.ru/link/?req=doc&amp;base=LAW&amp;n=453967" TargetMode="External"/><Relationship Id="rId48" Type="http://schemas.openxmlformats.org/officeDocument/2006/relationships/hyperlink" Target="https://login.consultant.ru/link/?req=doc&amp;base=LAW&amp;n=453967" TargetMode="External"/><Relationship Id="rId56" Type="http://schemas.openxmlformats.org/officeDocument/2006/relationships/hyperlink" Target="https://login.consultant.ru/link/?req=doc&amp;base=RLAW123&amp;n=268069&amp;dst=101057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23&amp;n=313652&amp;dst=100358" TargetMode="External"/><Relationship Id="rId51" Type="http://schemas.openxmlformats.org/officeDocument/2006/relationships/hyperlink" Target="https://login.consultant.ru/link/?req=doc&amp;base=RLAW123&amp;n=2970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321749&amp;dst=100003" TargetMode="External"/><Relationship Id="rId17" Type="http://schemas.openxmlformats.org/officeDocument/2006/relationships/hyperlink" Target="https://login.consultant.ru/link/?req=doc&amp;base=LAW&amp;n=358026" TargetMode="External"/><Relationship Id="rId25" Type="http://schemas.openxmlformats.org/officeDocument/2006/relationships/hyperlink" Target="https://login.consultant.ru/link/?req=doc&amp;base=LAW&amp;n=357927" TargetMode="External"/><Relationship Id="rId33" Type="http://schemas.openxmlformats.org/officeDocument/2006/relationships/hyperlink" Target="https://login.consultant.ru/link/?req=doc&amp;base=RLAW123&amp;n=228126&amp;dst=100011" TargetMode="External"/><Relationship Id="rId38" Type="http://schemas.openxmlformats.org/officeDocument/2006/relationships/hyperlink" Target="https://login.consultant.ru/link/?req=doc&amp;base=RLAW123&amp;n=308483" TargetMode="External"/><Relationship Id="rId46" Type="http://schemas.openxmlformats.org/officeDocument/2006/relationships/hyperlink" Target="https://login.consultant.ru/link/?req=doc&amp;base=EXP&amp;n=819964" TargetMode="External"/><Relationship Id="rId59" Type="http://schemas.openxmlformats.org/officeDocument/2006/relationships/hyperlink" Target="https://login.consultant.ru/link/?req=doc&amp;base=RLAW123&amp;n=268069&amp;dst=101057" TargetMode="External"/><Relationship Id="rId67" Type="http://schemas.openxmlformats.org/officeDocument/2006/relationships/customXml" Target="../customXml/item2.xml"/><Relationship Id="rId20" Type="http://schemas.openxmlformats.org/officeDocument/2006/relationships/hyperlink" Target="https://login.consultant.ru/link/?req=doc&amp;base=LAW&amp;n=358026" TargetMode="External"/><Relationship Id="rId41" Type="http://schemas.openxmlformats.org/officeDocument/2006/relationships/hyperlink" Target="https://login.consultant.ru/link/?req=doc&amp;base=LAW&amp;n=357927&amp;dst=100019" TargetMode="External"/><Relationship Id="rId54" Type="http://schemas.openxmlformats.org/officeDocument/2006/relationships/hyperlink" Target="https://login.consultant.ru/link/?req=doc&amp;base=RLAW123&amp;n=268069&amp;dst=101057" TargetMode="External"/><Relationship Id="rId62" Type="http://schemas.openxmlformats.org/officeDocument/2006/relationships/hyperlink" Target="https://login.consultant.ru/link/?req=doc&amp;base=RLAW123&amp;n=268069&amp;dst=101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317311" TargetMode="External"/><Relationship Id="rId15" Type="http://schemas.openxmlformats.org/officeDocument/2006/relationships/hyperlink" Target="https://login.consultant.ru/link/?req=doc&amp;base=RLAW123&amp;n=321749&amp;dst=100009" TargetMode="External"/><Relationship Id="rId23" Type="http://schemas.openxmlformats.org/officeDocument/2006/relationships/hyperlink" Target="https://login.consultant.ru/link/?req=doc&amp;base=RLAW123&amp;n=228126&amp;dst=100011" TargetMode="External"/><Relationship Id="rId28" Type="http://schemas.openxmlformats.org/officeDocument/2006/relationships/hyperlink" Target="https://login.consultant.ru/link/?req=doc&amp;base=LAW&amp;n=216363&amp;dst=100018" TargetMode="External"/><Relationship Id="rId36" Type="http://schemas.openxmlformats.org/officeDocument/2006/relationships/hyperlink" Target="https://login.consultant.ru/link/?req=doc&amp;base=RLAW123&amp;n=297028" TargetMode="External"/><Relationship Id="rId49" Type="http://schemas.openxmlformats.org/officeDocument/2006/relationships/hyperlink" Target="https://login.consultant.ru/link/?req=doc&amp;base=LAW&amp;n=294825&amp;dst=100009" TargetMode="External"/><Relationship Id="rId57" Type="http://schemas.openxmlformats.org/officeDocument/2006/relationships/hyperlink" Target="https://login.consultant.ru/link/?req=doc&amp;base=RLAW123&amp;n=268069&amp;dst=101057" TargetMode="External"/><Relationship Id="rId10" Type="http://schemas.openxmlformats.org/officeDocument/2006/relationships/hyperlink" Target="https://login.consultant.ru/link/?req=doc&amp;base=RLAW123&amp;n=313652&amp;dst=100480" TargetMode="External"/><Relationship Id="rId31" Type="http://schemas.openxmlformats.org/officeDocument/2006/relationships/hyperlink" Target="https://login.consultant.ru/link/?req=doc&amp;base=RLAW123&amp;n=311482" TargetMode="External"/><Relationship Id="rId44" Type="http://schemas.openxmlformats.org/officeDocument/2006/relationships/hyperlink" Target="https://login.consultant.ru/link/?req=doc&amp;base=LAW&amp;n=461836" TargetMode="External"/><Relationship Id="rId52" Type="http://schemas.openxmlformats.org/officeDocument/2006/relationships/hyperlink" Target="https://login.consultant.ru/link/?req=doc&amp;base=RLAW123&amp;n=280958" TargetMode="External"/><Relationship Id="rId60" Type="http://schemas.openxmlformats.org/officeDocument/2006/relationships/hyperlink" Target="https://login.consultant.ru/link/?req=doc&amp;base=RLAW123&amp;n=268069&amp;dst=101057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13652&amp;dst=103" TargetMode="External"/><Relationship Id="rId13" Type="http://schemas.openxmlformats.org/officeDocument/2006/relationships/hyperlink" Target="https://login.consultant.ru/link/?req=doc&amp;base=RLAW123&amp;n=321749&amp;dst=100004" TargetMode="External"/><Relationship Id="rId18" Type="http://schemas.openxmlformats.org/officeDocument/2006/relationships/hyperlink" Target="https://login.consultant.ru/link/?req=doc&amp;base=LAW&amp;n=357927" TargetMode="External"/><Relationship Id="rId39" Type="http://schemas.openxmlformats.org/officeDocument/2006/relationships/hyperlink" Target="https://login.consultant.ru/link/?req=doc&amp;base=RLAW123&amp;n=308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8D5AFF4C632940880035B501B151B5" ma:contentTypeVersion="1" ma:contentTypeDescription="Создание документа." ma:contentTypeScope="" ma:versionID="d21be0500b7ef23845f029a6730269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D9D05C-4626-4759-844D-343BA54CDC1B}"/>
</file>

<file path=customXml/itemProps2.xml><?xml version="1.0" encoding="utf-8"?>
<ds:datastoreItem xmlns:ds="http://schemas.openxmlformats.org/officeDocument/2006/customXml" ds:itemID="{AD69A90B-FC78-4794-82C7-6F1BDD1F5086}"/>
</file>

<file path=customXml/itemProps3.xml><?xml version="1.0" encoding="utf-8"?>
<ds:datastoreItem xmlns:ds="http://schemas.openxmlformats.org/officeDocument/2006/customXml" ds:itemID="{AC3D1CCC-E506-4D11-A6DA-21C951AE2B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28711</Words>
  <Characters>163653</Characters>
  <Application>Microsoft Office Word</Application>
  <DocSecurity>0</DocSecurity>
  <Lines>1363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Евсейкина Ольга Васильевна</dc:creator>
  <cp:lastModifiedBy>Евсейкина Ольга Васильевна</cp:lastModifiedBy>
  <cp:revision>1</cp:revision>
  <cp:lastPrinted>2023-12-08T02:12:00Z</cp:lastPrinted>
  <dcterms:created xsi:type="dcterms:W3CDTF">2023-12-08T02:08:00Z</dcterms:created>
  <dcterms:modified xsi:type="dcterms:W3CDTF">2023-12-08T02:22:00Z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0x010100DB8D5AFF4C632940880035B501B151B5</vt:lpwstr>
  </property>
</Properties>
</file>