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D63FAA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4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D57AE0" w:rsidRPr="00D57AE0">
        <w:rPr>
          <w:rFonts w:ascii="Times New Roman" w:eastAsiaTheme="minorHAnsi" w:hAnsi="Times New Roman" w:cs="Times New Roman"/>
          <w:sz w:val="30"/>
          <w:szCs w:val="30"/>
          <w:lang w:eastAsia="en-US"/>
        </w:rPr>
        <w:t>18.02.2016</w:t>
      </w:r>
      <w:r w:rsidR="00D57AE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  <w:r w:rsidR="00D63FA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  <w:r w:rsidR="00D57AE0">
        <w:rPr>
          <w:rFonts w:ascii="Times New Roman" w:hAnsi="Times New Roman" w:cs="Times New Roman"/>
          <w:sz w:val="30"/>
          <w:szCs w:val="30"/>
        </w:rPr>
        <w:t>№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  <w:r w:rsidR="00D63FA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  <w:r w:rsidR="00D57AE0" w:rsidRPr="00D57AE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96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D57A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BD0878" w:rsidRDefault="00D57AE0" w:rsidP="00D57A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57AE0">
        <w:rPr>
          <w:rFonts w:ascii="Times New Roman" w:hAnsi="Times New Roman" w:cs="Times New Roman"/>
          <w:sz w:val="30"/>
          <w:szCs w:val="30"/>
        </w:rPr>
        <w:t xml:space="preserve">размещения рекламных конструкций </w:t>
      </w:r>
    </w:p>
    <w:p w:rsidR="00D57AE0" w:rsidRPr="00D57AE0" w:rsidRDefault="00D57AE0" w:rsidP="00D57A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57AE0">
        <w:rPr>
          <w:rFonts w:ascii="Times New Roman" w:hAnsi="Times New Roman" w:cs="Times New Roman"/>
          <w:sz w:val="30"/>
          <w:szCs w:val="30"/>
        </w:rPr>
        <w:t xml:space="preserve">на территории парка флоры и фауны «Роев ручей» </w:t>
      </w:r>
    </w:p>
    <w:p w:rsidR="00D57AE0" w:rsidRPr="00D57AE0" w:rsidRDefault="00D57AE0" w:rsidP="00D57AE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57AE0">
        <w:rPr>
          <w:rFonts w:ascii="Times New Roman" w:hAnsi="Times New Roman" w:cs="Times New Roman"/>
          <w:sz w:val="30"/>
          <w:szCs w:val="30"/>
        </w:rPr>
        <w:t>в Свердловском районе города Красноярска</w:t>
      </w:r>
    </w:p>
    <w:p w:rsidR="00424411" w:rsidRPr="005E3B4E" w:rsidRDefault="006B2431" w:rsidP="003B4833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107C2">
        <w:rPr>
          <w:rFonts w:ascii="Times New Roman" w:hAnsi="Times New Roman" w:cs="Times New Roman"/>
          <w:sz w:val="30"/>
          <w:szCs w:val="30"/>
        </w:rPr>
        <w:t>асштаб 1:4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53518E" w:rsidP="00A107C2">
      <w:pPr>
        <w:spacing w:after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830312" cy="399897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ев ручей-пост 96 от 18.02.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312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t>Примечание</w:t>
      </w:r>
    </w:p>
    <w:p w:rsidR="00585813" w:rsidRPr="00B31665" w:rsidRDefault="0058581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992" w:type="dxa"/>
        <w:tblLook w:val="04A0" w:firstRow="1" w:lastRow="0" w:firstColumn="1" w:lastColumn="0" w:noHBand="0" w:noVBand="1"/>
      </w:tblPr>
      <w:tblGrid>
        <w:gridCol w:w="2093"/>
        <w:gridCol w:w="4678"/>
        <w:gridCol w:w="8221"/>
      </w:tblGrid>
      <w:tr w:rsidR="00A107C2" w:rsidRPr="00A107C2" w:rsidTr="00A107C2">
        <w:tc>
          <w:tcPr>
            <w:tcW w:w="2093" w:type="dxa"/>
            <w:vAlign w:val="center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678" w:type="dxa"/>
            <w:vAlign w:val="center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221" w:type="dxa"/>
            <w:vAlign w:val="center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ерритория парка флоры и фауны 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«Роев ручей» по ул. Свердловской, 293, район парковки № 4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</w:t>
            </w: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м x 3,0 м (щит)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район парковки № 6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район парковки № 8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  <w:tcBorders>
              <w:bottom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начало центральной аллеи (схема парка)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, с размером информационного поля 2,51 м х 2,8 м</w:t>
            </w:r>
          </w:p>
        </w:tc>
      </w:tr>
      <w:tr w:rsidR="00A107C2" w:rsidRPr="00A107C2" w:rsidTr="00A107C2">
        <w:tc>
          <w:tcPr>
            <w:tcW w:w="2093" w:type="dxa"/>
            <w:tcBorders>
              <w:top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слева относительно главных ворот (схема парка)</w:t>
            </w:r>
          </w:p>
        </w:tc>
        <w:tc>
          <w:tcPr>
            <w:tcW w:w="8221" w:type="dxa"/>
            <w:tcBorders>
              <w:top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, с размером информационного поля 2,51 м х 2,8 м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ерритория парка флоры и фауны 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«Роев ручей» по ул. Свердловской, 293, район гаражей</w:t>
            </w:r>
          </w:p>
        </w:tc>
        <w:tc>
          <w:tcPr>
            <w:tcW w:w="8221" w:type="dxa"/>
          </w:tcPr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</w:t>
            </w:r>
          </w:p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ерритория парка «Роев ручей» по ул. </w:t>
            </w:r>
            <w:proofErr w:type="gramStart"/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Свердловской</w:t>
            </w:r>
            <w:proofErr w:type="gramEnd"/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, 293, на южном фасаде здания </w:t>
            </w:r>
            <w:proofErr w:type="spellStart"/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электрощитовой</w:t>
            </w:r>
            <w:proofErr w:type="spellEnd"/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 в районе прудов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устанавливаемая на плоскости стены здания, с размером информационного поля 7,14 м х 2,78 м (настенное панно)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рядом с домиком плотников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, с размером информационного поля 5,0 м х 3,0 м</w:t>
            </w:r>
          </w:p>
        </w:tc>
      </w:tr>
      <w:tr w:rsidR="00A107C2" w:rsidRPr="00A107C2" w:rsidTr="00A107C2">
        <w:tc>
          <w:tcPr>
            <w:tcW w:w="2093" w:type="dxa"/>
            <w:tcBorders>
              <w:bottom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678" w:type="dxa"/>
            <w:tcBorders>
              <w:bottom w:val="single" w:sz="12" w:space="0" w:color="auto"/>
            </w:tcBorders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в районе катка</w:t>
            </w:r>
          </w:p>
        </w:tc>
        <w:tc>
          <w:tcPr>
            <w:tcW w:w="8221" w:type="dxa"/>
            <w:tcBorders>
              <w:bottom w:val="single" w:sz="12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  <w:tcBorders>
              <w:top w:val="single" w:sz="4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678" w:type="dxa"/>
            <w:tcBorders>
              <w:top w:val="single" w:sz="12" w:space="0" w:color="auto"/>
            </w:tcBorders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ерритория парка флоры и фауны «Роев ручей» по ул. Свердловской, 293, на южном 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фасаде здания (бассейн с пингвинами)</w:t>
            </w:r>
          </w:p>
        </w:tc>
        <w:tc>
          <w:tcPr>
            <w:tcW w:w="8221" w:type="dxa"/>
            <w:tcBorders>
              <w:top w:val="single" w:sz="12" w:space="0" w:color="auto"/>
            </w:tcBorders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рекламная конструкция, устанавливаемая на плоскости стены здания, с размером информационного поля 7,86 м х 2,5 м (настенное панно)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18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район кафе со стороны  пингвинов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1,2x1,8м (пилон)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со стороны северо-восточного угла вольера с волками</w:t>
            </w:r>
          </w:p>
        </w:tc>
        <w:tc>
          <w:tcPr>
            <w:tcW w:w="8221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1,2x1,8м (пилон)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напротив северо-восточного угла вольера с медведями</w:t>
            </w:r>
          </w:p>
        </w:tc>
        <w:tc>
          <w:tcPr>
            <w:tcW w:w="8221" w:type="dxa"/>
          </w:tcPr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</w:t>
            </w:r>
          </w:p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89784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ерритория парка флоры и фауны «Роев ручей» по ул. Свердловской, 293, с южной стороны закрытого вольера с 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жирафами</w:t>
            </w:r>
          </w:p>
        </w:tc>
        <w:tc>
          <w:tcPr>
            <w:tcW w:w="8221" w:type="dxa"/>
          </w:tcPr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</w:t>
            </w:r>
          </w:p>
          <w:p w:rsidR="00957FB2" w:rsidRPr="00A107C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 xml:space="preserve">либо щитовая конструкция с размером информационного поля 6,0 м x 3,2 м </w:t>
            </w:r>
          </w:p>
          <w:p w:rsidR="00A107C2" w:rsidRPr="00897842" w:rsidRDefault="00957FB2" w:rsidP="00957FB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с автоматической сменой изображения (</w:t>
            </w:r>
            <w:proofErr w:type="spellStart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22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на южном фасаде электрической будки рядом с кафе 9</w:t>
            </w:r>
          </w:p>
        </w:tc>
        <w:tc>
          <w:tcPr>
            <w:tcW w:w="8221" w:type="dxa"/>
          </w:tcPr>
          <w:p w:rsidR="00A107C2" w:rsidRPr="0089784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7842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устанавливаемая на плоскости стены здания, с размером информационного поля 10,33 м х 3,0 м (настенное панно)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в конце центральной аллеи</w:t>
            </w:r>
          </w:p>
        </w:tc>
        <w:tc>
          <w:tcPr>
            <w:tcW w:w="8221" w:type="dxa"/>
          </w:tcPr>
          <w:p w:rsidR="00A107C2" w:rsidRPr="0089784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784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1,2x1,8м (пилон)</w:t>
            </w:r>
          </w:p>
        </w:tc>
      </w:tr>
      <w:tr w:rsidR="00A107C2" w:rsidRPr="00A107C2" w:rsidTr="00A107C2">
        <w:tc>
          <w:tcPr>
            <w:tcW w:w="2093" w:type="dxa"/>
          </w:tcPr>
          <w:p w:rsidR="00A107C2" w:rsidRPr="00A107C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A107C2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678" w:type="dxa"/>
          </w:tcPr>
          <w:p w:rsidR="00A107C2" w:rsidRPr="00A107C2" w:rsidRDefault="0014253A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</w:t>
            </w:r>
            <w:r w:rsidR="00A107C2" w:rsidRPr="00A107C2">
              <w:rPr>
                <w:rFonts w:ascii="Times New Roman" w:hAnsi="Times New Roman" w:cs="Times New Roman"/>
                <w:sz w:val="30"/>
                <w:szCs w:val="30"/>
              </w:rPr>
              <w:t>ерритория парка флоры и фауны «Роев ручей» по ул. Свердловской, 293, напротив Гуанако</w:t>
            </w:r>
          </w:p>
        </w:tc>
        <w:tc>
          <w:tcPr>
            <w:tcW w:w="8221" w:type="dxa"/>
          </w:tcPr>
          <w:p w:rsidR="00A107C2" w:rsidRPr="00897842" w:rsidRDefault="00A107C2" w:rsidP="00A107C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97842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1,2x1,8м (пилон)</w:t>
            </w:r>
          </w:p>
        </w:tc>
      </w:tr>
    </w:tbl>
    <w:p w:rsidR="008E0CC5" w:rsidRDefault="008E0CC5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B16A7" w:rsidRDefault="008E35EE" w:rsidP="003856F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31665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B31665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B31665">
        <w:rPr>
          <w:rFonts w:ascii="Times New Roman" w:hAnsi="Times New Roman" w:cs="Times New Roman"/>
          <w:sz w:val="30"/>
          <w:szCs w:val="30"/>
        </w:rPr>
        <w:t>.</w:t>
      </w:r>
      <w:r w:rsidR="00B31665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1B16A7" w:rsidSect="00AD49DA">
      <w:foot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D21" w:rsidRDefault="00913D21" w:rsidP="0036688D">
      <w:pPr>
        <w:spacing w:after="0" w:line="240" w:lineRule="auto"/>
      </w:pPr>
      <w:r>
        <w:separator/>
      </w:r>
    </w:p>
  </w:endnote>
  <w:endnote w:type="continuationSeparator" w:id="0">
    <w:p w:rsidR="00913D21" w:rsidRDefault="00913D2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D21" w:rsidRDefault="00913D21" w:rsidP="0036688D">
      <w:pPr>
        <w:spacing w:after="0" w:line="240" w:lineRule="auto"/>
      </w:pPr>
      <w:r>
        <w:separator/>
      </w:r>
    </w:p>
  </w:footnote>
  <w:footnote w:type="continuationSeparator" w:id="0">
    <w:p w:rsidR="00913D21" w:rsidRDefault="00913D2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269A2"/>
    <w:rsid w:val="000315F1"/>
    <w:rsid w:val="00062468"/>
    <w:rsid w:val="000707FF"/>
    <w:rsid w:val="000722A9"/>
    <w:rsid w:val="00080880"/>
    <w:rsid w:val="00083B2A"/>
    <w:rsid w:val="000B0054"/>
    <w:rsid w:val="000B0DBF"/>
    <w:rsid w:val="000E4B2B"/>
    <w:rsid w:val="000E7620"/>
    <w:rsid w:val="000E7E04"/>
    <w:rsid w:val="001045B3"/>
    <w:rsid w:val="0014253A"/>
    <w:rsid w:val="00160CE3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6EE3"/>
    <w:rsid w:val="002D1306"/>
    <w:rsid w:val="002E13F2"/>
    <w:rsid w:val="002E2F7C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B4833"/>
    <w:rsid w:val="003C1E21"/>
    <w:rsid w:val="003E51E0"/>
    <w:rsid w:val="00411AEF"/>
    <w:rsid w:val="0041256B"/>
    <w:rsid w:val="00424411"/>
    <w:rsid w:val="00424971"/>
    <w:rsid w:val="00435E49"/>
    <w:rsid w:val="00442A39"/>
    <w:rsid w:val="00445436"/>
    <w:rsid w:val="00447287"/>
    <w:rsid w:val="00483148"/>
    <w:rsid w:val="004913D1"/>
    <w:rsid w:val="00497AED"/>
    <w:rsid w:val="004A203D"/>
    <w:rsid w:val="004B59E2"/>
    <w:rsid w:val="004D52CA"/>
    <w:rsid w:val="004F01A5"/>
    <w:rsid w:val="004F637E"/>
    <w:rsid w:val="005064E4"/>
    <w:rsid w:val="00511EC2"/>
    <w:rsid w:val="0052237C"/>
    <w:rsid w:val="005313E1"/>
    <w:rsid w:val="0053518E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7B14"/>
    <w:rsid w:val="005D03D1"/>
    <w:rsid w:val="005D43EF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5D19"/>
    <w:rsid w:val="007B3A1F"/>
    <w:rsid w:val="007F2775"/>
    <w:rsid w:val="00805966"/>
    <w:rsid w:val="00816AB9"/>
    <w:rsid w:val="0084422E"/>
    <w:rsid w:val="008552E4"/>
    <w:rsid w:val="0085641C"/>
    <w:rsid w:val="008769E1"/>
    <w:rsid w:val="00897842"/>
    <w:rsid w:val="008A5DD6"/>
    <w:rsid w:val="008C5354"/>
    <w:rsid w:val="008E0CC5"/>
    <w:rsid w:val="008E321B"/>
    <w:rsid w:val="008E35EE"/>
    <w:rsid w:val="008F6413"/>
    <w:rsid w:val="008F721A"/>
    <w:rsid w:val="0090299B"/>
    <w:rsid w:val="00902F52"/>
    <w:rsid w:val="00913D21"/>
    <w:rsid w:val="00914799"/>
    <w:rsid w:val="00957FB2"/>
    <w:rsid w:val="00986747"/>
    <w:rsid w:val="00992FC2"/>
    <w:rsid w:val="00995C2C"/>
    <w:rsid w:val="00997967"/>
    <w:rsid w:val="009A2AA1"/>
    <w:rsid w:val="009D2BD6"/>
    <w:rsid w:val="009D778D"/>
    <w:rsid w:val="009E64F8"/>
    <w:rsid w:val="009F5268"/>
    <w:rsid w:val="009F74D7"/>
    <w:rsid w:val="00A107C2"/>
    <w:rsid w:val="00A126EB"/>
    <w:rsid w:val="00A12A96"/>
    <w:rsid w:val="00A355A9"/>
    <w:rsid w:val="00A4190F"/>
    <w:rsid w:val="00A45AC4"/>
    <w:rsid w:val="00A5106F"/>
    <w:rsid w:val="00A5720A"/>
    <w:rsid w:val="00A615D0"/>
    <w:rsid w:val="00A843E8"/>
    <w:rsid w:val="00A95A56"/>
    <w:rsid w:val="00AB69E9"/>
    <w:rsid w:val="00AC05ED"/>
    <w:rsid w:val="00AD0F91"/>
    <w:rsid w:val="00AD49DA"/>
    <w:rsid w:val="00B03752"/>
    <w:rsid w:val="00B1102A"/>
    <w:rsid w:val="00B12AF5"/>
    <w:rsid w:val="00B15100"/>
    <w:rsid w:val="00B17514"/>
    <w:rsid w:val="00B31665"/>
    <w:rsid w:val="00B57E7C"/>
    <w:rsid w:val="00B66EED"/>
    <w:rsid w:val="00B9103A"/>
    <w:rsid w:val="00B95151"/>
    <w:rsid w:val="00BA0AED"/>
    <w:rsid w:val="00BA4773"/>
    <w:rsid w:val="00BA60A2"/>
    <w:rsid w:val="00BD0878"/>
    <w:rsid w:val="00BD7501"/>
    <w:rsid w:val="00BE2211"/>
    <w:rsid w:val="00C0145A"/>
    <w:rsid w:val="00C30FB2"/>
    <w:rsid w:val="00C51C12"/>
    <w:rsid w:val="00CB0E24"/>
    <w:rsid w:val="00CB52BA"/>
    <w:rsid w:val="00CC3688"/>
    <w:rsid w:val="00CD5EA2"/>
    <w:rsid w:val="00CE2CC1"/>
    <w:rsid w:val="00D069DC"/>
    <w:rsid w:val="00D17B43"/>
    <w:rsid w:val="00D24A46"/>
    <w:rsid w:val="00D340B2"/>
    <w:rsid w:val="00D55E25"/>
    <w:rsid w:val="00D57AE0"/>
    <w:rsid w:val="00D63FAA"/>
    <w:rsid w:val="00D64A1B"/>
    <w:rsid w:val="00D74858"/>
    <w:rsid w:val="00D829B7"/>
    <w:rsid w:val="00DB6A41"/>
    <w:rsid w:val="00DC2983"/>
    <w:rsid w:val="00DD0E39"/>
    <w:rsid w:val="00DE23E6"/>
    <w:rsid w:val="00DF144A"/>
    <w:rsid w:val="00E01D2A"/>
    <w:rsid w:val="00E053A8"/>
    <w:rsid w:val="00E06A15"/>
    <w:rsid w:val="00E10424"/>
    <w:rsid w:val="00E123D3"/>
    <w:rsid w:val="00E2251B"/>
    <w:rsid w:val="00E413D9"/>
    <w:rsid w:val="00E47528"/>
    <w:rsid w:val="00E549C9"/>
    <w:rsid w:val="00E669F1"/>
    <w:rsid w:val="00E7571E"/>
    <w:rsid w:val="00E95658"/>
    <w:rsid w:val="00EA0CAC"/>
    <w:rsid w:val="00EA2B64"/>
    <w:rsid w:val="00EE68EF"/>
    <w:rsid w:val="00EF1BAC"/>
    <w:rsid w:val="00EF2391"/>
    <w:rsid w:val="00EF72DD"/>
    <w:rsid w:val="00F04A03"/>
    <w:rsid w:val="00F05C7B"/>
    <w:rsid w:val="00F24A3C"/>
    <w:rsid w:val="00F307A9"/>
    <w:rsid w:val="00F40E36"/>
    <w:rsid w:val="00F41CFB"/>
    <w:rsid w:val="00F477F7"/>
    <w:rsid w:val="00F84738"/>
    <w:rsid w:val="00FA4DB1"/>
    <w:rsid w:val="00FB38C8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E7B0AA3-6C19-4834-9A1D-DB7D000EC3B0}"/>
</file>

<file path=customXml/itemProps2.xml><?xml version="1.0" encoding="utf-8"?>
<ds:datastoreItem xmlns:ds="http://schemas.openxmlformats.org/officeDocument/2006/customXml" ds:itemID="{AA7068C0-CBD6-40B0-A7EE-7523A0BCB794}"/>
</file>

<file path=customXml/itemProps3.xml><?xml version="1.0" encoding="utf-8"?>
<ds:datastoreItem xmlns:ds="http://schemas.openxmlformats.org/officeDocument/2006/customXml" ds:itemID="{8B223640-5571-4442-B312-896F3B1D74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2022-01-14T03:29:00Z</cp:lastPrinted>
  <dcterms:created xsi:type="dcterms:W3CDTF">2022-01-14T03:36:00Z</dcterms:created>
  <dcterms:modified xsi:type="dcterms:W3CDTF">2022-01-14T03:41:00Z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