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4BA2" w:rsidRP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4BA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BA2" w:rsidTr="00044BA2">
        <w:tc>
          <w:tcPr>
            <w:tcW w:w="4785" w:type="dxa"/>
            <w:shd w:val="clear" w:color="auto" w:fill="auto"/>
          </w:tcPr>
          <w:p w:rsidR="00044BA2" w:rsidRPr="0081443A" w:rsidRDefault="00581C17" w:rsidP="008144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044BA2" w:rsidRPr="0081443A" w:rsidRDefault="00581C17" w:rsidP="008144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162</w:t>
            </w:r>
          </w:p>
        </w:tc>
      </w:tr>
    </w:tbl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rPr>
          <w:rFonts w:ascii="Times New Roman" w:hAnsi="Times New Roman" w:cs="Times New Roman"/>
          <w:sz w:val="24"/>
        </w:rPr>
        <w:sectPr w:rsidR="00044BA2" w:rsidSect="00044BA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4608" w:rsidRPr="00C14608" w:rsidRDefault="00F35F41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C14608" w:rsidRPr="00C14608" w:rsidRDefault="00F35F41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1" w:history="1">
        <w:r w:rsidRPr="00C1460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</w:hyperlink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</w:t>
      </w:r>
      <w:r w:rsidR="00CC0DB9"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ление администрации </w:t>
      </w:r>
    </w:p>
    <w:p w:rsidR="00F35F41" w:rsidRPr="00C14608" w:rsidRDefault="00CC0DB9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14.10</w:t>
      </w:r>
      <w:r w:rsidR="00F35F41"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4 № 660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Default="00C14608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Default="00A7102D" w:rsidP="00C14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 w:rsidRPr="00C14608">
        <w:rPr>
          <w:rFonts w:ascii="Times New Roman" w:hAnsi="Times New Roman" w:cs="Times New Roman"/>
          <w:sz w:val="30"/>
          <w:szCs w:val="30"/>
        </w:rPr>
        <w:t>атьей</w:t>
      </w:r>
      <w:r w:rsidRPr="00C14608">
        <w:rPr>
          <w:rFonts w:ascii="Times New Roman" w:hAnsi="Times New Roman" w:cs="Times New Roman"/>
          <w:sz w:val="30"/>
          <w:szCs w:val="30"/>
        </w:rPr>
        <w:t xml:space="preserve"> 16 Федерального закона</w:t>
      </w:r>
      <w:r w:rsidR="00C1460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14608">
        <w:rPr>
          <w:rFonts w:ascii="Times New Roman" w:hAnsi="Times New Roman" w:cs="Times New Roman"/>
          <w:sz w:val="30"/>
          <w:szCs w:val="30"/>
        </w:rPr>
        <w:t xml:space="preserve">  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C14608">
        <w:rPr>
          <w:rFonts w:ascii="Times New Roman" w:hAnsi="Times New Roman" w:cs="Times New Roman"/>
          <w:sz w:val="30"/>
          <w:szCs w:val="30"/>
        </w:rPr>
        <w:t>а</w:t>
      </w:r>
      <w:r w:rsidRPr="00C14608">
        <w:rPr>
          <w:rFonts w:ascii="Times New Roman" w:hAnsi="Times New Roman" w:cs="Times New Roman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C14608">
        <w:rPr>
          <w:rFonts w:ascii="Times New Roman" w:hAnsi="Times New Roman" w:cs="Times New Roman"/>
          <w:sz w:val="30"/>
          <w:szCs w:val="30"/>
        </w:rPr>
        <w:t>с</w:t>
      </w:r>
      <w:r w:rsidRPr="00C14608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8A07E2" w:rsidRPr="00C14608" w:rsidRDefault="00C14608" w:rsidP="00C146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05B88" w:rsidRPr="00C14608" w:rsidRDefault="008A07E2" w:rsidP="00C14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1.</w:t>
      </w:r>
      <w:r w:rsidR="00C14608">
        <w:rPr>
          <w:rFonts w:ascii="Times New Roman" w:hAnsi="Times New Roman" w:cs="Times New Roman"/>
          <w:sz w:val="30"/>
          <w:szCs w:val="30"/>
        </w:rPr>
        <w:t xml:space="preserve"> </w:t>
      </w:r>
      <w:r w:rsidR="00A41742" w:rsidRPr="00C14608">
        <w:rPr>
          <w:rFonts w:ascii="Times New Roman" w:hAnsi="Times New Roman" w:cs="Times New Roman"/>
          <w:sz w:val="30"/>
          <w:szCs w:val="30"/>
        </w:rPr>
        <w:t>Внести в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</w:t>
      </w:r>
      <w:r w:rsidR="008577C7" w:rsidRPr="00C1460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D2808" w:rsidRPr="00C14608">
        <w:rPr>
          <w:rFonts w:ascii="Times New Roman" w:hAnsi="Times New Roman" w:cs="Times New Roman"/>
          <w:sz w:val="30"/>
          <w:szCs w:val="30"/>
        </w:rPr>
        <w:t xml:space="preserve">к </w:t>
      </w:r>
      <w:r w:rsidR="003C7DF5" w:rsidRPr="00C14608">
        <w:rPr>
          <w:rFonts w:ascii="Times New Roman" w:hAnsi="Times New Roman" w:cs="Times New Roman"/>
          <w:sz w:val="30"/>
          <w:szCs w:val="30"/>
        </w:rPr>
        <w:t>постановлени</w:t>
      </w:r>
      <w:r w:rsidR="008D2808" w:rsidRPr="00C14608">
        <w:rPr>
          <w:rFonts w:ascii="Times New Roman" w:hAnsi="Times New Roman" w:cs="Times New Roman"/>
          <w:sz w:val="30"/>
          <w:szCs w:val="30"/>
        </w:rPr>
        <w:t xml:space="preserve">ю </w:t>
      </w:r>
      <w:r w:rsidR="008577C7" w:rsidRPr="00C14608">
        <w:rPr>
          <w:rFonts w:ascii="Times New Roman" w:hAnsi="Times New Roman" w:cs="Times New Roman"/>
          <w:sz w:val="30"/>
          <w:szCs w:val="30"/>
        </w:rPr>
        <w:t>администрации города от 14.10</w:t>
      </w:r>
      <w:r w:rsidR="008D2808" w:rsidRPr="00C14608">
        <w:rPr>
          <w:rFonts w:ascii="Times New Roman" w:hAnsi="Times New Roman" w:cs="Times New Roman"/>
          <w:sz w:val="30"/>
          <w:szCs w:val="30"/>
        </w:rPr>
        <w:t>.201</w:t>
      </w:r>
      <w:r w:rsidR="008577C7" w:rsidRPr="00C14608">
        <w:rPr>
          <w:rFonts w:ascii="Times New Roman" w:hAnsi="Times New Roman" w:cs="Times New Roman"/>
          <w:sz w:val="30"/>
          <w:szCs w:val="30"/>
        </w:rPr>
        <w:t>4 № 660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«Об утверждении схем</w:t>
      </w:r>
      <w:r w:rsidR="008577C7" w:rsidRPr="00C14608">
        <w:rPr>
          <w:rFonts w:ascii="Times New Roman" w:hAnsi="Times New Roman" w:cs="Times New Roman"/>
          <w:sz w:val="30"/>
          <w:szCs w:val="30"/>
        </w:rPr>
        <w:t>ы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размещения рекламных конструкций»</w:t>
      </w:r>
      <w:r w:rsidR="00805B88" w:rsidRPr="00C14608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8D2808" w:rsidRPr="00C14608" w:rsidRDefault="001B57F2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 xml:space="preserve">графическую часть </w:t>
      </w:r>
      <w:r w:rsidR="00C14608">
        <w:rPr>
          <w:rFonts w:ascii="Times New Roman" w:hAnsi="Times New Roman" w:cs="Times New Roman"/>
          <w:sz w:val="30"/>
          <w:szCs w:val="30"/>
        </w:rPr>
        <w:t>изложить в</w:t>
      </w:r>
      <w:r w:rsidR="00ED67E5" w:rsidRPr="00C14608">
        <w:rPr>
          <w:rFonts w:ascii="Times New Roman" w:hAnsi="Times New Roman" w:cs="Times New Roman"/>
          <w:sz w:val="30"/>
          <w:szCs w:val="30"/>
        </w:rPr>
        <w:t xml:space="preserve"> редакции согласно </w:t>
      </w:r>
      <w:hyperlink r:id="rId12" w:history="1">
        <w:r w:rsidR="00ED67E5" w:rsidRPr="00C14608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C146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531C2">
        <w:rPr>
          <w:rFonts w:ascii="Times New Roman" w:hAnsi="Times New Roman" w:cs="Times New Roman"/>
          <w:sz w:val="30"/>
          <w:szCs w:val="30"/>
        </w:rPr>
        <w:t>к настоящему п</w:t>
      </w:r>
      <w:r w:rsidR="00ED67E5" w:rsidRPr="00C14608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425100" w:rsidRDefault="008577C7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таблицу дополнить строками 57</w:t>
      </w:r>
      <w:r w:rsidR="00C14608">
        <w:rPr>
          <w:rFonts w:ascii="Times New Roman" w:hAnsi="Times New Roman" w:cs="Times New Roman"/>
          <w:sz w:val="30"/>
          <w:szCs w:val="30"/>
        </w:rPr>
        <w:t>–</w:t>
      </w:r>
      <w:r w:rsidR="00425100" w:rsidRPr="00C14608">
        <w:rPr>
          <w:rFonts w:ascii="Times New Roman" w:hAnsi="Times New Roman" w:cs="Times New Roman"/>
          <w:sz w:val="30"/>
          <w:szCs w:val="30"/>
        </w:rPr>
        <w:t xml:space="preserve">64 </w:t>
      </w:r>
      <w:r w:rsidR="00313CCB" w:rsidRPr="00C14608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="003C7DF5" w:rsidRPr="00C14608">
        <w:rPr>
          <w:rFonts w:ascii="Times New Roman" w:hAnsi="Times New Roman" w:cs="Times New Roman"/>
          <w:sz w:val="30"/>
          <w:szCs w:val="30"/>
        </w:rPr>
        <w:t>:</w:t>
      </w:r>
    </w:p>
    <w:p w:rsidR="00C14608" w:rsidRPr="00C14608" w:rsidRDefault="00C14608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927"/>
        <w:gridCol w:w="4870"/>
      </w:tblGrid>
      <w:tr w:rsidR="00425100" w:rsidRPr="00111951" w:rsidTr="00C14608">
        <w:tc>
          <w:tcPr>
            <w:tcW w:w="558" w:type="dxa"/>
          </w:tcPr>
          <w:p w:rsidR="00425100" w:rsidRDefault="002531C2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ны ул. Грунтовой</w:t>
            </w:r>
          </w:p>
        </w:tc>
        <w:tc>
          <w:tcPr>
            <w:tcW w:w="4926" w:type="dxa"/>
          </w:tcPr>
          <w:p w:rsidR="00425100" w:rsidRPr="00B062F1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размером 1,36 м х 5,5 м (стела), двусторонняя на железобетонном фундаменте.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</w:t>
            </w:r>
            <w:r w:rsidRPr="005847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разм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, обл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цован алюминиевыми компози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58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ны северо-западного фасада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с размером информационного поля 1,25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 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круглой трубы диаметром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л. Мичурина, 75д, со ст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роны северо-западного ф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сада здания</w:t>
            </w:r>
          </w:p>
        </w:tc>
        <w:tc>
          <w:tcPr>
            <w:tcW w:w="4926" w:type="dxa"/>
          </w:tcPr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 xml:space="preserve">ального проектирования с размером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х 0,8 м (парковочный указатель)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, двусторонняя на железобетонном фундаменте.</w:t>
            </w:r>
          </w:p>
          <w:p w:rsidR="00425100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кру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л. Мичурина, 75д</w:t>
            </w:r>
          </w:p>
        </w:tc>
        <w:tc>
          <w:tcPr>
            <w:tcW w:w="4926" w:type="dxa"/>
          </w:tcPr>
          <w:p w:rsidR="00425100" w:rsidRPr="00584711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размером 1,36 м х 5,5 м (стела), двусторонняя на железобетонном фундаменте.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61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л. Мичурина, 77, 1-я ко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4926" w:type="dxa"/>
          </w:tcPr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лаговая композиция, состоящая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из трех флагштоков высотой 9 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и трех мягких полотнищ (информ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ционных полей)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размером 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1,45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 xml:space="preserve"> х 4,15 м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Основание флаговой композиции</w:t>
            </w:r>
            <w:r w:rsidR="00425100" w:rsidRPr="005C3F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бетонное.</w:t>
            </w:r>
          </w:p>
          <w:p w:rsidR="00425100" w:rsidRPr="00916F3D" w:rsidRDefault="00425100" w:rsidP="002531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Флагштоки</w:t>
            </w:r>
            <w:r w:rsidR="00253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выполняю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тся из пр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филя прямоугольного или квадра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ного сечения размером не более 0,35 м</w:t>
            </w:r>
            <w:r w:rsidR="00C146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 0,35 м или круглой трубы диамет</w:t>
            </w:r>
            <w:r w:rsidR="00253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л. Мичурина, 77, 2-я ко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4926" w:type="dxa"/>
          </w:tcPr>
          <w:p w:rsidR="00425100" w:rsidRPr="00ED3139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лаговая композиция, состоящая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из трех флагштоков высотой 9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и трех мягких полотнищ (информ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ционных полей) размером 1,45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х 4,15 м.</w:t>
            </w:r>
          </w:p>
          <w:p w:rsidR="00425100" w:rsidRPr="00ED3139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Основание флаговой композиции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 бетонное.</w:t>
            </w:r>
          </w:p>
          <w:p w:rsidR="00425100" w:rsidRPr="00916F3D" w:rsidRDefault="002531C2" w:rsidP="002531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Флагштоки выполняю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тся из пр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филя прямоугольного или квадра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ного сечения размером не более 0,35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х 0,35 м или круглой трубы диамет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ны северного угла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дуального проектирования с разм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 разм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круглой трубы диаметром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ны северо-восточного фас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да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ального проектирования с размером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 разм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Две стойки высотой не более 1,7 м из кру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м»</w:t>
            </w:r>
          </w:p>
        </w:tc>
      </w:tr>
    </w:tbl>
    <w:p w:rsidR="002531C2" w:rsidRDefault="002531C2" w:rsidP="008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313CCB" w:rsidP="008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531C2">
        <w:rPr>
          <w:rFonts w:ascii="Times New Roman" w:hAnsi="Times New Roman" w:cs="Times New Roman"/>
          <w:sz w:val="30"/>
          <w:szCs w:val="30"/>
        </w:rPr>
        <w:t>. Настоящее 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C14608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4608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14608" w:rsidRPr="00A41742" w:rsidSect="00044BA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13" w:rsidRDefault="00B54B13" w:rsidP="0011054E">
      <w:pPr>
        <w:spacing w:after="0" w:line="240" w:lineRule="auto"/>
      </w:pPr>
      <w:r>
        <w:separator/>
      </w:r>
    </w:p>
  </w:endnote>
  <w:endnote w:type="continuationSeparator" w:id="0">
    <w:p w:rsidR="00B54B13" w:rsidRDefault="00B54B13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13" w:rsidRDefault="00B54B13" w:rsidP="0011054E">
      <w:pPr>
        <w:spacing w:after="0" w:line="240" w:lineRule="auto"/>
      </w:pPr>
      <w:r>
        <w:separator/>
      </w:r>
    </w:p>
  </w:footnote>
  <w:footnote w:type="continuationSeparator" w:id="0">
    <w:p w:rsidR="00B54B13" w:rsidRDefault="00B54B13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C14608" w:rsidRDefault="00A938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6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46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46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A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46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4BA2"/>
    <w:rsid w:val="00045B70"/>
    <w:rsid w:val="00050EB2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0F6945"/>
    <w:rsid w:val="0011054E"/>
    <w:rsid w:val="001110FB"/>
    <w:rsid w:val="0011319A"/>
    <w:rsid w:val="0011499D"/>
    <w:rsid w:val="001154E6"/>
    <w:rsid w:val="00115613"/>
    <w:rsid w:val="00117CB3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0A7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31C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BB8"/>
    <w:rsid w:val="003B5FCE"/>
    <w:rsid w:val="003C089A"/>
    <w:rsid w:val="003C3B01"/>
    <w:rsid w:val="003C7DF5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25100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3ED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7130"/>
    <w:rsid w:val="00561BE7"/>
    <w:rsid w:val="0057014A"/>
    <w:rsid w:val="00576F8B"/>
    <w:rsid w:val="00581C17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C7B6F"/>
    <w:rsid w:val="005D0E5C"/>
    <w:rsid w:val="005D254E"/>
    <w:rsid w:val="005D3368"/>
    <w:rsid w:val="005D5659"/>
    <w:rsid w:val="005D60AF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87A"/>
    <w:rsid w:val="006F5A9C"/>
    <w:rsid w:val="007052EE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7BC6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443A"/>
    <w:rsid w:val="008174B8"/>
    <w:rsid w:val="00821F1B"/>
    <w:rsid w:val="00832B7D"/>
    <w:rsid w:val="008425ED"/>
    <w:rsid w:val="00852393"/>
    <w:rsid w:val="008577C7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2808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900932"/>
    <w:rsid w:val="00901D78"/>
    <w:rsid w:val="00905F03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54B13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94CEB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460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0DB9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35F41"/>
    <w:rsid w:val="00F40DA1"/>
    <w:rsid w:val="00F42E4F"/>
    <w:rsid w:val="00F43CCB"/>
    <w:rsid w:val="00F450CC"/>
    <w:rsid w:val="00F53DDB"/>
    <w:rsid w:val="00F61FC8"/>
    <w:rsid w:val="00F70107"/>
    <w:rsid w:val="00F71A6E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89B523CDEBE66627B14DBE3CFDA82EF064D91B303D1B284393C6F7ECB06FAR8iB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E4B19-604A-4A33-B673-7D356B07511C}"/>
</file>

<file path=customXml/itemProps2.xml><?xml version="1.0" encoding="utf-8"?>
<ds:datastoreItem xmlns:ds="http://schemas.openxmlformats.org/officeDocument/2006/customXml" ds:itemID="{D382AC22-05F3-41A7-9682-B69AEFCBC431}"/>
</file>

<file path=customXml/itemProps3.xml><?xml version="1.0" encoding="utf-8"?>
<ds:datastoreItem xmlns:ds="http://schemas.openxmlformats.org/officeDocument/2006/customXml" ds:itemID="{265960C3-2DF4-4BAD-B8DD-E8C4D0457541}"/>
</file>

<file path=customXml/itemProps4.xml><?xml version="1.0" encoding="utf-8"?>
<ds:datastoreItem xmlns:ds="http://schemas.openxmlformats.org/officeDocument/2006/customXml" ds:itemID="{124F887C-A971-4CD5-B522-98D907E56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2019-03-28T04:17:00Z</cp:lastPrinted>
  <dcterms:created xsi:type="dcterms:W3CDTF">2019-03-28T04:17:00Z</dcterms:created>
  <dcterms:modified xsi:type="dcterms:W3CDTF">2019-03-28T04:17:00Z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