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211" w:rsidRPr="004B4AFD" w:rsidRDefault="00F90211" w:rsidP="000D4211">
      <w:pPr>
        <w:pStyle w:val="ab"/>
        <w:spacing w:line="192" w:lineRule="auto"/>
        <w:ind w:left="11624"/>
        <w:rPr>
          <w:rFonts w:ascii="Times New Roman" w:hAnsi="Times New Roman" w:cs="Times New Roman"/>
          <w:sz w:val="30"/>
          <w:szCs w:val="30"/>
        </w:rPr>
      </w:pPr>
      <w:r w:rsidRPr="004B4AFD">
        <w:rPr>
          <w:rFonts w:ascii="Times New Roman" w:hAnsi="Times New Roman" w:cs="Times New Roman"/>
          <w:sz w:val="30"/>
          <w:szCs w:val="30"/>
        </w:rPr>
        <w:t>Приложение</w:t>
      </w:r>
      <w:r w:rsidR="004C2EE1" w:rsidRPr="004B4AFD">
        <w:rPr>
          <w:rFonts w:ascii="Times New Roman" w:hAnsi="Times New Roman" w:cs="Times New Roman"/>
          <w:sz w:val="30"/>
          <w:szCs w:val="30"/>
        </w:rPr>
        <w:t xml:space="preserve"> </w:t>
      </w:r>
      <w:r w:rsidRPr="004B4AFD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90211" w:rsidRPr="004B4AFD" w:rsidRDefault="00F90211" w:rsidP="000D4211">
      <w:pPr>
        <w:pStyle w:val="ab"/>
        <w:spacing w:line="192" w:lineRule="auto"/>
        <w:ind w:left="11624"/>
        <w:rPr>
          <w:rFonts w:ascii="Times New Roman" w:hAnsi="Times New Roman" w:cs="Times New Roman"/>
          <w:sz w:val="30"/>
          <w:szCs w:val="30"/>
        </w:rPr>
      </w:pPr>
      <w:r w:rsidRPr="004B4AFD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F90211" w:rsidRPr="004B4AFD" w:rsidRDefault="00F90211" w:rsidP="000D4211">
      <w:pPr>
        <w:pStyle w:val="ab"/>
        <w:spacing w:line="192" w:lineRule="auto"/>
        <w:ind w:left="11624"/>
        <w:rPr>
          <w:rFonts w:ascii="Times New Roman" w:hAnsi="Times New Roman" w:cs="Times New Roman"/>
          <w:sz w:val="30"/>
          <w:szCs w:val="30"/>
        </w:rPr>
      </w:pPr>
      <w:r w:rsidRPr="004B4AFD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F90211" w:rsidRPr="004B4AFD" w:rsidRDefault="00020642" w:rsidP="000D4211">
      <w:pPr>
        <w:pStyle w:val="ab"/>
        <w:spacing w:line="192" w:lineRule="auto"/>
        <w:ind w:left="11624"/>
        <w:rPr>
          <w:rFonts w:ascii="Times New Roman" w:eastAsia="Times New Roman" w:hAnsi="Times New Roman" w:cs="Times New Roman"/>
          <w:sz w:val="30"/>
          <w:szCs w:val="30"/>
        </w:rPr>
      </w:pPr>
      <w:r w:rsidRPr="004B4AFD">
        <w:rPr>
          <w:rFonts w:ascii="Times New Roman" w:eastAsia="Times New Roman" w:hAnsi="Times New Roman" w:cs="Times New Roman"/>
          <w:sz w:val="30"/>
          <w:szCs w:val="30"/>
        </w:rPr>
        <w:t xml:space="preserve">от  </w:t>
      </w:r>
      <w:r w:rsidR="004C2EE1" w:rsidRPr="004B4AFD">
        <w:rPr>
          <w:rFonts w:ascii="Times New Roman" w:eastAsia="Times New Roman" w:hAnsi="Times New Roman" w:cs="Times New Roman"/>
          <w:sz w:val="30"/>
          <w:szCs w:val="30"/>
        </w:rPr>
        <w:t xml:space="preserve">           </w:t>
      </w:r>
      <w:r w:rsidRPr="004B4AFD">
        <w:rPr>
          <w:rFonts w:ascii="Times New Roman" w:eastAsia="Times New Roman" w:hAnsi="Times New Roman" w:cs="Times New Roman"/>
          <w:sz w:val="30"/>
          <w:szCs w:val="30"/>
        </w:rPr>
        <w:t xml:space="preserve">  №  </w:t>
      </w:r>
    </w:p>
    <w:p w:rsidR="00F90211" w:rsidRPr="004B4AFD" w:rsidRDefault="00F90211" w:rsidP="000D4211">
      <w:pPr>
        <w:pStyle w:val="ab"/>
        <w:spacing w:line="192" w:lineRule="auto"/>
        <w:ind w:left="11624"/>
        <w:rPr>
          <w:rFonts w:ascii="Times New Roman" w:hAnsi="Times New Roman" w:cs="Times New Roman"/>
          <w:sz w:val="30"/>
          <w:szCs w:val="30"/>
        </w:rPr>
      </w:pPr>
    </w:p>
    <w:p w:rsidR="00F90211" w:rsidRPr="004B4AFD" w:rsidRDefault="00F90211" w:rsidP="000D4211">
      <w:pPr>
        <w:pStyle w:val="ab"/>
        <w:spacing w:line="192" w:lineRule="auto"/>
        <w:ind w:left="11624"/>
        <w:rPr>
          <w:rFonts w:ascii="Times New Roman" w:hAnsi="Times New Roman" w:cs="Times New Roman"/>
          <w:sz w:val="30"/>
          <w:szCs w:val="30"/>
        </w:rPr>
      </w:pPr>
      <w:r w:rsidRPr="004B4AFD">
        <w:rPr>
          <w:rFonts w:ascii="Times New Roman" w:hAnsi="Times New Roman" w:cs="Times New Roman"/>
          <w:sz w:val="30"/>
          <w:szCs w:val="30"/>
        </w:rPr>
        <w:t>«Приложение 10</w:t>
      </w:r>
    </w:p>
    <w:p w:rsidR="00F90211" w:rsidRPr="004B4AFD" w:rsidRDefault="00F90211" w:rsidP="000D4211">
      <w:pPr>
        <w:pStyle w:val="ab"/>
        <w:spacing w:line="192" w:lineRule="auto"/>
        <w:ind w:left="11624"/>
        <w:rPr>
          <w:rFonts w:ascii="Times New Roman" w:hAnsi="Times New Roman" w:cs="Times New Roman"/>
          <w:sz w:val="30"/>
          <w:szCs w:val="30"/>
        </w:rPr>
      </w:pPr>
      <w:r w:rsidRPr="004B4AFD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F90211" w:rsidRPr="004B4AFD" w:rsidRDefault="00F90211" w:rsidP="000D4211">
      <w:pPr>
        <w:pStyle w:val="ab"/>
        <w:spacing w:line="192" w:lineRule="auto"/>
        <w:ind w:left="11624"/>
        <w:rPr>
          <w:rFonts w:ascii="Times New Roman" w:hAnsi="Times New Roman" w:cs="Times New Roman"/>
          <w:sz w:val="30"/>
          <w:szCs w:val="30"/>
        </w:rPr>
      </w:pPr>
      <w:r w:rsidRPr="004B4AFD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F90211" w:rsidRPr="004B4AFD" w:rsidRDefault="00F90211" w:rsidP="000D4211">
      <w:pPr>
        <w:pStyle w:val="ab"/>
        <w:spacing w:line="192" w:lineRule="auto"/>
        <w:ind w:left="11624"/>
        <w:rPr>
          <w:rFonts w:ascii="Times New Roman" w:hAnsi="Times New Roman" w:cs="Times New Roman"/>
          <w:sz w:val="30"/>
          <w:szCs w:val="30"/>
        </w:rPr>
      </w:pPr>
      <w:r w:rsidRPr="004B4AFD">
        <w:rPr>
          <w:rFonts w:ascii="Times New Roman" w:hAnsi="Times New Roman" w:cs="Times New Roman"/>
          <w:sz w:val="30"/>
          <w:szCs w:val="30"/>
        </w:rPr>
        <w:t>от 17.06.2011</w:t>
      </w:r>
      <w:r w:rsidR="00092A67" w:rsidRPr="004B4AFD">
        <w:rPr>
          <w:rFonts w:ascii="Times New Roman" w:hAnsi="Times New Roman" w:cs="Times New Roman"/>
          <w:sz w:val="30"/>
          <w:szCs w:val="30"/>
        </w:rPr>
        <w:t xml:space="preserve"> № 235</w:t>
      </w:r>
      <w:bookmarkStart w:id="0" w:name="_GoBack"/>
      <w:bookmarkEnd w:id="0"/>
    </w:p>
    <w:p w:rsidR="00F90211" w:rsidRPr="004C2EE1" w:rsidRDefault="00F90211" w:rsidP="00F9021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D47D3" w:rsidRPr="004C2EE1" w:rsidRDefault="004D47D3" w:rsidP="00EA774B">
      <w:pPr>
        <w:tabs>
          <w:tab w:val="left" w:pos="17861"/>
        </w:tabs>
        <w:spacing w:after="0" w:line="192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4D47D3" w:rsidRPr="004C2EE1" w:rsidRDefault="004D47D3" w:rsidP="008831B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E2AD4" w:rsidRPr="004C2EE1" w:rsidRDefault="001E2AD4" w:rsidP="008831B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4C2EE1"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Pr="004C2EE1" w:rsidRDefault="00424411" w:rsidP="008831B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4C2EE1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Pr="004C2EE1" w:rsidRDefault="00E071C2" w:rsidP="008831B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4C2EE1">
        <w:rPr>
          <w:rFonts w:ascii="Times New Roman" w:hAnsi="Times New Roman" w:cs="Times New Roman"/>
          <w:sz w:val="30"/>
          <w:szCs w:val="30"/>
        </w:rPr>
        <w:t xml:space="preserve">по улице Взлетной </w:t>
      </w:r>
      <w:r w:rsidR="00424411" w:rsidRPr="004C2EE1">
        <w:rPr>
          <w:rFonts w:ascii="Times New Roman" w:hAnsi="Times New Roman" w:cs="Times New Roman"/>
          <w:sz w:val="30"/>
          <w:szCs w:val="30"/>
        </w:rPr>
        <w:t xml:space="preserve">в </w:t>
      </w:r>
      <w:r w:rsidR="00EC4066" w:rsidRPr="004C2EE1">
        <w:rPr>
          <w:rFonts w:ascii="Times New Roman" w:hAnsi="Times New Roman" w:cs="Times New Roman"/>
          <w:sz w:val="30"/>
          <w:szCs w:val="30"/>
        </w:rPr>
        <w:t xml:space="preserve">Советском </w:t>
      </w:r>
      <w:r w:rsidR="00424411" w:rsidRPr="004C2EE1">
        <w:rPr>
          <w:rFonts w:ascii="Times New Roman" w:hAnsi="Times New Roman" w:cs="Times New Roman"/>
          <w:sz w:val="30"/>
          <w:szCs w:val="30"/>
        </w:rPr>
        <w:t xml:space="preserve">районе </w:t>
      </w:r>
      <w:r w:rsidR="004D47D3" w:rsidRPr="004C2EE1">
        <w:rPr>
          <w:rFonts w:ascii="Times New Roman" w:hAnsi="Times New Roman" w:cs="Times New Roman"/>
          <w:sz w:val="30"/>
          <w:szCs w:val="30"/>
        </w:rPr>
        <w:t>г</w:t>
      </w:r>
      <w:r w:rsidR="00146CD0" w:rsidRPr="004C2EE1">
        <w:rPr>
          <w:rFonts w:ascii="Times New Roman" w:hAnsi="Times New Roman" w:cs="Times New Roman"/>
          <w:sz w:val="30"/>
          <w:szCs w:val="30"/>
        </w:rPr>
        <w:t>ород</w:t>
      </w:r>
      <w:r w:rsidR="004D47D3" w:rsidRPr="004C2EE1">
        <w:rPr>
          <w:rFonts w:ascii="Times New Roman" w:hAnsi="Times New Roman" w:cs="Times New Roman"/>
          <w:sz w:val="30"/>
          <w:szCs w:val="30"/>
        </w:rPr>
        <w:t>а</w:t>
      </w:r>
      <w:r w:rsidR="00424411" w:rsidRPr="004C2EE1">
        <w:rPr>
          <w:rFonts w:ascii="Times New Roman" w:hAnsi="Times New Roman" w:cs="Times New Roman"/>
          <w:sz w:val="30"/>
          <w:szCs w:val="30"/>
        </w:rPr>
        <w:t xml:space="preserve"> Красноярск</w:t>
      </w:r>
      <w:r w:rsidR="004D47D3" w:rsidRPr="004C2EE1">
        <w:rPr>
          <w:rFonts w:ascii="Times New Roman" w:hAnsi="Times New Roman" w:cs="Times New Roman"/>
          <w:sz w:val="30"/>
          <w:szCs w:val="30"/>
        </w:rPr>
        <w:t>а</w:t>
      </w:r>
    </w:p>
    <w:p w:rsidR="00EE14D2" w:rsidRPr="004C2EE1" w:rsidRDefault="002C2E57" w:rsidP="008D1BBC">
      <w:pPr>
        <w:spacing w:after="0"/>
        <w:jc w:val="right"/>
        <w:rPr>
          <w:noProof/>
        </w:rPr>
      </w:pPr>
      <w:r w:rsidRPr="004C2EE1">
        <w:rPr>
          <w:rFonts w:ascii="Times New Roman" w:hAnsi="Times New Roman" w:cs="Times New Roman"/>
          <w:sz w:val="30"/>
          <w:szCs w:val="30"/>
        </w:rPr>
        <w:t>М</w:t>
      </w:r>
      <w:r w:rsidR="00BC2DAF">
        <w:rPr>
          <w:rFonts w:ascii="Times New Roman" w:hAnsi="Times New Roman" w:cs="Times New Roman"/>
          <w:sz w:val="30"/>
          <w:szCs w:val="30"/>
        </w:rPr>
        <w:t>асштаб 1:10</w:t>
      </w:r>
      <w:r w:rsidR="00424411" w:rsidRPr="004C2EE1">
        <w:rPr>
          <w:rFonts w:ascii="Times New Roman" w:hAnsi="Times New Roman" w:cs="Times New Roman"/>
          <w:sz w:val="30"/>
          <w:szCs w:val="30"/>
        </w:rPr>
        <w:t>000</w:t>
      </w:r>
      <w:r w:rsidR="00A12A96" w:rsidRPr="004C2EE1">
        <w:t xml:space="preserve">                                                              </w:t>
      </w:r>
      <w:r w:rsidR="005E3B4E" w:rsidRPr="004C2EE1">
        <w:t xml:space="preserve">            </w:t>
      </w:r>
      <w:r w:rsidR="00A12A96" w:rsidRPr="004C2EE1">
        <w:t xml:space="preserve">                                                                                  </w:t>
      </w:r>
      <w:r w:rsidR="007A535E">
        <w:rPr>
          <w:noProof/>
        </w:rPr>
        <w:drawing>
          <wp:inline distT="0" distB="0" distL="0" distR="0">
            <wp:extent cx="9252585" cy="147574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_Взлетная_поз.15-исключ-приказ  от 12.11.2021 № 544-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58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2A3" w:rsidRPr="0093053C" w:rsidRDefault="00083C58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93053C">
        <w:rPr>
          <w:rFonts w:ascii="Times New Roman" w:hAnsi="Times New Roman" w:cs="Times New Roman"/>
          <w:sz w:val="30"/>
          <w:szCs w:val="30"/>
        </w:rPr>
        <w:t>Примечание</w:t>
      </w:r>
    </w:p>
    <w:p w:rsidR="00083B2A" w:rsidRPr="0093053C" w:rsidRDefault="00083B2A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  <w:lang w:val="en-U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44"/>
        <w:gridCol w:w="4818"/>
        <w:gridCol w:w="8725"/>
      </w:tblGrid>
      <w:tr w:rsidR="004C2EE1" w:rsidRPr="0093053C" w:rsidTr="004B4AFD">
        <w:tc>
          <w:tcPr>
            <w:tcW w:w="1244" w:type="dxa"/>
            <w:vAlign w:val="center"/>
          </w:tcPr>
          <w:p w:rsidR="00424411" w:rsidRPr="0093053C" w:rsidRDefault="005A27B8" w:rsidP="005A27B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93053C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 на </w:t>
            </w:r>
            <w:r w:rsidR="00424411" w:rsidRPr="0093053C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схеме</w:t>
            </w:r>
          </w:p>
        </w:tc>
        <w:tc>
          <w:tcPr>
            <w:tcW w:w="4818" w:type="dxa"/>
            <w:vAlign w:val="center"/>
          </w:tcPr>
          <w:p w:rsidR="00424411" w:rsidRPr="0093053C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Адрес рекламного места</w:t>
            </w:r>
          </w:p>
        </w:tc>
        <w:tc>
          <w:tcPr>
            <w:tcW w:w="8725" w:type="dxa"/>
            <w:vAlign w:val="center"/>
          </w:tcPr>
          <w:p w:rsidR="00424411" w:rsidRPr="0093053C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4C2EE1" w:rsidRPr="0093053C" w:rsidTr="004B4AFD">
        <w:tc>
          <w:tcPr>
            <w:tcW w:w="1244" w:type="dxa"/>
          </w:tcPr>
          <w:p w:rsidR="00264416" w:rsidRPr="0093053C" w:rsidRDefault="0026441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w="4818" w:type="dxa"/>
          </w:tcPr>
          <w:p w:rsidR="00264416" w:rsidRPr="0093053C" w:rsidRDefault="001E2AD4" w:rsidP="004244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64416" w:rsidRPr="0093053C">
              <w:rPr>
                <w:rFonts w:ascii="Times New Roman" w:hAnsi="Times New Roman" w:cs="Times New Roman"/>
                <w:sz w:val="30"/>
                <w:szCs w:val="30"/>
              </w:rPr>
              <w:t>л. Взлетная, 6а</w:t>
            </w:r>
          </w:p>
        </w:tc>
        <w:tc>
          <w:tcPr>
            <w:tcW w:w="8725" w:type="dxa"/>
          </w:tcPr>
          <w:p w:rsidR="00264416" w:rsidRPr="0093053C" w:rsidRDefault="00264416" w:rsidP="002C2E5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автоматической сменой изображения</w:t>
            </w:r>
            <w:r w:rsidR="002C2E57"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  –</w:t>
            </w: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  <w:proofErr w:type="spellStart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</w:p>
        </w:tc>
      </w:tr>
      <w:tr w:rsidR="004C2EE1" w:rsidRPr="0093053C" w:rsidTr="004B4AFD">
        <w:tc>
          <w:tcPr>
            <w:tcW w:w="1244" w:type="dxa"/>
          </w:tcPr>
          <w:p w:rsidR="00264416" w:rsidRPr="0093053C" w:rsidRDefault="0026441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4818" w:type="dxa"/>
          </w:tcPr>
          <w:p w:rsidR="00264416" w:rsidRPr="0093053C" w:rsidRDefault="001E2AD4" w:rsidP="004244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64416" w:rsidRPr="0093053C">
              <w:rPr>
                <w:rFonts w:ascii="Times New Roman" w:hAnsi="Times New Roman" w:cs="Times New Roman"/>
                <w:sz w:val="30"/>
                <w:szCs w:val="30"/>
              </w:rPr>
              <w:t>л. Взлетная, между зданиями №</w:t>
            </w:r>
            <w:r w:rsidR="00F1432A"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264416" w:rsidRPr="0093053C">
              <w:rPr>
                <w:rFonts w:ascii="Times New Roman" w:hAnsi="Times New Roman" w:cs="Times New Roman"/>
                <w:sz w:val="30"/>
                <w:szCs w:val="30"/>
              </w:rPr>
              <w:t>10 и №</w:t>
            </w:r>
            <w:r w:rsidR="00F1432A"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264416" w:rsidRPr="0093053C">
              <w:rPr>
                <w:rFonts w:ascii="Times New Roman" w:hAnsi="Times New Roman" w:cs="Times New Roman"/>
                <w:sz w:val="30"/>
                <w:szCs w:val="30"/>
              </w:rPr>
              <w:t>12а</w:t>
            </w:r>
          </w:p>
        </w:tc>
        <w:tc>
          <w:tcPr>
            <w:tcW w:w="8725" w:type="dxa"/>
          </w:tcPr>
          <w:p w:rsidR="00264416" w:rsidRPr="0093053C" w:rsidRDefault="00264416" w:rsidP="002C2E5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3,2 м с автоматической сменой изображения </w:t>
            </w:r>
            <w:r w:rsidR="002C2E57"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</w:p>
        </w:tc>
      </w:tr>
      <w:tr w:rsidR="004C2EE1" w:rsidRPr="0093053C" w:rsidTr="004B4AFD">
        <w:tc>
          <w:tcPr>
            <w:tcW w:w="1244" w:type="dxa"/>
          </w:tcPr>
          <w:p w:rsidR="00BA7B92" w:rsidRPr="0093053C" w:rsidRDefault="00BA7B92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4818" w:type="dxa"/>
          </w:tcPr>
          <w:p w:rsidR="00BA7B92" w:rsidRPr="0093053C" w:rsidRDefault="001E2AD4" w:rsidP="005F336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BA7B92" w:rsidRPr="0093053C">
              <w:rPr>
                <w:rFonts w:ascii="Times New Roman" w:hAnsi="Times New Roman" w:cs="Times New Roman"/>
                <w:sz w:val="30"/>
                <w:szCs w:val="30"/>
              </w:rPr>
              <w:t>л. Взлетная, 18</w:t>
            </w:r>
          </w:p>
        </w:tc>
        <w:tc>
          <w:tcPr>
            <w:tcW w:w="8725" w:type="dxa"/>
          </w:tcPr>
          <w:p w:rsidR="006F21D4" w:rsidRPr="006F21D4" w:rsidRDefault="006F21D4" w:rsidP="006F21D4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6F21D4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светодиодный (электронный) экран             с информационным полем размером 5,76 м х 2,88 м</w:t>
            </w:r>
            <w:r w:rsidRPr="006F21D4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на железобетонном фундаменте, односторонний или двусторонний;</w:t>
            </w:r>
          </w:p>
          <w:p w:rsidR="006F21D4" w:rsidRPr="006F21D4" w:rsidRDefault="006F21D4" w:rsidP="006F21D4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6F21D4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внешние габариты рекламной панели составляют не более 6,46 м x 3,93 м;</w:t>
            </w:r>
          </w:p>
          <w:p w:rsidR="006F21D4" w:rsidRPr="006F21D4" w:rsidRDefault="006F21D4" w:rsidP="006F21D4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6F21D4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высота опоры от 4,5 м до 7,0 м, устанавливается под прямым углом к нижнему краю каркаса рекламной конструкции, может размещаться несимметрично относительно информационного поля со сдвигом в сторону проезжей части либо от нее;</w:t>
            </w:r>
          </w:p>
          <w:p w:rsidR="00BA7B92" w:rsidRPr="0093053C" w:rsidRDefault="006F21D4" w:rsidP="006F21D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6F21D4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en-US"/>
              </w:rPr>
              <w:t>опора выполняется из профиля прямоугольного или квадратного сечения размером не более 0,35 м х 0,35 м или круглой трубы диаметром до 0,325 м</w:t>
            </w:r>
          </w:p>
        </w:tc>
      </w:tr>
      <w:tr w:rsidR="004C2EE1" w:rsidRPr="0093053C" w:rsidTr="004B4AFD">
        <w:tc>
          <w:tcPr>
            <w:tcW w:w="1244" w:type="dxa"/>
          </w:tcPr>
          <w:p w:rsidR="00264416" w:rsidRPr="0093053C" w:rsidRDefault="0026441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4818" w:type="dxa"/>
          </w:tcPr>
          <w:p w:rsidR="00264416" w:rsidRPr="0093053C" w:rsidRDefault="001E2AD4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64416" w:rsidRPr="0093053C">
              <w:rPr>
                <w:rFonts w:ascii="Times New Roman" w:hAnsi="Times New Roman" w:cs="Times New Roman"/>
                <w:sz w:val="30"/>
                <w:szCs w:val="30"/>
              </w:rPr>
              <w:t>л. Взлетная, 24</w:t>
            </w:r>
          </w:p>
        </w:tc>
        <w:tc>
          <w:tcPr>
            <w:tcW w:w="8725" w:type="dxa"/>
          </w:tcPr>
          <w:p w:rsidR="00264416" w:rsidRPr="0093053C" w:rsidRDefault="00380A67" w:rsidP="002C2E5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</w:t>
            </w:r>
            <w:r w:rsidR="00264416"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3,2 м с автоматической сменой изображения </w:t>
            </w:r>
            <w:r w:rsidR="002C2E57" w:rsidRPr="0093053C"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="00264416"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="00264416" w:rsidRPr="0093053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</w:p>
        </w:tc>
      </w:tr>
      <w:tr w:rsidR="004C2EE1" w:rsidRPr="0093053C" w:rsidTr="004B4AFD">
        <w:tc>
          <w:tcPr>
            <w:tcW w:w="1244" w:type="dxa"/>
          </w:tcPr>
          <w:p w:rsidR="00264416" w:rsidRPr="0093053C" w:rsidRDefault="0026441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4818" w:type="dxa"/>
          </w:tcPr>
          <w:p w:rsidR="00264416" w:rsidRPr="0093053C" w:rsidRDefault="001E2AD4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64416" w:rsidRPr="0093053C">
              <w:rPr>
                <w:rFonts w:ascii="Times New Roman" w:hAnsi="Times New Roman" w:cs="Times New Roman"/>
                <w:sz w:val="30"/>
                <w:szCs w:val="30"/>
              </w:rPr>
              <w:t>л. Взлетная, между зданиями  №</w:t>
            </w:r>
            <w:r w:rsidR="00F1432A"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264416" w:rsidRPr="0093053C">
              <w:rPr>
                <w:rFonts w:ascii="Times New Roman" w:hAnsi="Times New Roman" w:cs="Times New Roman"/>
                <w:sz w:val="30"/>
                <w:szCs w:val="30"/>
              </w:rPr>
              <w:t>24 и №</w:t>
            </w:r>
            <w:r w:rsidR="00F1432A"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264416" w:rsidRPr="0093053C">
              <w:rPr>
                <w:rFonts w:ascii="Times New Roman" w:hAnsi="Times New Roman" w:cs="Times New Roman"/>
                <w:sz w:val="30"/>
                <w:szCs w:val="30"/>
              </w:rPr>
              <w:t>26а</w:t>
            </w:r>
          </w:p>
        </w:tc>
        <w:tc>
          <w:tcPr>
            <w:tcW w:w="8725" w:type="dxa"/>
          </w:tcPr>
          <w:p w:rsidR="00264416" w:rsidRPr="0093053C" w:rsidRDefault="00380A67" w:rsidP="002C2E5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</w:t>
            </w:r>
            <w:r w:rsidR="00264416"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3,2 м с автоматической сменой изображения </w:t>
            </w:r>
            <w:r w:rsidR="002C2E57" w:rsidRPr="0093053C"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="00264416"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="00264416" w:rsidRPr="0093053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</w:p>
        </w:tc>
      </w:tr>
      <w:tr w:rsidR="004C2EE1" w:rsidRPr="0093053C" w:rsidTr="004B4AFD">
        <w:tc>
          <w:tcPr>
            <w:tcW w:w="1244" w:type="dxa"/>
          </w:tcPr>
          <w:p w:rsidR="00F33E28" w:rsidRPr="0093053C" w:rsidRDefault="00F33E2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6</w:t>
            </w:r>
          </w:p>
        </w:tc>
        <w:tc>
          <w:tcPr>
            <w:tcW w:w="4818" w:type="dxa"/>
          </w:tcPr>
          <w:p w:rsidR="00F33E28" w:rsidRPr="0093053C" w:rsidRDefault="00F33E28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ул. Взлетная, 26а</w:t>
            </w:r>
          </w:p>
        </w:tc>
        <w:tc>
          <w:tcPr>
            <w:tcW w:w="8725" w:type="dxa"/>
          </w:tcPr>
          <w:p w:rsidR="000D4211" w:rsidRPr="0093053C" w:rsidRDefault="00F33E28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  6,0 м х 3,2 м  с автоматической сменой изображения (</w:t>
            </w:r>
            <w:proofErr w:type="spellStart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B4AFD" w:rsidRPr="0093053C" w:rsidTr="004B4AFD">
        <w:tc>
          <w:tcPr>
            <w:tcW w:w="124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6а</w:t>
            </w:r>
          </w:p>
        </w:tc>
        <w:tc>
          <w:tcPr>
            <w:tcW w:w="4818" w:type="dxa"/>
          </w:tcPr>
          <w:p w:rsidR="004B4AFD" w:rsidRPr="0093053C" w:rsidRDefault="004B4AFD" w:rsidP="0004681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ул. Взлетная, 26а, остановка «Автовокзал»</w:t>
            </w:r>
          </w:p>
        </w:tc>
        <w:tc>
          <w:tcPr>
            <w:tcW w:w="8725" w:type="dxa"/>
          </w:tcPr>
          <w:p w:rsidR="004B4AFD" w:rsidRDefault="004B4AFD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  <w:p w:rsidR="002E03B9" w:rsidRDefault="002E03B9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E03B9" w:rsidRDefault="002E03B9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E03B9" w:rsidRPr="0093053C" w:rsidRDefault="002E03B9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B4AFD" w:rsidRPr="0093053C" w:rsidTr="004B4AFD">
        <w:tc>
          <w:tcPr>
            <w:tcW w:w="124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4818" w:type="dxa"/>
          </w:tcPr>
          <w:p w:rsidR="004B4AFD" w:rsidRPr="0093053C" w:rsidRDefault="004B4AFD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ул. Взлетная, 28</w:t>
            </w:r>
          </w:p>
        </w:tc>
        <w:tc>
          <w:tcPr>
            <w:tcW w:w="8725" w:type="dxa"/>
          </w:tcPr>
          <w:p w:rsidR="004B4AFD" w:rsidRPr="0093053C" w:rsidRDefault="004B4AFD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  6,0 м х 3,2 м  с автоматической сменой изображения (</w:t>
            </w:r>
            <w:proofErr w:type="spellStart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B4AFD" w:rsidRPr="0093053C" w:rsidTr="004B4AFD">
        <w:tc>
          <w:tcPr>
            <w:tcW w:w="124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4818" w:type="dxa"/>
          </w:tcPr>
          <w:p w:rsidR="004B4AFD" w:rsidRPr="0093053C" w:rsidRDefault="004B4AFD" w:rsidP="002C2E5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ул. Взлетная, 30</w:t>
            </w:r>
          </w:p>
        </w:tc>
        <w:tc>
          <w:tcPr>
            <w:tcW w:w="8725" w:type="dxa"/>
          </w:tcPr>
          <w:p w:rsidR="004B4AFD" w:rsidRPr="0093053C" w:rsidRDefault="004B4AFD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  6,0 м х 3,2 м  с автоматической сменой изображения (</w:t>
            </w:r>
            <w:proofErr w:type="spellStart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B4AFD" w:rsidRPr="0093053C" w:rsidTr="004B4AFD">
        <w:tc>
          <w:tcPr>
            <w:tcW w:w="124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4818" w:type="dxa"/>
          </w:tcPr>
          <w:p w:rsidR="004B4AFD" w:rsidRPr="0093053C" w:rsidRDefault="004B4AFD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ул. Взлетная, 38/1</w:t>
            </w:r>
          </w:p>
        </w:tc>
        <w:tc>
          <w:tcPr>
            <w:tcW w:w="8725" w:type="dxa"/>
          </w:tcPr>
          <w:p w:rsidR="004B4AFD" w:rsidRPr="0093053C" w:rsidRDefault="004B4AFD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  6,0 м х 3,2 м  с автоматической сменой изображения (</w:t>
            </w:r>
            <w:proofErr w:type="spellStart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B4AFD" w:rsidRPr="0093053C" w:rsidTr="004B4AFD">
        <w:tc>
          <w:tcPr>
            <w:tcW w:w="124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4818" w:type="dxa"/>
          </w:tcPr>
          <w:p w:rsidR="004B4AFD" w:rsidRPr="0093053C" w:rsidRDefault="004B4AFD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ул. Взлетная, 55а</w:t>
            </w:r>
          </w:p>
        </w:tc>
        <w:tc>
          <w:tcPr>
            <w:tcW w:w="8725" w:type="dxa"/>
          </w:tcPr>
          <w:p w:rsidR="004B4AFD" w:rsidRDefault="004B4AFD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  6,0 м х 3,2 м  с автоматической сменой </w:t>
            </w:r>
            <w:r w:rsidRPr="0093053C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изображения (</w:t>
            </w:r>
            <w:proofErr w:type="spellStart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4B4AFD" w:rsidRPr="0093053C" w:rsidRDefault="004B4AFD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B4AFD" w:rsidRPr="0093053C" w:rsidTr="004B4AFD">
        <w:tc>
          <w:tcPr>
            <w:tcW w:w="124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13</w:t>
            </w:r>
          </w:p>
        </w:tc>
        <w:tc>
          <w:tcPr>
            <w:tcW w:w="4818" w:type="dxa"/>
          </w:tcPr>
          <w:p w:rsidR="004B4AFD" w:rsidRPr="0093053C" w:rsidRDefault="004B4AFD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ул. Взлетная, 30, на противоположной стороне дороги</w:t>
            </w:r>
          </w:p>
        </w:tc>
        <w:tc>
          <w:tcPr>
            <w:tcW w:w="8725" w:type="dxa"/>
          </w:tcPr>
          <w:p w:rsidR="004B4AFD" w:rsidRPr="0093053C" w:rsidRDefault="004B4AFD" w:rsidP="00BB023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  6,0 м х 3,2 м  с автоматической сменой изображения (</w:t>
            </w:r>
            <w:proofErr w:type="spellStart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B4AFD" w:rsidRPr="0093053C" w:rsidTr="004B4AFD">
        <w:tc>
          <w:tcPr>
            <w:tcW w:w="124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4818" w:type="dxa"/>
          </w:tcPr>
          <w:p w:rsidR="004B4AFD" w:rsidRPr="0093053C" w:rsidRDefault="004B4AFD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ул. Взлетная, 30, в створе восточного фасада здания, на противоположной стороне дороги</w:t>
            </w:r>
          </w:p>
        </w:tc>
        <w:tc>
          <w:tcPr>
            <w:tcW w:w="8725" w:type="dxa"/>
          </w:tcPr>
          <w:p w:rsidR="004B4AFD" w:rsidRPr="0093053C" w:rsidRDefault="004B4AFD" w:rsidP="00BB023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  6,0 м х 3,2 м  с автоматической сменой изображения (</w:t>
            </w:r>
            <w:proofErr w:type="spellStart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B4AFD" w:rsidRPr="0093053C" w:rsidTr="004B4AFD">
        <w:tc>
          <w:tcPr>
            <w:tcW w:w="124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4818" w:type="dxa"/>
          </w:tcPr>
          <w:p w:rsidR="004B4AFD" w:rsidRPr="0093053C" w:rsidRDefault="004B4AFD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ул. Взлетная, 26 б, на противоположной стороне дороги</w:t>
            </w:r>
          </w:p>
        </w:tc>
        <w:tc>
          <w:tcPr>
            <w:tcW w:w="8725" w:type="dxa"/>
          </w:tcPr>
          <w:p w:rsidR="004B4AFD" w:rsidRPr="0093053C" w:rsidRDefault="004B4AFD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  6,0 м х 3,2 м  с автоматической сменой изображения (</w:t>
            </w:r>
            <w:proofErr w:type="spellStart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B4AFD" w:rsidRPr="0093053C" w:rsidTr="004B4AFD">
        <w:tc>
          <w:tcPr>
            <w:tcW w:w="124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4818" w:type="dxa"/>
          </w:tcPr>
          <w:p w:rsidR="004B4AFD" w:rsidRPr="0093053C" w:rsidRDefault="004B4AFD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ул. Взлетная, 24, на противоположной стороне дороги (въезд на территорию автовокзала)</w:t>
            </w:r>
          </w:p>
        </w:tc>
        <w:tc>
          <w:tcPr>
            <w:tcW w:w="8725" w:type="dxa"/>
          </w:tcPr>
          <w:p w:rsidR="004B4AFD" w:rsidRDefault="004B4AFD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  6,0 м х 3,2 м  с автоматической сменой изображения (</w:t>
            </w:r>
            <w:proofErr w:type="spellStart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4B4AFD" w:rsidRDefault="004B4AFD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4B4AFD" w:rsidRPr="0093053C" w:rsidRDefault="004B4AFD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B4AFD" w:rsidRPr="0093053C" w:rsidTr="002E03B9">
        <w:trPr>
          <w:trHeight w:val="785"/>
        </w:trPr>
        <w:tc>
          <w:tcPr>
            <w:tcW w:w="124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4818" w:type="dxa"/>
          </w:tcPr>
          <w:p w:rsidR="004B4AFD" w:rsidRPr="0093053C" w:rsidRDefault="004B4AFD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ул. Взлетная, 13</w:t>
            </w:r>
          </w:p>
          <w:p w:rsidR="004B4AFD" w:rsidRPr="0093053C" w:rsidRDefault="004B4AFD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725" w:type="dxa"/>
          </w:tcPr>
          <w:p w:rsidR="006F21D4" w:rsidRPr="006F21D4" w:rsidRDefault="006F21D4" w:rsidP="006F21D4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6F21D4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светодиодный (электронный) экран             с информационным полем размером 5,76 м х 2,88 м</w:t>
            </w:r>
            <w:r w:rsidRPr="006F21D4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на железобетонном фундаменте, односторонний или двусторонний;</w:t>
            </w:r>
          </w:p>
          <w:p w:rsidR="006F21D4" w:rsidRPr="006F21D4" w:rsidRDefault="006F21D4" w:rsidP="006F21D4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6F21D4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внешние габариты рекламной панели составляют не более 6,46 м x 3,93 м;</w:t>
            </w:r>
          </w:p>
          <w:p w:rsidR="006F21D4" w:rsidRPr="006F21D4" w:rsidRDefault="006F21D4" w:rsidP="006F21D4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6F21D4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lastRenderedPageBreak/>
              <w:t>высота опоры от 4,5 м до 7,0 м, устанавливается под прямым углом к нижнему краю каркаса рекламной конструкции, может размещаться несимметрично относительно информационного поля со сдвигом в сторону проезжей части либо от нее;</w:t>
            </w:r>
          </w:p>
          <w:p w:rsidR="004B4AFD" w:rsidRPr="0093053C" w:rsidRDefault="006F21D4" w:rsidP="006F21D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6F21D4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en-US"/>
              </w:rPr>
              <w:t>опора выполняется из профиля прямоугольного или квадратного сечения размером не более 0,35 м х 0,35 м или круглой трубы диаметром до 0,325 м</w:t>
            </w:r>
          </w:p>
        </w:tc>
      </w:tr>
      <w:tr w:rsidR="004B4AFD" w:rsidRPr="0093053C" w:rsidTr="004B4AFD">
        <w:tc>
          <w:tcPr>
            <w:tcW w:w="124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19</w:t>
            </w:r>
          </w:p>
        </w:tc>
        <w:tc>
          <w:tcPr>
            <w:tcW w:w="4818" w:type="dxa"/>
          </w:tcPr>
          <w:p w:rsidR="004B4AFD" w:rsidRPr="0093053C" w:rsidRDefault="004B4AFD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ул. Взлетная, 7, остановка «Билайн»</w:t>
            </w:r>
          </w:p>
        </w:tc>
        <w:tc>
          <w:tcPr>
            <w:tcW w:w="8725" w:type="dxa"/>
          </w:tcPr>
          <w:p w:rsidR="004B4AFD" w:rsidRPr="0093053C" w:rsidRDefault="004B4AFD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4B4AFD" w:rsidRPr="0093053C" w:rsidTr="004B4AFD">
        <w:tc>
          <w:tcPr>
            <w:tcW w:w="124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4818" w:type="dxa"/>
          </w:tcPr>
          <w:p w:rsidR="004B4AFD" w:rsidRPr="0093053C" w:rsidRDefault="004B4AFD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ул. Взлетная, 3</w:t>
            </w:r>
          </w:p>
        </w:tc>
        <w:tc>
          <w:tcPr>
            <w:tcW w:w="8725" w:type="dxa"/>
          </w:tcPr>
          <w:p w:rsidR="004B4AFD" w:rsidRPr="0093053C" w:rsidRDefault="004B4AFD" w:rsidP="002C2E5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3,2 м с автоматической сменой изображения – </w:t>
            </w:r>
            <w:proofErr w:type="spellStart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</w:p>
        </w:tc>
      </w:tr>
      <w:tr w:rsidR="004B4AFD" w:rsidRPr="0093053C" w:rsidTr="004B4AFD">
        <w:tc>
          <w:tcPr>
            <w:tcW w:w="124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4818" w:type="dxa"/>
          </w:tcPr>
          <w:p w:rsidR="004B4AFD" w:rsidRPr="0093053C" w:rsidRDefault="004B4AFD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ул. Взлетная, 1</w:t>
            </w:r>
          </w:p>
        </w:tc>
        <w:tc>
          <w:tcPr>
            <w:tcW w:w="8725" w:type="dxa"/>
          </w:tcPr>
          <w:p w:rsidR="004B4AFD" w:rsidRPr="0093053C" w:rsidRDefault="004B4AFD" w:rsidP="004044B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– пилон</w:t>
            </w:r>
          </w:p>
        </w:tc>
      </w:tr>
      <w:tr w:rsidR="004B4AFD" w:rsidRPr="0093053C" w:rsidTr="004B4AFD">
        <w:tc>
          <w:tcPr>
            <w:tcW w:w="124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4818" w:type="dxa"/>
          </w:tcPr>
          <w:p w:rsidR="004B4AFD" w:rsidRPr="0093053C" w:rsidRDefault="004B4AFD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ул. Взлетная, напротив здания по ул. Аэровокзальной, 17</w:t>
            </w:r>
          </w:p>
        </w:tc>
        <w:tc>
          <w:tcPr>
            <w:tcW w:w="8725" w:type="dxa"/>
          </w:tcPr>
          <w:p w:rsidR="004B4AFD" w:rsidRPr="0093053C" w:rsidRDefault="004B4AFD" w:rsidP="004044B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6,0 м х 3,0 м</w:t>
            </w:r>
          </w:p>
        </w:tc>
      </w:tr>
      <w:tr w:rsidR="004B4AFD" w:rsidRPr="0093053C" w:rsidTr="004B4AFD">
        <w:tc>
          <w:tcPr>
            <w:tcW w:w="124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4818" w:type="dxa"/>
          </w:tcPr>
          <w:p w:rsidR="004B4AFD" w:rsidRPr="0093053C" w:rsidRDefault="004B4AF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ул. Взлетная, 10</w:t>
            </w:r>
          </w:p>
        </w:tc>
        <w:tc>
          <w:tcPr>
            <w:tcW w:w="8725" w:type="dxa"/>
          </w:tcPr>
          <w:p w:rsidR="004B4AFD" w:rsidRPr="0093053C" w:rsidRDefault="004B4AFD" w:rsidP="004044B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  6,0 м х 3,2 м  с автоматической сменой изображения (</w:t>
            </w:r>
            <w:proofErr w:type="spellStart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</w:tbl>
    <w:p w:rsidR="008E35EE" w:rsidRPr="0093053C" w:rsidRDefault="008E35EE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93053C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93053C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93053C">
        <w:rPr>
          <w:rFonts w:ascii="Times New Roman" w:hAnsi="Times New Roman" w:cs="Times New Roman"/>
          <w:sz w:val="30"/>
          <w:szCs w:val="30"/>
        </w:rPr>
        <w:t>.</w:t>
      </w:r>
      <w:r w:rsidR="00F90211" w:rsidRPr="0093053C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p w:rsidR="005D03D1" w:rsidRPr="004C2EE1" w:rsidRDefault="005D03D1" w:rsidP="005D03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EE3" w:rsidRPr="004C2EE1" w:rsidRDefault="002B6EE3" w:rsidP="00940E36">
      <w:pPr>
        <w:spacing w:after="0" w:line="192" w:lineRule="auto"/>
        <w:rPr>
          <w:rFonts w:ascii="Times New Roman" w:hAnsi="Times New Roman" w:cs="Times New Roman"/>
          <w:sz w:val="28"/>
          <w:szCs w:val="28"/>
        </w:rPr>
      </w:pPr>
    </w:p>
    <w:p w:rsidR="00E54145" w:rsidRPr="004C2EE1" w:rsidRDefault="00E54145" w:rsidP="005D03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54145" w:rsidRPr="004C2EE1" w:rsidSect="004B4AFD">
      <w:headerReference w:type="default" r:id="rId9"/>
      <w:footerReference w:type="default" r:id="rId10"/>
      <w:footerReference w:type="first" r:id="rId11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019" w:rsidRDefault="00251019" w:rsidP="0036688D">
      <w:pPr>
        <w:spacing w:after="0" w:line="240" w:lineRule="auto"/>
      </w:pPr>
      <w:r>
        <w:separator/>
      </w:r>
    </w:p>
  </w:endnote>
  <w:endnote w:type="continuationSeparator" w:id="0">
    <w:p w:rsidR="00251019" w:rsidRDefault="00251019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B82" w:rsidRDefault="00044B8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71886"/>
      <w:docPartObj>
        <w:docPartGallery w:val="Page Numbers (Bottom of Page)"/>
        <w:docPartUnique/>
      </w:docPartObj>
    </w:sdtPr>
    <w:sdtEndPr/>
    <w:sdtContent>
      <w:p w:rsidR="00044B82" w:rsidRDefault="007A535E">
        <w:pPr>
          <w:pStyle w:val="a6"/>
          <w:jc w:val="center"/>
        </w:pPr>
      </w:p>
    </w:sdtContent>
  </w:sdt>
  <w:p w:rsidR="00044B82" w:rsidRDefault="00044B8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019" w:rsidRDefault="00251019" w:rsidP="0036688D">
      <w:pPr>
        <w:spacing w:after="0" w:line="240" w:lineRule="auto"/>
      </w:pPr>
      <w:r>
        <w:separator/>
      </w:r>
    </w:p>
  </w:footnote>
  <w:footnote w:type="continuationSeparator" w:id="0">
    <w:p w:rsidR="00251019" w:rsidRDefault="00251019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B82" w:rsidRPr="004044BD" w:rsidRDefault="00044B82" w:rsidP="004044BD">
    <w:pPr>
      <w:pStyle w:val="a4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20642"/>
    <w:rsid w:val="0003233A"/>
    <w:rsid w:val="00044B82"/>
    <w:rsid w:val="00045B96"/>
    <w:rsid w:val="0004681B"/>
    <w:rsid w:val="00061A77"/>
    <w:rsid w:val="000722A9"/>
    <w:rsid w:val="00083B2A"/>
    <w:rsid w:val="00083C58"/>
    <w:rsid w:val="00092A67"/>
    <w:rsid w:val="000A6E2B"/>
    <w:rsid w:val="000D4211"/>
    <w:rsid w:val="000E5F5D"/>
    <w:rsid w:val="001045B3"/>
    <w:rsid w:val="00116E2E"/>
    <w:rsid w:val="0012723B"/>
    <w:rsid w:val="0013636F"/>
    <w:rsid w:val="00146CD0"/>
    <w:rsid w:val="00163967"/>
    <w:rsid w:val="001728A3"/>
    <w:rsid w:val="001871EF"/>
    <w:rsid w:val="001A1EF9"/>
    <w:rsid w:val="001D72A6"/>
    <w:rsid w:val="001E2AD4"/>
    <w:rsid w:val="0020159C"/>
    <w:rsid w:val="00243D5F"/>
    <w:rsid w:val="00251019"/>
    <w:rsid w:val="00264416"/>
    <w:rsid w:val="00267EB3"/>
    <w:rsid w:val="0027402F"/>
    <w:rsid w:val="002A1A09"/>
    <w:rsid w:val="002B6EE3"/>
    <w:rsid w:val="002C15B6"/>
    <w:rsid w:val="002C2E57"/>
    <w:rsid w:val="002E03B9"/>
    <w:rsid w:val="002F21A8"/>
    <w:rsid w:val="002F73E1"/>
    <w:rsid w:val="00317993"/>
    <w:rsid w:val="00330064"/>
    <w:rsid w:val="00334518"/>
    <w:rsid w:val="0034164F"/>
    <w:rsid w:val="0036688D"/>
    <w:rsid w:val="00374BDC"/>
    <w:rsid w:val="00380A67"/>
    <w:rsid w:val="00381F7A"/>
    <w:rsid w:val="003A13E4"/>
    <w:rsid w:val="003E6BE8"/>
    <w:rsid w:val="004044BD"/>
    <w:rsid w:val="00420E9E"/>
    <w:rsid w:val="00424411"/>
    <w:rsid w:val="00432C7F"/>
    <w:rsid w:val="00445436"/>
    <w:rsid w:val="004B4AFD"/>
    <w:rsid w:val="004B59E2"/>
    <w:rsid w:val="004C1420"/>
    <w:rsid w:val="004C2EE1"/>
    <w:rsid w:val="004C6D4B"/>
    <w:rsid w:val="004D47D3"/>
    <w:rsid w:val="00500720"/>
    <w:rsid w:val="005064E4"/>
    <w:rsid w:val="005450EE"/>
    <w:rsid w:val="00576511"/>
    <w:rsid w:val="005960DA"/>
    <w:rsid w:val="005962A3"/>
    <w:rsid w:val="005A27B8"/>
    <w:rsid w:val="005C0C44"/>
    <w:rsid w:val="005D03D1"/>
    <w:rsid w:val="005D06A9"/>
    <w:rsid w:val="005E18FC"/>
    <w:rsid w:val="005E3B4E"/>
    <w:rsid w:val="005F3367"/>
    <w:rsid w:val="006023CF"/>
    <w:rsid w:val="00602720"/>
    <w:rsid w:val="00665AD7"/>
    <w:rsid w:val="006D53B6"/>
    <w:rsid w:val="006F21D4"/>
    <w:rsid w:val="007568E9"/>
    <w:rsid w:val="00762660"/>
    <w:rsid w:val="007A535E"/>
    <w:rsid w:val="007A6C4B"/>
    <w:rsid w:val="007C2F87"/>
    <w:rsid w:val="007E4B93"/>
    <w:rsid w:val="00816AB9"/>
    <w:rsid w:val="00834B0D"/>
    <w:rsid w:val="0085641C"/>
    <w:rsid w:val="008831B4"/>
    <w:rsid w:val="008A1DB4"/>
    <w:rsid w:val="008C3A20"/>
    <w:rsid w:val="008C5354"/>
    <w:rsid w:val="008D1BBC"/>
    <w:rsid w:val="008E321B"/>
    <w:rsid w:val="008E35EE"/>
    <w:rsid w:val="00924DE4"/>
    <w:rsid w:val="0093053C"/>
    <w:rsid w:val="00940E36"/>
    <w:rsid w:val="00950A07"/>
    <w:rsid w:val="009A6E83"/>
    <w:rsid w:val="00A12A96"/>
    <w:rsid w:val="00A355A9"/>
    <w:rsid w:val="00A46159"/>
    <w:rsid w:val="00A615D0"/>
    <w:rsid w:val="00A73272"/>
    <w:rsid w:val="00A934AD"/>
    <w:rsid w:val="00AA3FB1"/>
    <w:rsid w:val="00AB69E9"/>
    <w:rsid w:val="00AD7D0A"/>
    <w:rsid w:val="00B1102A"/>
    <w:rsid w:val="00B12AF5"/>
    <w:rsid w:val="00B17514"/>
    <w:rsid w:val="00B231C6"/>
    <w:rsid w:val="00B66EED"/>
    <w:rsid w:val="00B845CA"/>
    <w:rsid w:val="00BA4773"/>
    <w:rsid w:val="00BA7B92"/>
    <w:rsid w:val="00BB0235"/>
    <w:rsid w:val="00BC2DAF"/>
    <w:rsid w:val="00BD38AB"/>
    <w:rsid w:val="00BD7501"/>
    <w:rsid w:val="00C0145A"/>
    <w:rsid w:val="00C33829"/>
    <w:rsid w:val="00C75811"/>
    <w:rsid w:val="00CA5DEB"/>
    <w:rsid w:val="00CD1888"/>
    <w:rsid w:val="00CD5023"/>
    <w:rsid w:val="00D24A46"/>
    <w:rsid w:val="00D52DD2"/>
    <w:rsid w:val="00DC2983"/>
    <w:rsid w:val="00DE23E6"/>
    <w:rsid w:val="00DE54C3"/>
    <w:rsid w:val="00E071C2"/>
    <w:rsid w:val="00E10424"/>
    <w:rsid w:val="00E1051E"/>
    <w:rsid w:val="00E51420"/>
    <w:rsid w:val="00E54145"/>
    <w:rsid w:val="00E910AC"/>
    <w:rsid w:val="00E95658"/>
    <w:rsid w:val="00EA2B64"/>
    <w:rsid w:val="00EA2B7A"/>
    <w:rsid w:val="00EA774B"/>
    <w:rsid w:val="00EB2BE2"/>
    <w:rsid w:val="00EC0B71"/>
    <w:rsid w:val="00EC4066"/>
    <w:rsid w:val="00EC60D9"/>
    <w:rsid w:val="00EE14D2"/>
    <w:rsid w:val="00EE4D68"/>
    <w:rsid w:val="00EF2A5D"/>
    <w:rsid w:val="00F1432A"/>
    <w:rsid w:val="00F33E28"/>
    <w:rsid w:val="00F522FD"/>
    <w:rsid w:val="00F90211"/>
    <w:rsid w:val="00FB1EB5"/>
    <w:rsid w:val="00FB747F"/>
    <w:rsid w:val="00FC527A"/>
    <w:rsid w:val="00FE2FDE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4B4AF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4B4A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59317E-3640-407C-98DA-8E5BA7B71F91}"/>
</file>

<file path=customXml/itemProps2.xml><?xml version="1.0" encoding="utf-8"?>
<ds:datastoreItem xmlns:ds="http://schemas.openxmlformats.org/officeDocument/2006/customXml" ds:itemID="{EBE9A9BB-3136-48CC-9BDB-858D9AD3AA2A}"/>
</file>

<file path=customXml/itemProps3.xml><?xml version="1.0" encoding="utf-8"?>
<ds:datastoreItem xmlns:ds="http://schemas.openxmlformats.org/officeDocument/2006/customXml" ds:itemID="{C86F948A-2FB4-446E-9E97-7C87D32115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838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5604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3</cp:revision>
  <cp:lastPrinted>2017-09-21T07:59:00Z</cp:lastPrinted>
  <dcterms:created xsi:type="dcterms:W3CDTF">2021-12-21T06:59:00Z</dcterms:created>
  <dcterms:modified xsi:type="dcterms:W3CDTF">2021-12-21T07:19:00Z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