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E6" w:rsidRPr="002D50D1" w:rsidRDefault="00CF07E6" w:rsidP="008D1D0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2D50D1">
        <w:rPr>
          <w:rFonts w:ascii="Times New Roman" w:hAnsi="Times New Roman" w:cs="Times New Roman"/>
          <w:sz w:val="30"/>
          <w:szCs w:val="30"/>
        </w:rPr>
        <w:t>Приложение</w:t>
      </w:r>
      <w:r w:rsidR="00374E68" w:rsidRPr="002D50D1">
        <w:rPr>
          <w:rFonts w:ascii="Times New Roman" w:hAnsi="Times New Roman" w:cs="Times New Roman"/>
          <w:sz w:val="30"/>
          <w:szCs w:val="30"/>
        </w:rPr>
        <w:t xml:space="preserve"> </w:t>
      </w:r>
      <w:r w:rsidR="00C075D7">
        <w:rPr>
          <w:rFonts w:ascii="Times New Roman" w:hAnsi="Times New Roman" w:cs="Times New Roman"/>
          <w:sz w:val="30"/>
          <w:szCs w:val="30"/>
        </w:rPr>
        <w:t>1</w:t>
      </w:r>
      <w:r w:rsidRPr="002D50D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F07E6" w:rsidRPr="002D50D1" w:rsidRDefault="00CF07E6" w:rsidP="008D1D0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D50D1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F07E6" w:rsidRPr="002D50D1" w:rsidRDefault="00CF07E6" w:rsidP="008D1D0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D50D1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87DB1" w:rsidRPr="002D50D1" w:rsidRDefault="00F73538" w:rsidP="008D1D00">
      <w:pPr>
        <w:pStyle w:val="ab"/>
        <w:spacing w:line="192" w:lineRule="auto"/>
        <w:ind w:firstLine="1049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D50D1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8D1D00">
        <w:rPr>
          <w:rFonts w:ascii="Times New Roman" w:eastAsia="Times New Roman" w:hAnsi="Times New Roman" w:cs="Times New Roman"/>
          <w:sz w:val="30"/>
          <w:szCs w:val="30"/>
        </w:rPr>
        <w:t>____________</w:t>
      </w:r>
      <w:r w:rsidRPr="002D50D1">
        <w:rPr>
          <w:rFonts w:ascii="Times New Roman" w:eastAsia="Times New Roman" w:hAnsi="Times New Roman" w:cs="Times New Roman"/>
          <w:sz w:val="30"/>
          <w:szCs w:val="30"/>
        </w:rPr>
        <w:t xml:space="preserve">№ </w:t>
      </w:r>
      <w:r w:rsidR="008D1D00">
        <w:rPr>
          <w:rFonts w:ascii="Times New Roman" w:eastAsia="Times New Roman" w:hAnsi="Times New Roman" w:cs="Times New Roman"/>
          <w:sz w:val="30"/>
          <w:szCs w:val="30"/>
        </w:rPr>
        <w:t>__________</w:t>
      </w:r>
    </w:p>
    <w:p w:rsidR="00C87DB1" w:rsidRPr="002D50D1" w:rsidRDefault="00C87DB1" w:rsidP="00167AA7">
      <w:pPr>
        <w:pStyle w:val="ab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</w:p>
    <w:p w:rsidR="00B33F30" w:rsidRDefault="00B33F3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3F4712" w:rsidRDefault="003F4712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C87DB1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87DB1">
        <w:rPr>
          <w:rFonts w:ascii="Times New Roman" w:hAnsi="Times New Roman" w:cs="Times New Roman"/>
          <w:sz w:val="30"/>
          <w:szCs w:val="30"/>
        </w:rPr>
        <w:t>по ул</w:t>
      </w:r>
      <w:r w:rsidR="000520BB">
        <w:rPr>
          <w:rFonts w:ascii="Times New Roman" w:hAnsi="Times New Roman" w:cs="Times New Roman"/>
          <w:sz w:val="30"/>
          <w:szCs w:val="30"/>
        </w:rPr>
        <w:t>.</w:t>
      </w:r>
      <w:r w:rsidRPr="00C87DB1">
        <w:rPr>
          <w:rFonts w:ascii="Times New Roman" w:hAnsi="Times New Roman" w:cs="Times New Roman"/>
          <w:sz w:val="30"/>
          <w:szCs w:val="30"/>
        </w:rPr>
        <w:t xml:space="preserve"> </w:t>
      </w:r>
      <w:r w:rsidR="00A14AD6">
        <w:rPr>
          <w:rFonts w:ascii="Times New Roman" w:hAnsi="Times New Roman" w:cs="Times New Roman"/>
          <w:sz w:val="30"/>
          <w:szCs w:val="30"/>
        </w:rPr>
        <w:t xml:space="preserve">2-й </w:t>
      </w:r>
      <w:proofErr w:type="gramStart"/>
      <w:r w:rsidR="00A14AD6">
        <w:rPr>
          <w:rFonts w:ascii="Times New Roman" w:hAnsi="Times New Roman" w:cs="Times New Roman"/>
          <w:sz w:val="30"/>
          <w:szCs w:val="30"/>
        </w:rPr>
        <w:t>Брянской</w:t>
      </w:r>
      <w:proofErr w:type="gramEnd"/>
      <w:r w:rsidR="004E5783">
        <w:rPr>
          <w:rFonts w:ascii="Times New Roman" w:hAnsi="Times New Roman" w:cs="Times New Roman"/>
          <w:sz w:val="30"/>
          <w:szCs w:val="30"/>
        </w:rPr>
        <w:t xml:space="preserve"> </w:t>
      </w:r>
      <w:r w:rsidRPr="00C87DB1">
        <w:rPr>
          <w:rFonts w:ascii="Times New Roman" w:hAnsi="Times New Roman" w:cs="Times New Roman"/>
          <w:sz w:val="30"/>
          <w:szCs w:val="30"/>
        </w:rPr>
        <w:t xml:space="preserve">в </w:t>
      </w:r>
      <w:r w:rsidR="00A14AD6">
        <w:rPr>
          <w:rFonts w:ascii="Times New Roman" w:hAnsi="Times New Roman" w:cs="Times New Roman"/>
          <w:sz w:val="30"/>
          <w:szCs w:val="30"/>
        </w:rPr>
        <w:t>Центральном</w:t>
      </w:r>
      <w:r w:rsidRPr="00C87DB1">
        <w:rPr>
          <w:rFonts w:ascii="Times New Roman" w:hAnsi="Times New Roman" w:cs="Times New Roman"/>
          <w:sz w:val="30"/>
          <w:szCs w:val="30"/>
        </w:rPr>
        <w:t xml:space="preserve"> районе города Красноярска</w:t>
      </w:r>
    </w:p>
    <w:p w:rsidR="008D1D00" w:rsidRDefault="008D1D00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424411" w:rsidRPr="005E3B4E" w:rsidRDefault="008D1D00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B64214">
        <w:rPr>
          <w:rFonts w:ascii="Times New Roman" w:hAnsi="Times New Roman" w:cs="Times New Roman"/>
          <w:sz w:val="30"/>
          <w:szCs w:val="30"/>
        </w:rPr>
        <w:t xml:space="preserve">асштаб </w:t>
      </w:r>
      <w:r w:rsidR="008E1222">
        <w:rPr>
          <w:rFonts w:ascii="Times New Roman" w:hAnsi="Times New Roman" w:cs="Times New Roman"/>
          <w:sz w:val="30"/>
          <w:szCs w:val="30"/>
        </w:rPr>
        <w:t>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B85853" w:rsidRDefault="00A12A96" w:rsidP="00CF2DC4">
      <w:pPr>
        <w:spacing w:after="0"/>
        <w:rPr>
          <w:noProof/>
        </w:rPr>
      </w:pPr>
      <w:r>
        <w:t xml:space="preserve">                               </w:t>
      </w:r>
      <w:r w:rsidR="00CF2DC4">
        <w:t xml:space="preserve">       </w:t>
      </w:r>
      <w:r>
        <w:t xml:space="preserve">                                            </w:t>
      </w:r>
    </w:p>
    <w:p w:rsidR="00B85853" w:rsidRDefault="00A12A96" w:rsidP="00CF2DC4">
      <w:pPr>
        <w:spacing w:after="0"/>
      </w:pPr>
      <w:r>
        <w:t xml:space="preserve">        </w:t>
      </w:r>
    </w:p>
    <w:p w:rsidR="008E1222" w:rsidRDefault="00A12A96" w:rsidP="00CF2DC4">
      <w:pPr>
        <w:spacing w:after="0"/>
      </w:pPr>
      <w:r>
        <w:t xml:space="preserve">    </w:t>
      </w:r>
    </w:p>
    <w:p w:rsidR="006D53B6" w:rsidRDefault="008E1222" w:rsidP="008E1222">
      <w:pPr>
        <w:spacing w:after="0"/>
        <w:jc w:val="center"/>
      </w:pPr>
      <w:r>
        <w:rPr>
          <w:noProof/>
        </w:rPr>
        <w:drawing>
          <wp:inline distT="0" distB="0" distL="0" distR="0">
            <wp:extent cx="3128104" cy="29700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я Брянская-поз 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104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5188C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p w:rsidR="00BA32B1" w:rsidRPr="00D5188C" w:rsidRDefault="00BA32B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18"/>
        <w:gridCol w:w="3052"/>
        <w:gridCol w:w="9717"/>
      </w:tblGrid>
      <w:tr w:rsidR="00C87DB1" w:rsidRPr="00D5188C" w:rsidTr="008D1D00">
        <w:trPr>
          <w:tblHeader/>
        </w:trPr>
        <w:tc>
          <w:tcPr>
            <w:tcW w:w="2018" w:type="dxa"/>
          </w:tcPr>
          <w:p w:rsidR="008D1D00" w:rsidRDefault="00C87DB1" w:rsidP="008D1D0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C87DB1" w:rsidRPr="00B90CD6" w:rsidRDefault="00C87DB1" w:rsidP="008D1D0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3052" w:type="dxa"/>
          </w:tcPr>
          <w:p w:rsidR="008D1D00" w:rsidRDefault="00C87DB1" w:rsidP="008D1D0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 xml:space="preserve">Адрес </w:t>
            </w:r>
            <w:proofErr w:type="gramStart"/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рекламного</w:t>
            </w:r>
            <w:proofErr w:type="gramEnd"/>
            <w:r w:rsidRPr="00B90CD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C87DB1" w:rsidRPr="00B90CD6" w:rsidRDefault="00C87DB1" w:rsidP="008D1D0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места</w:t>
            </w:r>
          </w:p>
        </w:tc>
        <w:tc>
          <w:tcPr>
            <w:tcW w:w="9717" w:type="dxa"/>
          </w:tcPr>
          <w:p w:rsidR="00C87DB1" w:rsidRPr="00B90CD6" w:rsidRDefault="00C87DB1" w:rsidP="008D1D0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87DB1" w:rsidRPr="00D5188C" w:rsidTr="008D1D00">
        <w:tc>
          <w:tcPr>
            <w:tcW w:w="2018" w:type="dxa"/>
          </w:tcPr>
          <w:p w:rsidR="00C87DB1" w:rsidRPr="00B90CD6" w:rsidRDefault="00A14AD6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052" w:type="dxa"/>
          </w:tcPr>
          <w:p w:rsidR="00C87DB1" w:rsidRPr="00B90CD6" w:rsidRDefault="000520BB" w:rsidP="00A14A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DB1" w:rsidRPr="00B90CD6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14AD6" w:rsidRPr="00B90CD6">
              <w:rPr>
                <w:rFonts w:ascii="Times New Roman" w:hAnsi="Times New Roman" w:cs="Times New Roman"/>
                <w:sz w:val="30"/>
                <w:szCs w:val="30"/>
              </w:rPr>
              <w:t>2-я Брянская, 18</w:t>
            </w:r>
            <w:r w:rsidR="00452D1F" w:rsidRPr="00B90CD6">
              <w:rPr>
                <w:rFonts w:ascii="Times New Roman" w:hAnsi="Times New Roman" w:cs="Times New Roman"/>
                <w:sz w:val="30"/>
                <w:szCs w:val="30"/>
              </w:rPr>
              <w:t xml:space="preserve">,  территория АГЗС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proofErr w:type="spellStart"/>
            <w:r w:rsidR="00452D1F" w:rsidRPr="00B90CD6">
              <w:rPr>
                <w:rFonts w:ascii="Times New Roman" w:hAnsi="Times New Roman" w:cs="Times New Roman"/>
                <w:sz w:val="30"/>
                <w:szCs w:val="30"/>
              </w:rPr>
              <w:t>Терминалнефтегаз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9717" w:type="dxa"/>
          </w:tcPr>
          <w:p w:rsidR="00A07FB8" w:rsidRPr="00A07FB8" w:rsidRDefault="000520BB" w:rsidP="00A07FB8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щ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итовая конструкция с инфо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рмационным полем размером 12,0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x 4,0 м (</w:t>
            </w:r>
            <w:proofErr w:type="spellStart"/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суперборд</w:t>
            </w:r>
            <w:proofErr w:type="spellEnd"/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) на железобе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тонном фундаменте, двусторонняя;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высота опоры от 4,5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до 11,0 м, выполняется из круглой трубы, обеспеч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и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вающей необходимую прочность конструкции, устанавливается под пр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я</w:t>
            </w:r>
            <w:r w:rsidR="00A07FB8" w:rsidRPr="00A07FB8">
              <w:rPr>
                <w:rFonts w:ascii="Times New Roman" w:eastAsia="Calibri" w:hAnsi="Times New Roman" w:cs="Times New Roman"/>
                <w:sz w:val="30"/>
                <w:szCs w:val="30"/>
              </w:rPr>
              <w:t>мым углом к нижнему кра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ю каркаса рекламной конструкции;</w:t>
            </w:r>
          </w:p>
          <w:p w:rsidR="00CF48E8" w:rsidRPr="008D1D00" w:rsidRDefault="000520BB" w:rsidP="000520BB">
            <w:pPr>
              <w:jc w:val="both"/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о</w:t>
            </w:r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пора </w:t>
            </w:r>
            <w:proofErr w:type="spellStart"/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суперборда</w:t>
            </w:r>
            <w:proofErr w:type="spellEnd"/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 может размещаться несимметрично относительно и</w:t>
            </w:r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н</w:t>
            </w:r>
            <w:r w:rsidR="00A07FB8" w:rsidRPr="00A07FB8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формационного поля со сдвигом в сто</w:t>
            </w:r>
            <w:r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рону проезжей части либо от нее</w:t>
            </w:r>
          </w:p>
        </w:tc>
      </w:tr>
      <w:tr w:rsidR="00B90CD6" w:rsidRPr="00D5188C" w:rsidTr="008D1D00">
        <w:tc>
          <w:tcPr>
            <w:tcW w:w="2018" w:type="dxa"/>
          </w:tcPr>
          <w:p w:rsidR="00B90CD6" w:rsidRPr="00B90CD6" w:rsidRDefault="00B90CD6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052" w:type="dxa"/>
          </w:tcPr>
          <w:p w:rsidR="00B90CD6" w:rsidRPr="00B90CD6" w:rsidRDefault="000520B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B90CD6" w:rsidRPr="00B90CD6">
              <w:rPr>
                <w:rFonts w:ascii="Times New Roman" w:hAnsi="Times New Roman" w:cs="Times New Roman"/>
                <w:sz w:val="30"/>
                <w:szCs w:val="30"/>
              </w:rPr>
              <w:t>л. 2-я Брянская, 45, напротив АЗС</w:t>
            </w:r>
          </w:p>
        </w:tc>
        <w:tc>
          <w:tcPr>
            <w:tcW w:w="9717" w:type="dxa"/>
          </w:tcPr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щ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итовая конструкция </w:t>
            </w:r>
            <w:r w:rsidR="006345DB" w:rsidRPr="006345D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с информационным полем размером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6,0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8D1D00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6,0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), на жел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е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зобе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тонном фундаменте, двусторонняя;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в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нешние габариты рекламной панели составляют не более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6,4 x 3,4 м;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от 4,5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до 7,0 м,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устанавливается под прямым углом к ни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ж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нему краю каркаса рекламной конструкции, может размещаться неси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м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метрично относительно информационного поля со сдвигом в сто</w:t>
            </w:r>
            <w:r w:rsidR="000443D2">
              <w:rPr>
                <w:rFonts w:ascii="Times New Roman" w:eastAsia="Times New Roman" w:hAnsi="Times New Roman" w:cs="Times New Roman"/>
                <w:sz w:val="30"/>
                <w:szCs w:val="30"/>
              </w:rPr>
              <w:t>рону проезжей части либо от нее;</w:t>
            </w:r>
          </w:p>
          <w:p w:rsidR="00075FCF" w:rsidRPr="00A07FB8" w:rsidRDefault="000520BB" w:rsidP="000520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о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пора выполняется из профиля прямоугольного или квадратного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сечения размером не более 0,35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х 0,35 м или круглой трубы диаметром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до 0,325 м</w:t>
            </w:r>
          </w:p>
        </w:tc>
      </w:tr>
      <w:tr w:rsidR="00B90CD6" w:rsidRPr="00D5188C" w:rsidTr="008D1D00">
        <w:tc>
          <w:tcPr>
            <w:tcW w:w="2018" w:type="dxa"/>
          </w:tcPr>
          <w:p w:rsidR="00B90CD6" w:rsidRPr="00B90CD6" w:rsidRDefault="00B90CD6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90CD6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052" w:type="dxa"/>
          </w:tcPr>
          <w:p w:rsidR="00B90CD6" w:rsidRPr="00B90CD6" w:rsidRDefault="000520B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B90CD6" w:rsidRPr="00B90CD6">
              <w:rPr>
                <w:rFonts w:ascii="Times New Roman" w:hAnsi="Times New Roman" w:cs="Times New Roman"/>
                <w:sz w:val="30"/>
                <w:szCs w:val="30"/>
              </w:rPr>
              <w:t>л. 2-я Брянская, 45</w:t>
            </w:r>
          </w:p>
        </w:tc>
        <w:tc>
          <w:tcPr>
            <w:tcW w:w="9717" w:type="dxa"/>
          </w:tcPr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щ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итовая конструкция </w:t>
            </w:r>
            <w:r w:rsidR="006345DB" w:rsidRPr="006345D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с информационным полем размером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6,0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3,0 м (щит) либо щитовая конструкция с размером информационного поля </w:t>
            </w:r>
            <w:r w:rsidR="008D1D00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6,0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3,2 м с автоматической сменой изображения (</w:t>
            </w:r>
            <w:proofErr w:type="spellStart"/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), на жел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е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зобе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тонном фундаменте, двусторонняя;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в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нешние габариты рекламной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панели составляют не более 6,4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3,4 м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;</w:t>
            </w:r>
          </w:p>
          <w:p w:rsidR="00A07FB8" w:rsidRPr="00A07FB8" w:rsidRDefault="000520BB" w:rsidP="00A07FB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высота опоры от 4,5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до 7,0 м,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устанавливается под прямым углом к ни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ж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нему краю каркаса рекламной конструкции, может размещаться неси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м</w:t>
            </w:r>
            <w:r w:rsidR="00A07FB8" w:rsidRPr="00A07FB8">
              <w:rPr>
                <w:rFonts w:ascii="Times New Roman" w:eastAsia="Times New Roman" w:hAnsi="Times New Roman" w:cs="Times New Roman"/>
                <w:sz w:val="30"/>
                <w:szCs w:val="30"/>
              </w:rPr>
              <w:t>метрично относительно информационного поля со сдвигом в сто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рону проезжей части либо от нее;</w:t>
            </w:r>
          </w:p>
          <w:p w:rsidR="00B90CD6" w:rsidRPr="00A07FB8" w:rsidRDefault="000520BB" w:rsidP="00075F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о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пора выполняется из профиля прямоугольного или квадратного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сечения размером не более 0,35</w:t>
            </w:r>
            <w:r w:rsidR="00A07FB8" w:rsidRPr="00A07FB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х 0,35 м или круглой трубы диаметром </w:t>
            </w:r>
            <w:r w:rsidR="008D1D0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                       </w:t>
            </w:r>
            <w:r w:rsidR="000443D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до 0,325 м</w:t>
            </w:r>
          </w:p>
        </w:tc>
      </w:tr>
      <w:tr w:rsidR="00627A66" w:rsidRPr="00D5188C" w:rsidTr="008D1D00">
        <w:tc>
          <w:tcPr>
            <w:tcW w:w="2018" w:type="dxa"/>
          </w:tcPr>
          <w:p w:rsidR="00627A66" w:rsidRPr="00B90CD6" w:rsidRDefault="00627A66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3052" w:type="dxa"/>
          </w:tcPr>
          <w:p w:rsidR="008D1D00" w:rsidRDefault="000520B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27A66">
              <w:rPr>
                <w:rFonts w:ascii="Times New Roman" w:hAnsi="Times New Roman" w:cs="Times New Roman"/>
                <w:sz w:val="30"/>
                <w:szCs w:val="30"/>
              </w:rPr>
              <w:t xml:space="preserve">л. 2-я Брянская, </w:t>
            </w:r>
          </w:p>
          <w:p w:rsidR="008D1D00" w:rsidRDefault="00627A6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 районе здания </w:t>
            </w:r>
          </w:p>
          <w:p w:rsidR="00627A66" w:rsidRPr="00B90CD6" w:rsidRDefault="00627A6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по ул.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Маерчака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 66</w:t>
            </w:r>
          </w:p>
        </w:tc>
        <w:tc>
          <w:tcPr>
            <w:tcW w:w="9717" w:type="dxa"/>
          </w:tcPr>
          <w:p w:rsidR="00A21EC2" w:rsidRPr="00A21EC2" w:rsidRDefault="000520BB" w:rsidP="00A21EC2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щ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итовая конструкция с инфо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рмационным полем размером 12,0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x 4,0 м (</w:t>
            </w:r>
            <w:proofErr w:type="spellStart"/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суперборд</w:t>
            </w:r>
            <w:proofErr w:type="spellEnd"/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) на железобе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тонном фундаменте, двусторонняя;</w:t>
            </w:r>
          </w:p>
          <w:p w:rsidR="00A21EC2" w:rsidRPr="00A21EC2" w:rsidRDefault="000520BB" w:rsidP="00A21EC2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высота опоры от 4,5 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до 11,0 м, выполняется из круглой трубы, обеспеч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и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вающей необходимую прочность конструкции, устанавливается под пр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я</w:t>
            </w:r>
            <w:r w:rsidR="00A21EC2" w:rsidRPr="00A21EC2">
              <w:rPr>
                <w:rFonts w:ascii="Times New Roman" w:eastAsia="Calibri" w:hAnsi="Times New Roman" w:cs="Times New Roman"/>
                <w:sz w:val="30"/>
                <w:szCs w:val="30"/>
              </w:rPr>
              <w:t>мым углом к нижнему кра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ю каркаса рекламной конструкции;</w:t>
            </w:r>
          </w:p>
          <w:p w:rsidR="00627A66" w:rsidRPr="00A21EC2" w:rsidRDefault="000520BB" w:rsidP="00A07FB8">
            <w:pPr>
              <w:jc w:val="both"/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о</w:t>
            </w:r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пора </w:t>
            </w:r>
            <w:proofErr w:type="spellStart"/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суперборда</w:t>
            </w:r>
            <w:proofErr w:type="spellEnd"/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 может размещаться несимметрично относительно и</w:t>
            </w:r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н</w:t>
            </w:r>
            <w:r w:rsidR="00A21EC2" w:rsidRPr="00A21EC2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формационного поля со сдвигом в сто</w:t>
            </w:r>
            <w:r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рону проезжей части либо от нее</w:t>
            </w:r>
          </w:p>
        </w:tc>
      </w:tr>
    </w:tbl>
    <w:p w:rsidR="008131D7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D1D00" w:rsidRPr="00D5188C" w:rsidRDefault="008D1D00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D5188C" w:rsidRDefault="008E35EE" w:rsidP="000520BB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5188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D5188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D5188C">
        <w:rPr>
          <w:rFonts w:ascii="Times New Roman" w:hAnsi="Times New Roman" w:cs="Times New Roman"/>
          <w:sz w:val="30"/>
          <w:szCs w:val="30"/>
        </w:rPr>
        <w:t>.</w:t>
      </w:r>
    </w:p>
    <w:p w:rsidR="003F4712" w:rsidRPr="00D36451" w:rsidRDefault="003F4712" w:rsidP="003F4712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424411" w:rsidRPr="00D36451" w:rsidRDefault="00424411">
      <w:pPr>
        <w:rPr>
          <w:sz w:val="30"/>
          <w:szCs w:val="30"/>
        </w:rPr>
      </w:pPr>
    </w:p>
    <w:sectPr w:rsidR="00424411" w:rsidRPr="00D36451" w:rsidSect="008D1D00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65B" w:rsidRDefault="0055565B" w:rsidP="0036688D">
      <w:pPr>
        <w:spacing w:after="0" w:line="240" w:lineRule="auto"/>
      </w:pPr>
      <w:r>
        <w:separator/>
      </w:r>
    </w:p>
  </w:endnote>
  <w:endnote w:type="continuationSeparator" w:id="0">
    <w:p w:rsidR="0055565B" w:rsidRDefault="0055565B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65B" w:rsidRDefault="0055565B" w:rsidP="0036688D">
      <w:pPr>
        <w:spacing w:after="0" w:line="240" w:lineRule="auto"/>
      </w:pPr>
      <w:r>
        <w:separator/>
      </w:r>
    </w:p>
  </w:footnote>
  <w:footnote w:type="continuationSeparator" w:id="0">
    <w:p w:rsidR="0055565B" w:rsidRDefault="0055565B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5331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8D1D00" w:rsidRDefault="008D1D00" w:rsidP="008D1D0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D1D0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1D0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1D0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269C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8D1D0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4257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D1D00" w:rsidRPr="008D1D00" w:rsidRDefault="008D1D00" w:rsidP="008D1D0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D1D0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1D0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1D0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269C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D1D0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443D2"/>
    <w:rsid w:val="000520BB"/>
    <w:rsid w:val="000622D3"/>
    <w:rsid w:val="000722A9"/>
    <w:rsid w:val="00075FCF"/>
    <w:rsid w:val="00083B2A"/>
    <w:rsid w:val="000A6E2B"/>
    <w:rsid w:val="000C27B7"/>
    <w:rsid w:val="000C3C90"/>
    <w:rsid w:val="000F633A"/>
    <w:rsid w:val="001045B3"/>
    <w:rsid w:val="00127B9F"/>
    <w:rsid w:val="00136193"/>
    <w:rsid w:val="0013636F"/>
    <w:rsid w:val="00165EE0"/>
    <w:rsid w:val="00167AA7"/>
    <w:rsid w:val="001A1EF9"/>
    <w:rsid w:val="001A23FD"/>
    <w:rsid w:val="001D72A6"/>
    <w:rsid w:val="00232F33"/>
    <w:rsid w:val="00242874"/>
    <w:rsid w:val="00243D5F"/>
    <w:rsid w:val="00267EB3"/>
    <w:rsid w:val="0027402F"/>
    <w:rsid w:val="002B4612"/>
    <w:rsid w:val="002B6EE3"/>
    <w:rsid w:val="002B7C9C"/>
    <w:rsid w:val="002C15B6"/>
    <w:rsid w:val="002D50D1"/>
    <w:rsid w:val="002F5801"/>
    <w:rsid w:val="002F73E1"/>
    <w:rsid w:val="00317993"/>
    <w:rsid w:val="003203F5"/>
    <w:rsid w:val="0034164F"/>
    <w:rsid w:val="0036688D"/>
    <w:rsid w:val="00374BDC"/>
    <w:rsid w:val="00374E68"/>
    <w:rsid w:val="00381F7A"/>
    <w:rsid w:val="003B4168"/>
    <w:rsid w:val="003E2333"/>
    <w:rsid w:val="003F4712"/>
    <w:rsid w:val="00424411"/>
    <w:rsid w:val="00440F40"/>
    <w:rsid w:val="00445436"/>
    <w:rsid w:val="00452D1F"/>
    <w:rsid w:val="004640C1"/>
    <w:rsid w:val="00494C97"/>
    <w:rsid w:val="004B59E2"/>
    <w:rsid w:val="004E3B6C"/>
    <w:rsid w:val="004E5783"/>
    <w:rsid w:val="005064E4"/>
    <w:rsid w:val="00540373"/>
    <w:rsid w:val="005450EE"/>
    <w:rsid w:val="0055565B"/>
    <w:rsid w:val="00576511"/>
    <w:rsid w:val="005960DA"/>
    <w:rsid w:val="005962A3"/>
    <w:rsid w:val="005A26BD"/>
    <w:rsid w:val="005C0C44"/>
    <w:rsid w:val="005D03D1"/>
    <w:rsid w:val="005D0971"/>
    <w:rsid w:val="005E3B4E"/>
    <w:rsid w:val="005F32D6"/>
    <w:rsid w:val="005F3367"/>
    <w:rsid w:val="006023CF"/>
    <w:rsid w:val="006151E3"/>
    <w:rsid w:val="00627A66"/>
    <w:rsid w:val="006345DB"/>
    <w:rsid w:val="00640608"/>
    <w:rsid w:val="00660B71"/>
    <w:rsid w:val="00665AD7"/>
    <w:rsid w:val="006662D7"/>
    <w:rsid w:val="006A5460"/>
    <w:rsid w:val="006C268D"/>
    <w:rsid w:val="006D53B6"/>
    <w:rsid w:val="006E0C91"/>
    <w:rsid w:val="006E37BF"/>
    <w:rsid w:val="006F1A4F"/>
    <w:rsid w:val="00701254"/>
    <w:rsid w:val="00752836"/>
    <w:rsid w:val="00770B3A"/>
    <w:rsid w:val="007D2936"/>
    <w:rsid w:val="008131D7"/>
    <w:rsid w:val="00816AB9"/>
    <w:rsid w:val="00825B8A"/>
    <w:rsid w:val="00834B0D"/>
    <w:rsid w:val="0085641C"/>
    <w:rsid w:val="00884315"/>
    <w:rsid w:val="008B0819"/>
    <w:rsid w:val="008C5354"/>
    <w:rsid w:val="008D1D00"/>
    <w:rsid w:val="008E1222"/>
    <w:rsid w:val="008E321B"/>
    <w:rsid w:val="008E35EE"/>
    <w:rsid w:val="009623C2"/>
    <w:rsid w:val="00985D34"/>
    <w:rsid w:val="009A444D"/>
    <w:rsid w:val="00A07FB8"/>
    <w:rsid w:val="00A12A96"/>
    <w:rsid w:val="00A13F27"/>
    <w:rsid w:val="00A14AD6"/>
    <w:rsid w:val="00A21EC2"/>
    <w:rsid w:val="00A355A9"/>
    <w:rsid w:val="00A53CB0"/>
    <w:rsid w:val="00A615D0"/>
    <w:rsid w:val="00A62997"/>
    <w:rsid w:val="00A867F1"/>
    <w:rsid w:val="00A87880"/>
    <w:rsid w:val="00A97AC7"/>
    <w:rsid w:val="00AA3C28"/>
    <w:rsid w:val="00AB69E9"/>
    <w:rsid w:val="00AC633F"/>
    <w:rsid w:val="00B10A7D"/>
    <w:rsid w:val="00B1102A"/>
    <w:rsid w:val="00B12AF5"/>
    <w:rsid w:val="00B17514"/>
    <w:rsid w:val="00B269CC"/>
    <w:rsid w:val="00B32B71"/>
    <w:rsid w:val="00B33F30"/>
    <w:rsid w:val="00B64214"/>
    <w:rsid w:val="00B66EED"/>
    <w:rsid w:val="00B85853"/>
    <w:rsid w:val="00B87160"/>
    <w:rsid w:val="00B90CD6"/>
    <w:rsid w:val="00BA1BE7"/>
    <w:rsid w:val="00BA32B1"/>
    <w:rsid w:val="00BA4773"/>
    <w:rsid w:val="00BD7501"/>
    <w:rsid w:val="00BF471D"/>
    <w:rsid w:val="00C0145A"/>
    <w:rsid w:val="00C075D7"/>
    <w:rsid w:val="00C14D5A"/>
    <w:rsid w:val="00C51CAC"/>
    <w:rsid w:val="00C87DB1"/>
    <w:rsid w:val="00CA7870"/>
    <w:rsid w:val="00CB4D97"/>
    <w:rsid w:val="00CB5DFC"/>
    <w:rsid w:val="00CC298B"/>
    <w:rsid w:val="00CC7E0D"/>
    <w:rsid w:val="00CF07E6"/>
    <w:rsid w:val="00CF2DC4"/>
    <w:rsid w:val="00CF48E8"/>
    <w:rsid w:val="00D24A46"/>
    <w:rsid w:val="00D36451"/>
    <w:rsid w:val="00D5188C"/>
    <w:rsid w:val="00D745B2"/>
    <w:rsid w:val="00D82283"/>
    <w:rsid w:val="00DA0CAB"/>
    <w:rsid w:val="00DB7ABE"/>
    <w:rsid w:val="00DC2983"/>
    <w:rsid w:val="00DE23E6"/>
    <w:rsid w:val="00DE6859"/>
    <w:rsid w:val="00DF4752"/>
    <w:rsid w:val="00E10424"/>
    <w:rsid w:val="00E1051E"/>
    <w:rsid w:val="00E33466"/>
    <w:rsid w:val="00E509D2"/>
    <w:rsid w:val="00E61D10"/>
    <w:rsid w:val="00E95658"/>
    <w:rsid w:val="00EA2B64"/>
    <w:rsid w:val="00EC4066"/>
    <w:rsid w:val="00EC60D9"/>
    <w:rsid w:val="00ED343B"/>
    <w:rsid w:val="00EE14D2"/>
    <w:rsid w:val="00F27851"/>
    <w:rsid w:val="00F46AF5"/>
    <w:rsid w:val="00F47A5F"/>
    <w:rsid w:val="00F50A3B"/>
    <w:rsid w:val="00F64BEB"/>
    <w:rsid w:val="00F73538"/>
    <w:rsid w:val="00F75589"/>
    <w:rsid w:val="00F763D2"/>
    <w:rsid w:val="00F76AC2"/>
    <w:rsid w:val="00F87741"/>
    <w:rsid w:val="00FC527A"/>
    <w:rsid w:val="00FE7CBE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AF07701-66BE-4A4C-863D-F05BB17257BF}"/>
</file>

<file path=customXml/itemProps2.xml><?xml version="1.0" encoding="utf-8"?>
<ds:datastoreItem xmlns:ds="http://schemas.openxmlformats.org/officeDocument/2006/customXml" ds:itemID="{EA654122-B8C3-420E-AFE8-E05582EE3858}"/>
</file>

<file path=customXml/itemProps3.xml><?xml version="1.0" encoding="utf-8"?>
<ds:datastoreItem xmlns:ds="http://schemas.openxmlformats.org/officeDocument/2006/customXml" ds:itemID="{81EEB2C3-7E6E-4A0A-8267-286AD1338F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2019-02-13T04:52:00Z</cp:lastPrinted>
  <dcterms:created xsi:type="dcterms:W3CDTF">2019-02-13T04:53:00Z</dcterms:created>
  <dcterms:modified xsi:type="dcterms:W3CDTF">2019-02-13T04:53:00Z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