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C0" w:rsidRPr="00C32CC2" w:rsidRDefault="00CA5DC0" w:rsidP="00CA5DC0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F65FE2">
        <w:rPr>
          <w:rFonts w:ascii="Times New Roman" w:hAnsi="Times New Roman" w:cs="Times New Roman"/>
          <w:sz w:val="30"/>
          <w:szCs w:val="30"/>
        </w:rPr>
        <w:t>1</w:t>
      </w:r>
    </w:p>
    <w:p w:rsidR="00CA5DC0" w:rsidRDefault="00CA5DC0" w:rsidP="00CA5DC0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 w:rsidRPr="00C32CC2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CA5DC0" w:rsidRDefault="00CA5DC0" w:rsidP="00CA5DC0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CA5DC0" w:rsidRDefault="003272FD" w:rsidP="00CA5DC0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</w:t>
      </w:r>
    </w:p>
    <w:p w:rsidR="00CA5DC0" w:rsidRDefault="00CA5DC0" w:rsidP="00CA5DC0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</w:p>
    <w:p w:rsidR="00CA5DC0" w:rsidRPr="00C32CC2" w:rsidRDefault="00CA5DC0" w:rsidP="00CA5DC0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«Приложение 4</w:t>
      </w:r>
    </w:p>
    <w:p w:rsidR="00CA5DC0" w:rsidRDefault="00CA5DC0" w:rsidP="00CA5DC0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 w:rsidRPr="00C32CC2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CA5DC0" w:rsidRDefault="00CA5DC0" w:rsidP="00CA5DC0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CA5DC0" w:rsidRPr="00C32CC2" w:rsidRDefault="00CA5DC0" w:rsidP="00CA5DC0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17.06.2011</w:t>
      </w:r>
      <w:r w:rsidR="00F60454">
        <w:rPr>
          <w:rFonts w:ascii="Times New Roman" w:hAnsi="Times New Roman" w:cs="Times New Roman"/>
          <w:sz w:val="30"/>
          <w:szCs w:val="30"/>
        </w:rPr>
        <w:t xml:space="preserve"> № 235</w:t>
      </w:r>
    </w:p>
    <w:p w:rsidR="00CA5DC0" w:rsidRDefault="003272FD" w:rsidP="003272F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D80EE3">
        <w:rPr>
          <w:rFonts w:ascii="Times New Roman" w:hAnsi="Times New Roman" w:cs="Times New Roman"/>
          <w:sz w:val="30"/>
          <w:szCs w:val="30"/>
        </w:rPr>
        <w:t>ХЕМ</w:t>
      </w:r>
      <w:r>
        <w:rPr>
          <w:rFonts w:ascii="Times New Roman" w:hAnsi="Times New Roman" w:cs="Times New Roman"/>
          <w:sz w:val="30"/>
          <w:szCs w:val="30"/>
        </w:rPr>
        <w:t>А</w:t>
      </w:r>
    </w:p>
    <w:p w:rsidR="00D80EE3" w:rsidRPr="00D80EE3" w:rsidRDefault="00D80EE3" w:rsidP="003272F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80EE3">
        <w:rPr>
          <w:rFonts w:ascii="Times New Roman" w:hAnsi="Times New Roman" w:cs="Times New Roman"/>
          <w:sz w:val="30"/>
          <w:szCs w:val="30"/>
        </w:rPr>
        <w:t>размещения рекламных конструкций</w:t>
      </w:r>
    </w:p>
    <w:p w:rsidR="00A12A96" w:rsidRDefault="001B200B" w:rsidP="003272F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proofErr w:type="spellStart"/>
      <w:r w:rsidR="00F60454">
        <w:rPr>
          <w:rFonts w:ascii="Times New Roman" w:hAnsi="Times New Roman" w:cs="Times New Roman"/>
          <w:sz w:val="30"/>
          <w:szCs w:val="30"/>
        </w:rPr>
        <w:t>Пр-т</w:t>
      </w:r>
      <w:r w:rsidRPr="001B200B">
        <w:rPr>
          <w:rFonts w:ascii="Times New Roman" w:hAnsi="Times New Roman" w:cs="Times New Roman"/>
          <w:sz w:val="30"/>
          <w:szCs w:val="30"/>
        </w:rPr>
        <w:t>у</w:t>
      </w:r>
      <w:proofErr w:type="spellEnd"/>
      <w:r w:rsidRPr="001B200B">
        <w:rPr>
          <w:rFonts w:ascii="Times New Roman" w:hAnsi="Times New Roman" w:cs="Times New Roman"/>
          <w:sz w:val="30"/>
          <w:szCs w:val="30"/>
        </w:rPr>
        <w:t xml:space="preserve"> им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1B200B">
        <w:rPr>
          <w:rFonts w:ascii="Times New Roman" w:hAnsi="Times New Roman" w:cs="Times New Roman"/>
          <w:sz w:val="30"/>
          <w:szCs w:val="30"/>
        </w:rPr>
        <w:t xml:space="preserve"> газеты «Красноярский рабочий»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24411" w:rsidRPr="005E3B4E">
        <w:rPr>
          <w:rFonts w:ascii="Times New Roman" w:hAnsi="Times New Roman" w:cs="Times New Roman"/>
          <w:sz w:val="30"/>
          <w:szCs w:val="30"/>
        </w:rPr>
        <w:t xml:space="preserve">в Ленинском районе </w:t>
      </w:r>
      <w:r w:rsidR="00424411">
        <w:rPr>
          <w:rFonts w:ascii="Times New Roman" w:hAnsi="Times New Roman" w:cs="Times New Roman"/>
          <w:sz w:val="30"/>
          <w:szCs w:val="30"/>
        </w:rPr>
        <w:t xml:space="preserve">города Красноярска </w:t>
      </w:r>
    </w:p>
    <w:p w:rsidR="00424411" w:rsidRPr="005E3B4E" w:rsidRDefault="00F60454" w:rsidP="00424411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424411">
        <w:rPr>
          <w:rFonts w:ascii="Times New Roman" w:hAnsi="Times New Roman" w:cs="Times New Roman"/>
          <w:sz w:val="30"/>
          <w:szCs w:val="30"/>
        </w:rPr>
        <w:t>асштаб 1:5000</w:t>
      </w:r>
    </w:p>
    <w:p w:rsidR="005C0C44" w:rsidRDefault="00A12A96" w:rsidP="005962A3">
      <w:pPr>
        <w:spacing w:after="0"/>
      </w:pPr>
      <w:r>
        <w:t xml:space="preserve">                                                               </w:t>
      </w:r>
      <w:r w:rsidR="005E3B4E">
        <w:t xml:space="preserve">            </w:t>
      </w:r>
      <w:r>
        <w:t xml:space="preserve">                                             </w:t>
      </w:r>
    </w:p>
    <w:p w:rsidR="006D53B6" w:rsidRDefault="00A12A96">
      <w:r>
        <w:t xml:space="preserve">                                          </w:t>
      </w:r>
      <w:r w:rsidR="00DC3A78">
        <w:rPr>
          <w:noProof/>
        </w:rPr>
        <w:drawing>
          <wp:inline distT="0" distB="0" distL="0" distR="0">
            <wp:extent cx="11180064" cy="5955792"/>
            <wp:effectExtent l="19050" t="0" r="2286" b="0"/>
            <wp:docPr id="2" name="Рисунок 1" descr="ч-б-Ленинский Крас раб-поз. 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-б-Ленинский Крас раб-поз. 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0064" cy="595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DC0" w:rsidRDefault="00CA5DC0" w:rsidP="005962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962A3" w:rsidRDefault="00F60454" w:rsidP="00F60454">
      <w:p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</w:t>
      </w:r>
      <w:r w:rsidR="005962A3" w:rsidRPr="005962A3">
        <w:rPr>
          <w:rFonts w:ascii="Times New Roman" w:hAnsi="Times New Roman" w:cs="Times New Roman"/>
          <w:sz w:val="30"/>
          <w:szCs w:val="30"/>
        </w:rPr>
        <w:t>Примечани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5962A3" w:rsidRPr="005962A3">
        <w:rPr>
          <w:rFonts w:ascii="Times New Roman" w:hAnsi="Times New Roman" w:cs="Times New Roman"/>
          <w:sz w:val="30"/>
          <w:szCs w:val="30"/>
        </w:rPr>
        <w:t>:</w:t>
      </w:r>
    </w:p>
    <w:p w:rsidR="00F60454" w:rsidRDefault="00F60454" w:rsidP="00F60454">
      <w:p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1"/>
        <w:tblW w:w="0" w:type="auto"/>
        <w:tblInd w:w="1384" w:type="dxa"/>
        <w:tblLook w:val="04A0"/>
      </w:tblPr>
      <w:tblGrid>
        <w:gridCol w:w="1418"/>
        <w:gridCol w:w="10631"/>
        <w:gridCol w:w="7762"/>
      </w:tblGrid>
      <w:tr w:rsidR="00BA201D" w:rsidRPr="00CD09E2" w:rsidTr="00F60454">
        <w:trPr>
          <w:tblHeader/>
        </w:trPr>
        <w:tc>
          <w:tcPr>
            <w:tcW w:w="1418" w:type="dxa"/>
          </w:tcPr>
          <w:p w:rsidR="00F60454" w:rsidRDefault="00F60454" w:rsidP="00F6045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омер </w:t>
            </w:r>
          </w:p>
          <w:p w:rsidR="00BA201D" w:rsidRPr="00CD09E2" w:rsidRDefault="00BA201D" w:rsidP="00F6045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на схеме</w:t>
            </w:r>
          </w:p>
        </w:tc>
        <w:tc>
          <w:tcPr>
            <w:tcW w:w="10631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Адрес рекламного места</w:t>
            </w:r>
          </w:p>
        </w:tc>
        <w:tc>
          <w:tcPr>
            <w:tcW w:w="7762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Тип конструкции</w:t>
            </w:r>
          </w:p>
        </w:tc>
      </w:tr>
      <w:tr w:rsidR="00BA201D" w:rsidRPr="00CD09E2" w:rsidTr="00F60454"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61, 1-я конструкция от юго-западного фасада здания</w:t>
            </w:r>
          </w:p>
        </w:tc>
        <w:tc>
          <w:tcPr>
            <w:tcW w:w="7762" w:type="dxa"/>
          </w:tcPr>
          <w:p w:rsidR="00BA201D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информационного поля 1,2 м x 1,8 м (пилон) </w:t>
            </w:r>
          </w:p>
        </w:tc>
      </w:tr>
      <w:tr w:rsidR="00BA201D" w:rsidRPr="00CD09E2" w:rsidTr="00F60454"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59</w:t>
            </w:r>
          </w:p>
        </w:tc>
        <w:tc>
          <w:tcPr>
            <w:tcW w:w="7762" w:type="dxa"/>
          </w:tcPr>
          <w:p w:rsidR="00BA201D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BA201D" w:rsidRPr="00CD09E2" w:rsidTr="00F60454"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47</w:t>
            </w:r>
          </w:p>
        </w:tc>
        <w:tc>
          <w:tcPr>
            <w:tcW w:w="7762" w:type="dxa"/>
          </w:tcPr>
          <w:p w:rsidR="00F60454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тумба (</w:t>
            </w:r>
            <w:proofErr w:type="spellStart"/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пиллар</w:t>
            </w:r>
            <w:proofErr w:type="spellEnd"/>
            <w:r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) с размером информационного поля </w:t>
            </w:r>
          </w:p>
          <w:p w:rsidR="00BA201D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1,4 м x 3 м, 0,85 м x 3 м</w:t>
            </w:r>
          </w:p>
        </w:tc>
      </w:tr>
      <w:tr w:rsidR="00BA201D" w:rsidRPr="00CD09E2" w:rsidTr="00F60454"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между зданиями №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>41 и №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7762" w:type="dxa"/>
          </w:tcPr>
          <w:p w:rsidR="00BA201D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BA201D" w:rsidRPr="00CD09E2" w:rsidTr="00F60454"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52, на противоположной стороне дороги</w:t>
            </w:r>
          </w:p>
        </w:tc>
        <w:tc>
          <w:tcPr>
            <w:tcW w:w="7762" w:type="dxa"/>
          </w:tcPr>
          <w:p w:rsidR="00BA201D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BA201D" w:rsidRPr="00CD09E2" w:rsidTr="00F60454"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50, на противоположной стороне дороги</w:t>
            </w:r>
          </w:p>
        </w:tc>
        <w:tc>
          <w:tcPr>
            <w:tcW w:w="7762" w:type="dxa"/>
          </w:tcPr>
          <w:p w:rsidR="00BA201D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BA201D" w:rsidRPr="00CD09E2" w:rsidTr="00F60454">
        <w:trPr>
          <w:trHeight w:val="734"/>
        </w:trPr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48, на противоположной стороне дороги</w:t>
            </w:r>
          </w:p>
        </w:tc>
        <w:tc>
          <w:tcPr>
            <w:tcW w:w="7762" w:type="dxa"/>
          </w:tcPr>
          <w:p w:rsidR="00BA201D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BA201D" w:rsidRPr="00CD09E2" w:rsidTr="00F60454"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42, на противоположной стороне дороги</w:t>
            </w:r>
          </w:p>
        </w:tc>
        <w:tc>
          <w:tcPr>
            <w:tcW w:w="7762" w:type="dxa"/>
          </w:tcPr>
          <w:p w:rsidR="00BA201D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BA201D" w:rsidRPr="00CD09E2" w:rsidTr="00F60454"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40, на противоположной стороне дороги</w:t>
            </w:r>
          </w:p>
        </w:tc>
        <w:tc>
          <w:tcPr>
            <w:tcW w:w="7762" w:type="dxa"/>
          </w:tcPr>
          <w:p w:rsidR="00BA201D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BA201D" w:rsidRPr="00CD09E2" w:rsidTr="00F60454"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38а, на противоположной стороне дороги</w:t>
            </w:r>
          </w:p>
        </w:tc>
        <w:tc>
          <w:tcPr>
            <w:tcW w:w="7762" w:type="dxa"/>
          </w:tcPr>
          <w:p w:rsidR="00BA201D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BA201D" w:rsidRPr="00CD09E2" w:rsidTr="00F60454"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38, на противоположной стороне дороги</w:t>
            </w:r>
          </w:p>
        </w:tc>
        <w:tc>
          <w:tcPr>
            <w:tcW w:w="7762" w:type="dxa"/>
          </w:tcPr>
          <w:p w:rsidR="00BA201D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BA201D" w:rsidRPr="00CD09E2" w:rsidTr="00F60454"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36, на противоположной стороне дороги</w:t>
            </w:r>
          </w:p>
        </w:tc>
        <w:tc>
          <w:tcPr>
            <w:tcW w:w="7762" w:type="dxa"/>
          </w:tcPr>
          <w:p w:rsidR="00BA201D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BA201D" w:rsidRPr="00CD09E2" w:rsidTr="00F60454"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34, на противоположной стороне дороги</w:t>
            </w:r>
          </w:p>
        </w:tc>
        <w:tc>
          <w:tcPr>
            <w:tcW w:w="7762" w:type="dxa"/>
          </w:tcPr>
          <w:p w:rsidR="00BA201D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BA201D" w:rsidRPr="00CD09E2" w:rsidTr="00F60454"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28, на противоположной стороне дороги</w:t>
            </w:r>
          </w:p>
        </w:tc>
        <w:tc>
          <w:tcPr>
            <w:tcW w:w="7762" w:type="dxa"/>
          </w:tcPr>
          <w:p w:rsidR="00BA201D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BA201D" w:rsidRPr="00CD09E2" w:rsidTr="00F60454"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30а, на противоположной стороне дороги</w:t>
            </w:r>
          </w:p>
        </w:tc>
        <w:tc>
          <w:tcPr>
            <w:tcW w:w="7762" w:type="dxa"/>
          </w:tcPr>
          <w:p w:rsidR="00BA201D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BA201D" w:rsidRPr="00CD09E2" w:rsidTr="00F60454"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27, строение 78</w:t>
            </w:r>
          </w:p>
        </w:tc>
        <w:tc>
          <w:tcPr>
            <w:tcW w:w="7762" w:type="dxa"/>
          </w:tcPr>
          <w:p w:rsidR="00CD09E2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BA201D" w:rsidRPr="00CD09E2" w:rsidTr="00F60454"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27, строение 78, перед остановкой общественного транспорта «Пенсионный фонд»</w:t>
            </w:r>
          </w:p>
        </w:tc>
        <w:tc>
          <w:tcPr>
            <w:tcW w:w="7762" w:type="dxa"/>
          </w:tcPr>
          <w:p w:rsidR="00BA201D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  <w:p w:rsidR="00F60454" w:rsidRPr="00CD09E2" w:rsidRDefault="00F60454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A201D" w:rsidRPr="00CD09E2" w:rsidTr="00F60454"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19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27, строение, 74</w:t>
            </w:r>
          </w:p>
        </w:tc>
        <w:tc>
          <w:tcPr>
            <w:tcW w:w="7762" w:type="dxa"/>
          </w:tcPr>
          <w:p w:rsidR="00BA201D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BA201D" w:rsidRPr="00CD09E2" w:rsidTr="00F60454"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1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б</w:t>
            </w:r>
          </w:p>
        </w:tc>
        <w:tc>
          <w:tcPr>
            <w:tcW w:w="7762" w:type="dxa"/>
          </w:tcPr>
          <w:p w:rsidR="00BA201D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BA201D" w:rsidRPr="00CD09E2" w:rsidTr="00F60454"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22</w:t>
            </w:r>
          </w:p>
        </w:tc>
        <w:tc>
          <w:tcPr>
            <w:tcW w:w="7762" w:type="dxa"/>
          </w:tcPr>
          <w:p w:rsidR="00BA201D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BA201D" w:rsidRPr="00CD09E2" w:rsidTr="00F60454"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26, со стороны северо-восточного фасада</w:t>
            </w:r>
          </w:p>
        </w:tc>
        <w:tc>
          <w:tcPr>
            <w:tcW w:w="7762" w:type="dxa"/>
          </w:tcPr>
          <w:p w:rsidR="00BA201D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BA201D" w:rsidRPr="00CD09E2" w:rsidTr="00F60454"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26</w:t>
            </w:r>
          </w:p>
        </w:tc>
        <w:tc>
          <w:tcPr>
            <w:tcW w:w="7762" w:type="dxa"/>
          </w:tcPr>
          <w:p w:rsidR="00BA201D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BA201D" w:rsidRPr="00CD09E2" w:rsidTr="00F60454"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30</w:t>
            </w:r>
          </w:p>
        </w:tc>
        <w:tc>
          <w:tcPr>
            <w:tcW w:w="7762" w:type="dxa"/>
          </w:tcPr>
          <w:p w:rsidR="00BA201D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BA201D" w:rsidRPr="00CD09E2" w:rsidTr="00F60454"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32</w:t>
            </w:r>
          </w:p>
        </w:tc>
        <w:tc>
          <w:tcPr>
            <w:tcW w:w="7762" w:type="dxa"/>
          </w:tcPr>
          <w:p w:rsidR="00BA201D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BA201D" w:rsidRPr="00CD09E2" w:rsidTr="00F60454"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34</w:t>
            </w:r>
          </w:p>
        </w:tc>
        <w:tc>
          <w:tcPr>
            <w:tcW w:w="7762" w:type="dxa"/>
          </w:tcPr>
          <w:p w:rsidR="00BA201D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BA201D" w:rsidRPr="00CD09E2" w:rsidTr="00F60454"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40</w:t>
            </w:r>
          </w:p>
        </w:tc>
        <w:tc>
          <w:tcPr>
            <w:tcW w:w="7762" w:type="dxa"/>
          </w:tcPr>
          <w:p w:rsidR="00BA201D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BA201D" w:rsidRPr="00CD09E2" w:rsidTr="00F60454"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42</w:t>
            </w:r>
          </w:p>
        </w:tc>
        <w:tc>
          <w:tcPr>
            <w:tcW w:w="7762" w:type="dxa"/>
          </w:tcPr>
          <w:p w:rsidR="00BA201D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BA201D" w:rsidRPr="00CD09E2" w:rsidTr="00F60454"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44</w:t>
            </w:r>
          </w:p>
        </w:tc>
        <w:tc>
          <w:tcPr>
            <w:tcW w:w="7762" w:type="dxa"/>
          </w:tcPr>
          <w:p w:rsidR="00BA201D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BA201D" w:rsidRPr="00CD09E2" w:rsidTr="00F60454"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48</w:t>
            </w:r>
          </w:p>
        </w:tc>
        <w:tc>
          <w:tcPr>
            <w:tcW w:w="7762" w:type="dxa"/>
          </w:tcPr>
          <w:p w:rsidR="00BA201D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BA201D" w:rsidRPr="00CD09E2" w:rsidTr="00F60454"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50</w:t>
            </w:r>
          </w:p>
        </w:tc>
        <w:tc>
          <w:tcPr>
            <w:tcW w:w="7762" w:type="dxa"/>
          </w:tcPr>
          <w:p w:rsidR="00BA201D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BA201D" w:rsidRPr="00CD09E2" w:rsidTr="00F60454"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54</w:t>
            </w:r>
          </w:p>
        </w:tc>
        <w:tc>
          <w:tcPr>
            <w:tcW w:w="7762" w:type="dxa"/>
          </w:tcPr>
          <w:p w:rsidR="00BA201D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BA201D" w:rsidRPr="00CD09E2" w:rsidTr="00F60454"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58</w:t>
            </w:r>
          </w:p>
        </w:tc>
        <w:tc>
          <w:tcPr>
            <w:tcW w:w="7762" w:type="dxa"/>
          </w:tcPr>
          <w:p w:rsidR="00BA201D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BA201D" w:rsidRPr="00CD09E2" w:rsidTr="00F60454"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68</w:t>
            </w:r>
          </w:p>
        </w:tc>
        <w:tc>
          <w:tcPr>
            <w:tcW w:w="7762" w:type="dxa"/>
          </w:tcPr>
          <w:p w:rsidR="00BA201D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BA201D" w:rsidRPr="00CD09E2" w:rsidTr="00F60454">
        <w:tc>
          <w:tcPr>
            <w:tcW w:w="1418" w:type="dxa"/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10631" w:type="dxa"/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80</w:t>
            </w:r>
          </w:p>
        </w:tc>
        <w:tc>
          <w:tcPr>
            <w:tcW w:w="7762" w:type="dxa"/>
          </w:tcPr>
          <w:p w:rsidR="00CD09E2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BA201D" w:rsidRPr="00CD09E2" w:rsidTr="00F60454">
        <w:tc>
          <w:tcPr>
            <w:tcW w:w="1418" w:type="dxa"/>
            <w:tcBorders>
              <w:bottom w:val="single" w:sz="2" w:space="0" w:color="auto"/>
            </w:tcBorders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10631" w:type="dxa"/>
            <w:tcBorders>
              <w:bottom w:val="single" w:sz="2" w:space="0" w:color="auto"/>
            </w:tcBorders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84, 1-я конструкция от северо-восточного фасада здания</w:t>
            </w:r>
          </w:p>
        </w:tc>
        <w:tc>
          <w:tcPr>
            <w:tcW w:w="7762" w:type="dxa"/>
            <w:tcBorders>
              <w:bottom w:val="single" w:sz="2" w:space="0" w:color="auto"/>
            </w:tcBorders>
          </w:tcPr>
          <w:p w:rsidR="00BA201D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пилон с размером информационного поля 1,2 м x 1,8 м </w:t>
            </w:r>
          </w:p>
          <w:p w:rsidR="00F60454" w:rsidRDefault="00F60454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0454" w:rsidRPr="00CD09E2" w:rsidRDefault="00F60454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A201D" w:rsidRPr="00CD09E2" w:rsidTr="00F60454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01D" w:rsidRPr="00CD09E2" w:rsidRDefault="00BA201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38</w:t>
            </w:r>
          </w:p>
        </w:tc>
        <w:tc>
          <w:tcPr>
            <w:tcW w:w="10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01D" w:rsidRPr="00CD09E2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газеты</w:t>
            </w:r>
            <w:r w:rsidR="00BA201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84, 1-я конструкция от северо-восточного фасада здания</w:t>
            </w:r>
          </w:p>
        </w:tc>
        <w:tc>
          <w:tcPr>
            <w:tcW w:w="7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01D" w:rsidRPr="00CD09E2" w:rsidRDefault="00BA201D" w:rsidP="00F604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пилон с размером информационного поля 1,2 м x 1,8 м </w:t>
            </w:r>
          </w:p>
        </w:tc>
      </w:tr>
      <w:tr w:rsidR="003272FD" w:rsidRPr="00CD09E2" w:rsidTr="00F60454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2FD" w:rsidRPr="00CD09E2" w:rsidRDefault="003272F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10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54" w:rsidRDefault="00F60454" w:rsidP="00F60454">
            <w:pPr>
              <w:tabs>
                <w:tab w:val="right" w:pos="10557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газеты «Красноярский рабочий»,  22г (АЗС «25 часов»), справа </w:t>
            </w:r>
          </w:p>
          <w:p w:rsidR="003272FD" w:rsidRPr="00CD09E2" w:rsidRDefault="003272FD" w:rsidP="00F60454">
            <w:pPr>
              <w:tabs>
                <w:tab w:val="right" w:pos="10557"/>
              </w:tabs>
              <w:rPr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от входа в кассу АЗС</w:t>
            </w:r>
          </w:p>
        </w:tc>
        <w:tc>
          <w:tcPr>
            <w:tcW w:w="7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2FD" w:rsidRPr="00CD09E2" w:rsidRDefault="003272FD" w:rsidP="00F60454">
            <w:pPr>
              <w:rPr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1,2 м x 1,8 м (пилон)</w:t>
            </w:r>
          </w:p>
        </w:tc>
      </w:tr>
      <w:tr w:rsidR="003272FD" w:rsidRPr="00CD09E2" w:rsidTr="00F60454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2FD" w:rsidRPr="00CD09E2" w:rsidRDefault="003272F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0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54" w:rsidRDefault="00F60454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газеты «Красноярский рабочий»,  70а (АЗС «25 часов»), справа </w:t>
            </w:r>
          </w:p>
          <w:p w:rsidR="003272FD" w:rsidRPr="00CD09E2" w:rsidRDefault="003272FD" w:rsidP="00F60454">
            <w:pPr>
              <w:rPr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от входа в кассу АЗС</w:t>
            </w:r>
          </w:p>
        </w:tc>
        <w:tc>
          <w:tcPr>
            <w:tcW w:w="7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2FD" w:rsidRPr="00CD09E2" w:rsidRDefault="003272FD" w:rsidP="00F60454">
            <w:pPr>
              <w:rPr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1,2 м x 1,8 м (пилон)</w:t>
            </w:r>
          </w:p>
        </w:tc>
      </w:tr>
      <w:tr w:rsidR="003272FD" w:rsidRPr="00CD09E2" w:rsidTr="00F60454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2FD" w:rsidRPr="00CD09E2" w:rsidRDefault="003272FD" w:rsidP="00F604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10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2FD" w:rsidRPr="00CD09E2" w:rsidRDefault="002C6B6F" w:rsidP="002C6B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роезд Заводской, напротив здания 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F60454">
              <w:rPr>
                <w:rFonts w:ascii="Times New Roman" w:hAnsi="Times New Roman" w:cs="Times New Roman"/>
                <w:sz w:val="30"/>
                <w:szCs w:val="30"/>
              </w:rPr>
              <w:t>р-т</w:t>
            </w:r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proofErr w:type="spellEnd"/>
            <w:r w:rsidR="003272FD"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 им. газеты «Красноярский рабочий», 27</w:t>
            </w:r>
          </w:p>
        </w:tc>
        <w:tc>
          <w:tcPr>
            <w:tcW w:w="7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2FD" w:rsidRPr="00CD09E2" w:rsidRDefault="003272FD" w:rsidP="00F60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D09E2">
              <w:rPr>
                <w:rFonts w:ascii="Times New Roman" w:hAnsi="Times New Roman" w:cs="Times New Roman"/>
                <w:sz w:val="30"/>
                <w:szCs w:val="30"/>
              </w:rPr>
              <w:t xml:space="preserve">конструкция, выполненная по </w:t>
            </w:r>
            <w:proofErr w:type="gramStart"/>
            <w:r w:rsidRPr="00CD09E2">
              <w:rPr>
                <w:rFonts w:ascii="Times New Roman" w:hAnsi="Times New Roman" w:cs="Times New Roman"/>
                <w:sz w:val="30"/>
                <w:szCs w:val="30"/>
              </w:rPr>
              <w:t>индивидуальному проекту</w:t>
            </w:r>
            <w:proofErr w:type="gramEnd"/>
          </w:p>
        </w:tc>
      </w:tr>
    </w:tbl>
    <w:p w:rsidR="00F60454" w:rsidRDefault="00F60454" w:rsidP="00DC3A78">
      <w:pPr>
        <w:spacing w:before="100"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E35EE" w:rsidRDefault="00F60454" w:rsidP="00DC3A78">
      <w:pPr>
        <w:spacing w:before="100"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8E35EE" w:rsidRPr="00181A84">
        <w:rPr>
          <w:rFonts w:ascii="Times New Roman" w:hAnsi="Times New Roman" w:cs="Times New Roman"/>
          <w:sz w:val="30"/>
          <w:szCs w:val="30"/>
        </w:rPr>
        <w:t>Сведения о рекламных местах указыва</w:t>
      </w:r>
      <w:r w:rsidR="001D72A6" w:rsidRPr="00181A84">
        <w:rPr>
          <w:rFonts w:ascii="Times New Roman" w:hAnsi="Times New Roman" w:cs="Times New Roman"/>
          <w:sz w:val="30"/>
          <w:szCs w:val="30"/>
        </w:rPr>
        <w:t>ются в паспортах рекламных мест</w:t>
      </w:r>
      <w:proofErr w:type="gramStart"/>
      <w:r w:rsidR="00CA5DC0">
        <w:rPr>
          <w:rFonts w:ascii="Times New Roman" w:hAnsi="Times New Roman" w:cs="Times New Roman"/>
          <w:sz w:val="30"/>
          <w:szCs w:val="30"/>
        </w:rPr>
        <w:t>.».</w:t>
      </w:r>
      <w:proofErr w:type="gramEnd"/>
    </w:p>
    <w:p w:rsidR="00F60454" w:rsidRPr="00181A84" w:rsidRDefault="00F60454" w:rsidP="00DC3A78">
      <w:pPr>
        <w:spacing w:before="100"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C3A78" w:rsidRDefault="00DC3A78" w:rsidP="00B23DC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DC3A78" w:rsidSect="003272FD">
      <w:headerReference w:type="default" r:id="rId9"/>
      <w:headerReference w:type="first" r:id="rId10"/>
      <w:pgSz w:w="23814" w:h="16839" w:orient="landscape" w:code="8"/>
      <w:pgMar w:top="1985" w:right="1134" w:bottom="567" w:left="1134" w:header="720" w:footer="72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DA7" w:rsidRDefault="00103DA7" w:rsidP="0036688D">
      <w:pPr>
        <w:spacing w:after="0" w:line="240" w:lineRule="auto"/>
      </w:pPr>
      <w:r>
        <w:separator/>
      </w:r>
    </w:p>
  </w:endnote>
  <w:endnote w:type="continuationSeparator" w:id="0">
    <w:p w:rsidR="00103DA7" w:rsidRDefault="00103DA7" w:rsidP="0036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DA7" w:rsidRDefault="00103DA7" w:rsidP="0036688D">
      <w:pPr>
        <w:spacing w:after="0" w:line="240" w:lineRule="auto"/>
      </w:pPr>
      <w:r>
        <w:separator/>
      </w:r>
    </w:p>
  </w:footnote>
  <w:footnote w:type="continuationSeparator" w:id="0">
    <w:p w:rsidR="00103DA7" w:rsidRDefault="00103DA7" w:rsidP="0036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943761019"/>
      <w:docPartObj>
        <w:docPartGallery w:val="Page Numbers (Top of Page)"/>
        <w:docPartUnique/>
      </w:docPartObj>
    </w:sdtPr>
    <w:sdtContent>
      <w:p w:rsidR="003272FD" w:rsidRPr="003272FD" w:rsidRDefault="007C6DF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72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72FD" w:rsidRPr="003272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72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45E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272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9729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72FD" w:rsidRPr="003272FD" w:rsidRDefault="007C6DF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72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72FD" w:rsidRPr="003272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72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72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72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72FD" w:rsidRDefault="003272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57BB"/>
    <w:multiLevelType w:val="hybridMultilevel"/>
    <w:tmpl w:val="F468BF54"/>
    <w:lvl w:ilvl="0" w:tplc="81646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600ACF"/>
    <w:multiLevelType w:val="hybridMultilevel"/>
    <w:tmpl w:val="E2AC8F2C"/>
    <w:lvl w:ilvl="0" w:tplc="2B0A8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A73D1"/>
    <w:multiLevelType w:val="hybridMultilevel"/>
    <w:tmpl w:val="C4FC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0C44"/>
    <w:rsid w:val="000722A9"/>
    <w:rsid w:val="00083B2A"/>
    <w:rsid w:val="00103DA7"/>
    <w:rsid w:val="001045B3"/>
    <w:rsid w:val="001647B0"/>
    <w:rsid w:val="00181A84"/>
    <w:rsid w:val="001965E7"/>
    <w:rsid w:val="001A1EF9"/>
    <w:rsid w:val="001B200B"/>
    <w:rsid w:val="001C6B52"/>
    <w:rsid w:val="001D72A6"/>
    <w:rsid w:val="001F4B3E"/>
    <w:rsid w:val="00243D5F"/>
    <w:rsid w:val="00267EB3"/>
    <w:rsid w:val="0027402F"/>
    <w:rsid w:val="0028304B"/>
    <w:rsid w:val="002B6EE3"/>
    <w:rsid w:val="002C6B6F"/>
    <w:rsid w:val="002D7EEB"/>
    <w:rsid w:val="002F73E1"/>
    <w:rsid w:val="00317993"/>
    <w:rsid w:val="003272FD"/>
    <w:rsid w:val="0034164F"/>
    <w:rsid w:val="0036688D"/>
    <w:rsid w:val="00367FA7"/>
    <w:rsid w:val="0038189F"/>
    <w:rsid w:val="00381F7A"/>
    <w:rsid w:val="00424411"/>
    <w:rsid w:val="00445436"/>
    <w:rsid w:val="004B59E2"/>
    <w:rsid w:val="004D4052"/>
    <w:rsid w:val="005064E4"/>
    <w:rsid w:val="005450EE"/>
    <w:rsid w:val="00576511"/>
    <w:rsid w:val="005960DA"/>
    <w:rsid w:val="005962A3"/>
    <w:rsid w:val="005A4F8E"/>
    <w:rsid w:val="005C0C44"/>
    <w:rsid w:val="005D03D1"/>
    <w:rsid w:val="005E3B4E"/>
    <w:rsid w:val="005F3367"/>
    <w:rsid w:val="006023CF"/>
    <w:rsid w:val="00653C8D"/>
    <w:rsid w:val="00665AD7"/>
    <w:rsid w:val="006D53B6"/>
    <w:rsid w:val="006D5C13"/>
    <w:rsid w:val="00766EB4"/>
    <w:rsid w:val="00772C4A"/>
    <w:rsid w:val="007C6DFE"/>
    <w:rsid w:val="00807822"/>
    <w:rsid w:val="00816AB9"/>
    <w:rsid w:val="0085641C"/>
    <w:rsid w:val="008821A8"/>
    <w:rsid w:val="008C5354"/>
    <w:rsid w:val="008E321B"/>
    <w:rsid w:val="008E35EE"/>
    <w:rsid w:val="008E45E2"/>
    <w:rsid w:val="00994B71"/>
    <w:rsid w:val="009A2846"/>
    <w:rsid w:val="009D1BFD"/>
    <w:rsid w:val="00A12A96"/>
    <w:rsid w:val="00A355A9"/>
    <w:rsid w:val="00A615D0"/>
    <w:rsid w:val="00A87FD2"/>
    <w:rsid w:val="00AB69E9"/>
    <w:rsid w:val="00AC09AA"/>
    <w:rsid w:val="00AE12F9"/>
    <w:rsid w:val="00B1102A"/>
    <w:rsid w:val="00B12AF5"/>
    <w:rsid w:val="00B17514"/>
    <w:rsid w:val="00B23DC7"/>
    <w:rsid w:val="00B63793"/>
    <w:rsid w:val="00B66EED"/>
    <w:rsid w:val="00BA201D"/>
    <w:rsid w:val="00BA4773"/>
    <w:rsid w:val="00BD7501"/>
    <w:rsid w:val="00C0145A"/>
    <w:rsid w:val="00CA5DC0"/>
    <w:rsid w:val="00CB1309"/>
    <w:rsid w:val="00CB5705"/>
    <w:rsid w:val="00CD09E2"/>
    <w:rsid w:val="00D24A46"/>
    <w:rsid w:val="00D364DD"/>
    <w:rsid w:val="00D80EE3"/>
    <w:rsid w:val="00D964ED"/>
    <w:rsid w:val="00DC2983"/>
    <w:rsid w:val="00DC3A78"/>
    <w:rsid w:val="00DE23E6"/>
    <w:rsid w:val="00E10424"/>
    <w:rsid w:val="00E95658"/>
    <w:rsid w:val="00EA2B64"/>
    <w:rsid w:val="00EA72AF"/>
    <w:rsid w:val="00F5421B"/>
    <w:rsid w:val="00F60454"/>
    <w:rsid w:val="00F65FE2"/>
    <w:rsid w:val="00FC527A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D1BF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1BF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D1BFD"/>
    <w:rPr>
      <w:vertAlign w:val="superscript"/>
    </w:rPr>
  </w:style>
  <w:style w:type="table" w:customStyle="1" w:styleId="1">
    <w:name w:val="Сетка таблицы1"/>
    <w:basedOn w:val="a1"/>
    <w:next w:val="aa"/>
    <w:uiPriority w:val="59"/>
    <w:rsid w:val="00BA20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D1BF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1BF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D1BFD"/>
    <w:rPr>
      <w:vertAlign w:val="superscript"/>
    </w:rPr>
  </w:style>
  <w:style w:type="table" w:customStyle="1" w:styleId="1">
    <w:name w:val="Сетка таблицы1"/>
    <w:basedOn w:val="a1"/>
    <w:next w:val="aa"/>
    <w:uiPriority w:val="59"/>
    <w:rsid w:val="00BA20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427631-A79C-424E-B42F-A07C39AF800F}"/>
</file>

<file path=customXml/itemProps2.xml><?xml version="1.0" encoding="utf-8"?>
<ds:datastoreItem xmlns:ds="http://schemas.openxmlformats.org/officeDocument/2006/customXml" ds:itemID="{EBCBBD95-B6CA-440C-B508-7D6394BFF320}"/>
</file>

<file path=customXml/itemProps3.xml><?xml version="1.0" encoding="utf-8"?>
<ds:datastoreItem xmlns:ds="http://schemas.openxmlformats.org/officeDocument/2006/customXml" ds:itemID="{FD24C808-2D79-4BC1-A092-18B9CD658574}"/>
</file>

<file path=customXml/itemProps4.xml><?xml version="1.0" encoding="utf-8"?>
<ds:datastoreItem xmlns:ds="http://schemas.openxmlformats.org/officeDocument/2006/customXml" ds:itemID="{FE7B181A-E119-4D83-9BEB-FA09F3F218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Полеева</dc:creator>
  <cp:lastModifiedBy>paidysheva</cp:lastModifiedBy>
  <cp:revision>2</cp:revision>
  <cp:lastPrinted>2016-02-17T08:23:00Z</cp:lastPrinted>
  <dcterms:created xsi:type="dcterms:W3CDTF">2016-03-03T07:57:00Z</dcterms:created>
  <dcterms:modified xsi:type="dcterms:W3CDTF">2016-03-03T07:57:00Z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