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0" w:rsidRDefault="009E0D5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9E0D50" w:rsidRDefault="009E0D50">
      <w:pPr>
        <w:pStyle w:val="ConsPlusTitle"/>
        <w:jc w:val="center"/>
      </w:pPr>
    </w:p>
    <w:p w:rsidR="009E0D50" w:rsidRDefault="009E0D50">
      <w:pPr>
        <w:pStyle w:val="ConsPlusTitle"/>
        <w:jc w:val="center"/>
      </w:pPr>
      <w:r>
        <w:t>ПОСТАНОВЛЕНИЕ</w:t>
      </w:r>
    </w:p>
    <w:p w:rsidR="009E0D50" w:rsidRDefault="009E0D50">
      <w:pPr>
        <w:pStyle w:val="ConsPlusTitle"/>
        <w:jc w:val="center"/>
      </w:pPr>
      <w:r>
        <w:t>от 19 июня 2018 г. N 399</w:t>
      </w:r>
    </w:p>
    <w:p w:rsidR="009E0D50" w:rsidRDefault="009E0D50">
      <w:pPr>
        <w:pStyle w:val="ConsPlusTitle"/>
        <w:jc w:val="center"/>
      </w:pPr>
    </w:p>
    <w:p w:rsidR="009E0D50" w:rsidRDefault="009E0D50">
      <w:pPr>
        <w:pStyle w:val="ConsPlusTitle"/>
        <w:jc w:val="center"/>
      </w:pPr>
      <w:r>
        <w:t>ОБ УТВЕРЖДЕНИИ ПОРЯДКА СОСТАВЛЕНИЯ, ИЗМЕНЕНИЯ</w:t>
      </w:r>
    </w:p>
    <w:p w:rsidR="009E0D50" w:rsidRDefault="009E0D50">
      <w:pPr>
        <w:pStyle w:val="ConsPlusTitle"/>
        <w:jc w:val="center"/>
      </w:pPr>
      <w:r>
        <w:t>И СОГЛАСОВАНИЯ ПАСПОРТА ФАСАДОВ ЗДАНИЙ, СТРОЕНИЙ</w:t>
      </w:r>
    </w:p>
    <w:p w:rsidR="009E0D50" w:rsidRDefault="009E0D50">
      <w:pPr>
        <w:pStyle w:val="ConsPlusTitle"/>
        <w:jc w:val="center"/>
      </w:pPr>
      <w:r>
        <w:t>НА ТЕРРИТОРИИ ГОРОДА КРАСНОЯРСКА</w:t>
      </w:r>
    </w:p>
    <w:p w:rsidR="009E0D50" w:rsidRDefault="009E0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50" w:rsidRDefault="009E0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18.10.2018 </w:t>
            </w:r>
            <w:hyperlink r:id="rId5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13.01.2020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В-378 "Об утверждении Правил благоустройства территории города Красноярска",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составления, изменения и согласования паспорта фасадов зданий, строений на территории города Красноярска согласно приложению.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right"/>
      </w:pPr>
      <w:r>
        <w:t>Глава города</w:t>
      </w:r>
    </w:p>
    <w:p w:rsidR="009E0D50" w:rsidRDefault="009E0D50">
      <w:pPr>
        <w:pStyle w:val="ConsPlusNormal"/>
        <w:jc w:val="right"/>
      </w:pPr>
      <w:r>
        <w:t>С.В.ЕРЕМИН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right"/>
        <w:outlineLvl w:val="0"/>
      </w:pPr>
      <w:r>
        <w:t>Приложение</w:t>
      </w:r>
    </w:p>
    <w:p w:rsidR="009E0D50" w:rsidRDefault="009E0D50">
      <w:pPr>
        <w:pStyle w:val="ConsPlusNormal"/>
        <w:jc w:val="right"/>
      </w:pPr>
      <w:r>
        <w:t>к Постановлению</w:t>
      </w:r>
    </w:p>
    <w:p w:rsidR="009E0D50" w:rsidRDefault="009E0D50">
      <w:pPr>
        <w:pStyle w:val="ConsPlusNormal"/>
        <w:jc w:val="right"/>
      </w:pPr>
      <w:r>
        <w:t>администрации города</w:t>
      </w:r>
    </w:p>
    <w:p w:rsidR="009E0D50" w:rsidRDefault="009E0D50">
      <w:pPr>
        <w:pStyle w:val="ConsPlusNormal"/>
        <w:jc w:val="right"/>
      </w:pPr>
      <w:r>
        <w:t>от 19 июня 2018 г. N 399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Title"/>
        <w:jc w:val="center"/>
      </w:pPr>
      <w:bookmarkStart w:id="1" w:name="P30"/>
      <w:bookmarkEnd w:id="1"/>
      <w:r>
        <w:t>ПОРЯДОК</w:t>
      </w:r>
    </w:p>
    <w:p w:rsidR="009E0D50" w:rsidRDefault="009E0D50">
      <w:pPr>
        <w:pStyle w:val="ConsPlusTitle"/>
        <w:jc w:val="center"/>
      </w:pPr>
      <w:r>
        <w:t>СОСТАВЛЕНИЯ, ИЗМЕНЕНИЯ И СОГЛАСОВАНИЯ ПАСПОРТА ФАСАДОВ</w:t>
      </w:r>
    </w:p>
    <w:p w:rsidR="009E0D50" w:rsidRDefault="009E0D50">
      <w:pPr>
        <w:pStyle w:val="ConsPlusTitle"/>
        <w:jc w:val="center"/>
      </w:pPr>
      <w:r>
        <w:t>ЗДАНИЙ, СТРОЕНИЙ НА ТЕРРИТОРИИ ГОРОДА КРАСНОЯРСКА</w:t>
      </w:r>
    </w:p>
    <w:p w:rsidR="009E0D50" w:rsidRDefault="009E0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50" w:rsidRDefault="009E0D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18.10.2018 </w:t>
            </w:r>
            <w:hyperlink r:id="rId13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4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13.01.2020 </w:t>
            </w:r>
            <w:hyperlink r:id="rId1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0D50" w:rsidRDefault="009E0D50">
      <w:pPr>
        <w:pStyle w:val="ConsPlusNormal"/>
        <w:jc w:val="both"/>
      </w:pPr>
    </w:p>
    <w:p w:rsidR="009E0D50" w:rsidRDefault="009E0D50">
      <w:pPr>
        <w:pStyle w:val="ConsPlusTitle"/>
        <w:jc w:val="center"/>
        <w:outlineLvl w:val="1"/>
      </w:pPr>
      <w:r>
        <w:t>I. ОБЩИЕ ПОЛОЖЕНИЯ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ind w:firstLine="540"/>
        <w:jc w:val="both"/>
      </w:pPr>
      <w:r>
        <w:t xml:space="preserve">1. Настоящий Порядок регламентирует составление, изменение и согласование паспорта фасадов зданий, строений на территории города Красноярска (далее - паспорт фасадов). </w:t>
      </w:r>
      <w:proofErr w:type="gramStart"/>
      <w:r>
        <w:t xml:space="preserve">Настоящий Порядок не распространяется на объекты индивидуального жилищного строительства, </w:t>
      </w:r>
      <w:r>
        <w:lastRenderedPageBreak/>
        <w:t>здания, строения, являющиеся объектами культурного наследия (памятниками истории и культуры) народов Российской Федерации, здания, строения, расположенные в границах территории режимных объектов, многоквартирные дома, признанные в установленном порядке аварийными и подлежащими сносу.</w:t>
      </w:r>
      <w:proofErr w:type="gramEnd"/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04.02.2019 </w:t>
      </w:r>
      <w:hyperlink r:id="rId16" w:history="1">
        <w:r>
          <w:rPr>
            <w:color w:val="0000FF"/>
          </w:rPr>
          <w:t>N 54</w:t>
        </w:r>
      </w:hyperlink>
      <w:r>
        <w:t xml:space="preserve">, от 13.01.2020 </w:t>
      </w:r>
      <w:hyperlink r:id="rId17" w:history="1">
        <w:r>
          <w:rPr>
            <w:color w:val="0000FF"/>
          </w:rPr>
          <w:t>N 3</w:t>
        </w:r>
      </w:hyperlink>
      <w:r>
        <w:t>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Подготовка паспорта фасадов обеспечивается физическими и юридическими лицами, являющимися ответственными за благоустройство зданий, строений, указанных в </w:t>
      </w:r>
      <w:hyperlink r:id="rId18" w:history="1">
        <w:r>
          <w:rPr>
            <w:color w:val="0000FF"/>
          </w:rPr>
          <w:t>пункте 1.3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 (далее - заинтересованные лица).</w:t>
      </w:r>
      <w:proofErr w:type="gramEnd"/>
    </w:p>
    <w:p w:rsidR="009E0D50" w:rsidRDefault="009E0D50">
      <w:pPr>
        <w:pStyle w:val="ConsPlusNormal"/>
        <w:spacing w:before="220"/>
        <w:ind w:firstLine="540"/>
        <w:jc w:val="both"/>
      </w:pPr>
      <w:r>
        <w:t>3. Паспорт фасадов подлежит согласованию с управлением архитектуры администрации города (далее - управление архитектуры).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04.02.2019 N 54.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Подготовка паспорта фасадов осуществляется с соблюдением требований действующего законодательства, в том числе 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 </w:t>
      </w:r>
      <w:hyperlink r:id="rId20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города Красноярска, утвержденных Решением Красноярского городского Совета депутатов от 25.06.2013 N В-378 (далее - Правила благоустройства), архитектурно-художественных регламентов, настоящего Порядка, а также раздела "Архитектурные решения" проектной документации</w:t>
      </w:r>
      <w:proofErr w:type="gramEnd"/>
      <w:r>
        <w:t xml:space="preserve"> объекта капитального строительства.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Title"/>
        <w:jc w:val="center"/>
        <w:outlineLvl w:val="1"/>
      </w:pPr>
      <w:r>
        <w:t>II. ПОДГОТОВКА, ИЗМЕНЕНИЕ И СОГЛАСОВАНИЕ ПАСПОРТА ФАСАДОВ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ind w:firstLine="540"/>
        <w:jc w:val="both"/>
      </w:pPr>
      <w:r>
        <w:t xml:space="preserve">6. Подготовка, изменение паспорта фасадов осуществляется заинтересованными лицами в виде буклета (альбома) формата A3 по </w:t>
      </w:r>
      <w:hyperlink w:anchor="P163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Текстовые материалы и цифровые отметки в паспорте фасада печатаются с использованием шрифта размером не менее 12.</w:t>
      </w:r>
    </w:p>
    <w:p w:rsidR="009E0D50" w:rsidRDefault="009E0D5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7. Паспорт фасадов включает в себя следующие текстовые и графические материалы: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1) титульный лист;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2) ситуационный план, отображающий фактическое местонахождение здания, строения, выполненный в масштабе 1:2000 - 1:5000;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3) пояснительную записку. Пояснительная записка содержит: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описание существующего облика и технического состояния здания, строения, описание окружающей застройки;</w:t>
      </w:r>
    </w:p>
    <w:p w:rsidR="009E0D50" w:rsidRDefault="009E0D50">
      <w:pPr>
        <w:pStyle w:val="ConsPlusNormal"/>
        <w:spacing w:before="220"/>
        <w:ind w:firstLine="540"/>
        <w:jc w:val="both"/>
      </w:pPr>
      <w:proofErr w:type="gramStart"/>
      <w:r>
        <w:t>описание планируемого архитектурно-художественного облика, мероприятий для осуществления ремонта фасадов (реконструкции, реставрации), входных групп, рекламно-информационного оформления здания, строения, сроки проведения работ;</w:t>
      </w:r>
      <w:proofErr w:type="gramEnd"/>
    </w:p>
    <w:p w:rsidR="009E0D50" w:rsidRDefault="009E0D50">
      <w:pPr>
        <w:pStyle w:val="ConsPlusNormal"/>
        <w:spacing w:before="220"/>
        <w:ind w:firstLine="540"/>
        <w:jc w:val="both"/>
      </w:pPr>
      <w:r>
        <w:t>кадастровый номер (кадастровые номера) здания, строения либо кадастровые номера помещений, входящих в состав здания, строения;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4) материалы </w:t>
      </w:r>
      <w:proofErr w:type="spellStart"/>
      <w:r>
        <w:t>фотофиксации</w:t>
      </w:r>
      <w:proofErr w:type="spellEnd"/>
      <w:r>
        <w:t xml:space="preserve"> существующего состояния фасадов. </w:t>
      </w:r>
      <w:proofErr w:type="spellStart"/>
      <w:r>
        <w:t>Фотофиксация</w:t>
      </w:r>
      <w:proofErr w:type="spellEnd"/>
      <w:r>
        <w:t xml:space="preserve"> выполняется </w:t>
      </w:r>
      <w:r>
        <w:lastRenderedPageBreak/>
        <w:t xml:space="preserve">фронтально с отображением всего фиксируемого фасада здания, строения, размещенных дополнительных элементов, устройств, оборудования. </w:t>
      </w:r>
      <w:proofErr w:type="gramStart"/>
      <w:r>
        <w:t>Фрагментарная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фасада не допускается, может быть представлена дополнительно к фронтальной </w:t>
      </w:r>
      <w:proofErr w:type="spellStart"/>
      <w:r>
        <w:t>фотофиксации</w:t>
      </w:r>
      <w:proofErr w:type="spellEnd"/>
      <w:r>
        <w:t xml:space="preserve"> фасада здания, строения.</w:t>
      </w:r>
    </w:p>
    <w:p w:rsidR="009E0D50" w:rsidRDefault="009E0D50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каждого фасада здания, строения размещается на отдельном листе, размер и качество изображения должны давать возможность его восприятия без использования дополнительного увеличительного оборудования.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В случае если длина и (или) высота фасада здания, строения и сооружения не позволяют выполнить </w:t>
      </w:r>
      <w:proofErr w:type="spellStart"/>
      <w:r>
        <w:t>фотофиксацию</w:t>
      </w:r>
      <w:proofErr w:type="spellEnd"/>
      <w:r>
        <w:t xml:space="preserve"> на бумажном носителе формата А3, соответствующий раздел выполняется на листе формата А</w:t>
      </w:r>
      <w:proofErr w:type="gramStart"/>
      <w:r>
        <w:t>2</w:t>
      </w:r>
      <w:proofErr w:type="gramEnd"/>
      <w:r>
        <w:t>, А1, А;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5) фотографическое изображение развертки фрагмента улицы с главного фасада. В состав развертки включаются здания и сооружения, элементы улично-дорожной сети (при наличии), расположенные справа и слева от объекта. Развертка фиксируется фронтально, при необходимости кадры соединяются в общее изображение. В случае если длина и (или) высота фасада здания, строения и сооружения не позволяют выполнить </w:t>
      </w:r>
      <w:proofErr w:type="spellStart"/>
      <w:r>
        <w:t>фотофиксацию</w:t>
      </w:r>
      <w:proofErr w:type="spellEnd"/>
      <w:r>
        <w:t xml:space="preserve"> на бумажном носителе формата А3, соответствующий раздел выполняется на листе формата А</w:t>
      </w:r>
      <w:proofErr w:type="gramStart"/>
      <w:r>
        <w:t>2</w:t>
      </w:r>
      <w:proofErr w:type="gramEnd"/>
      <w:r>
        <w:t>, А1, А.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 случае расположения здания, строения на перекрестке выполняются развертки по обеим улицам.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Не допускается использование для выполнения развертки фрагмента улицы </w:t>
      </w:r>
      <w:proofErr w:type="gramStart"/>
      <w:r>
        <w:t>интернет-источников</w:t>
      </w:r>
      <w:proofErr w:type="gramEnd"/>
      <w:r>
        <w:t>, а также использование панорамной съемки, влекущее искажения изображения;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6) колористическое решение фасадов. Чертежи всех фасадов здания, строения выполняются в цвете в масштабе 1:100, для объектов высотной застройки допускается масштаб 1:200.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Колористическое решение фасада выполняется в плоскостном виде, отображение объемных светотеней на чертежах фасада не допускается. При сплошной застройке должны быть показаны фасады примыкающих зданий, строений в цветах существующей покраски.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На чертежах фасадов указываются основные размеры здания, строения, элементов здания, строения.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Каждый фасад размещается на отдельном листе паспорта фасадов.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Все элементы на чертежах фасада маркируются с указанием позиций в соответствии с ведомостью применяемых материалов.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 случае сложной конфигурации здания, строения на каждом листе приводится схема плана здания, строения с указанием рассматриваемого фасада;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7) ведомость применяемых материалов;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8) схему размещения дополнительного оборудования, дополнительных элементов и устройств.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На чертежах фасадов в масштабе 1:100 - 1:50 указываются места возможного размещения дополнительного оборудования, дополнительных элементов и устройств, показываются композиционные оси (вертикальные, горизонтальные), в соответствии с которыми допускается </w:t>
      </w:r>
      <w:r>
        <w:lastRenderedPageBreak/>
        <w:t>размещать вышеуказанные элементы, в том числе - единая горизонтальная ось размещения информационных конструкций.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Все элементы маркируются в соответствии с графой 1 раздела "Перечень дополнительного оборудования, дополнительных элементов и устройств" </w:t>
      </w:r>
      <w:hyperlink w:anchor="P163" w:history="1">
        <w:r>
          <w:rPr>
            <w:color w:val="0000FF"/>
          </w:rPr>
          <w:t>приложения 1</w:t>
        </w:r>
      </w:hyperlink>
      <w:r>
        <w:t xml:space="preserve"> к настоящему Порядку.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 случае однотипного размещения дополнительного оборудования, дополнительных элементов и устройств на фасадах многоквартирных жилых домов допускается выполнение схемы для фрагмента фасада с пояснениями принципов и условий размещения оборудования, элементов.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 отношении образовательных, культурно-досуговых, спортивных учреждений, многоквартирных жилых домов, не имеющих на первых этажах нежилых помещений, на фасадах которых не предполагается размещения иных информационных конструкций, кроме учрежденческих досок и информационных табличек, допускается выполнение схемы размещения дополнительного оборудования, дополнительных элементов и устройств, совмещенной с колористическим решением фасадов;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9) компьютерный монтаж внешнего вида главного фасада с размещенными дополнительными элементами и устройствами. Данные материалы выполняются в соответствии с разделом "Схема размещения дополнительного оборудования, дополнительных элементов и устройств" </w:t>
      </w:r>
      <w:hyperlink w:anchor="P163" w:history="1">
        <w:r>
          <w:rPr>
            <w:color w:val="0000FF"/>
          </w:rPr>
          <w:t>приложения 1</w:t>
        </w:r>
      </w:hyperlink>
      <w:r>
        <w:t xml:space="preserve"> к настоящему Порядку.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Заполнение данного раздела не требуется для зданий, строений, на фасадах и иных конструктивных элементах которых не предполагается размещение рекламных конструкций;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proofErr w:type="gramStart"/>
      <w:r>
        <w:t xml:space="preserve">10) перечень дополнительного оборудования, дополнительных элементов и устройств, содержащий наименование дополнительного оборудования, дополнительных элементов и устройств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благоустройства, Архитектурно-художественным </w:t>
      </w:r>
      <w:hyperlink r:id="rId31" w:history="1">
        <w:r>
          <w:rPr>
            <w:color w:val="0000FF"/>
          </w:rPr>
          <w:t>регламентом</w:t>
        </w:r>
      </w:hyperlink>
      <w:r>
        <w:t xml:space="preserve"> улиц, общественных пространств города Красноярска, утвержденным Постановлением администрации города от 19.04.2018 N 268, и их краткое описание, в том числе габаритные размеры, материал изготовления, наличие подсветки (внешней, внутренней), цветовое решение, условия размещения;</w:t>
      </w:r>
      <w:proofErr w:type="gramEnd"/>
    </w:p>
    <w:p w:rsidR="009E0D50" w:rsidRDefault="009E0D50">
      <w:pPr>
        <w:pStyle w:val="ConsPlusNormal"/>
        <w:jc w:val="both"/>
      </w:pPr>
      <w:r>
        <w:t xml:space="preserve">(в ред. Постановлений администрации г. Красноярска от 04.02.2019 </w:t>
      </w:r>
      <w:hyperlink r:id="rId32" w:history="1">
        <w:r>
          <w:rPr>
            <w:color w:val="0000FF"/>
          </w:rPr>
          <w:t>N 54</w:t>
        </w:r>
      </w:hyperlink>
      <w:r>
        <w:t xml:space="preserve">, от 13.01.2020 </w:t>
      </w:r>
      <w:hyperlink r:id="rId33" w:history="1">
        <w:r>
          <w:rPr>
            <w:color w:val="0000FF"/>
          </w:rPr>
          <w:t>N 3</w:t>
        </w:r>
      </w:hyperlink>
      <w:r>
        <w:t>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11) схему архитектурно-художественной подсветки с указанием типов осветительных приборов. </w:t>
      </w:r>
      <w:proofErr w:type="gramStart"/>
      <w:r>
        <w:t xml:space="preserve">При наличии действующей системы архитектурно-художественной подсветки выполняется </w:t>
      </w:r>
      <w:proofErr w:type="spellStart"/>
      <w:r>
        <w:t>фотофиксация</w:t>
      </w:r>
      <w:proofErr w:type="spellEnd"/>
      <w:r>
        <w:t xml:space="preserve"> здания, строения в вечернее время, указывается тип осветительного оборудования, цвет (теплый, холодный, нейтральный, желтый и т.д.) и характеристика светового потока (направленный, рассеянный, заливающий и т.д.); описание режима (режимов) работы светового оборудования.</w:t>
      </w:r>
      <w:proofErr w:type="gramEnd"/>
    </w:p>
    <w:p w:rsidR="009E0D50" w:rsidRDefault="009E0D50">
      <w:pPr>
        <w:pStyle w:val="ConsPlusNormal"/>
        <w:spacing w:before="220"/>
        <w:ind w:firstLine="540"/>
        <w:jc w:val="both"/>
      </w:pPr>
      <w:r>
        <w:t>В случае отсутствия системы архитектурно-художественной подсветки заполнение данного раздела не требуется.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Информация о приборах функционального наружного освещения, размещенных (предполагаемых к размещению) на фасаде и иных конструктивных элементах здания, указывается в разделах "Схема размещения дополнительного оборудования, дополнительных элементов и устройств", "Перечень дополнительного оборудования, дополнительных элементов и устройств" </w:t>
      </w:r>
      <w:hyperlink w:anchor="P163" w:history="1">
        <w:r>
          <w:rPr>
            <w:color w:val="0000FF"/>
          </w:rPr>
          <w:t>приложения 1</w:t>
        </w:r>
      </w:hyperlink>
      <w:r>
        <w:t xml:space="preserve"> к настоящему Порядку;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12) лист регистрации изменений. Заполняется в случае внесения изменений в паспорт фасадов зданий, строений.</w:t>
      </w:r>
    </w:p>
    <w:p w:rsidR="009E0D50" w:rsidRDefault="009E0D5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8. Графические материалы в составе паспорта фасадов выполняются в полноцветном варианте.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Текстовые и графические материалы в составе паспорта фасадов должны быть сброшюрованы в указанной выше последовательности, пронумерованы и заверены подписью и печатью (при наличии) заинтересованного лица на титульном листе.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Каждый лист паспорта фасадов должен содержать сведения о наименовании юридического лица, фамилии, имени, отчестве физического лица либо индивидуального предпринимателя, разработавшего паспорт фасадов.</w:t>
      </w:r>
    </w:p>
    <w:p w:rsidR="009E0D50" w:rsidRDefault="009E0D5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9. Паспорт фасадов выполняется на бумажном и электронном носителях.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Паспорт фасадов на электронном носителе (CD-диске) представляется в виде файла в формате PDF. Наименование файла должно соответствовать адресу здания, строения, в отношении которого изготовлен паспорт фасадов.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04.02.2019 </w:t>
      </w:r>
      <w:hyperlink r:id="rId38" w:history="1">
        <w:r>
          <w:rPr>
            <w:color w:val="0000FF"/>
          </w:rPr>
          <w:t>N 54</w:t>
        </w:r>
      </w:hyperlink>
      <w:r>
        <w:t xml:space="preserve">, от 13.01.2020 </w:t>
      </w:r>
      <w:hyperlink r:id="rId39" w:history="1">
        <w:r>
          <w:rPr>
            <w:color w:val="0000FF"/>
          </w:rPr>
          <w:t>N 3</w:t>
        </w:r>
      </w:hyperlink>
      <w:r>
        <w:t>)</w:t>
      </w:r>
    </w:p>
    <w:p w:rsidR="009E0D50" w:rsidRDefault="009E0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50" w:rsidRDefault="009E0D50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пункта 9 вступает в силу с 1 марта 2020 года (</w:t>
            </w:r>
            <w:hyperlink r:id="rId4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администрации г. Красноярска от 13.01.2020 N 3).</w:t>
            </w:r>
          </w:p>
        </w:tc>
      </w:tr>
    </w:tbl>
    <w:p w:rsidR="009E0D50" w:rsidRDefault="009E0D50">
      <w:pPr>
        <w:pStyle w:val="ConsPlusNormal"/>
        <w:spacing w:before="280"/>
        <w:ind w:firstLine="540"/>
        <w:jc w:val="both"/>
      </w:pPr>
      <w:r>
        <w:t>Предоставляемый на электронном носителе (CD-диске) файл в формате PDF с паспортом фасадов в электронном виде должен быть заверен электронной подписью разработчика паспорта фасадов.</w:t>
      </w:r>
    </w:p>
    <w:p w:rsidR="009E0D50" w:rsidRDefault="009E0D5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13.01.2020 N 3)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10. Для согласования заинтересованное лицо направляет в управление архитектуры следующие документы: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1) </w:t>
      </w:r>
      <w:hyperlink w:anchor="P657" w:history="1">
        <w:r>
          <w:rPr>
            <w:color w:val="0000FF"/>
          </w:rPr>
          <w:t>заявление</w:t>
        </w:r>
      </w:hyperlink>
      <w:r>
        <w:t xml:space="preserve"> о согласовании паспорта фасадов по форме согласно приложению 2 к настоящему Порядку;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2) паспорт фасадов в двух экземплярах на бумажном носителе и в одном экземпляре на электронном носителе. В случае внесения изменений в паспорт фасадов также прилагаются копии разделов паспорта фасадов, в которые вносятся изменения в двух экземплярах;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3) документ, удостоверяющий личность заинтересованного лица (в случае, если с заявлением обращается физическое лицо, индивидуальный предприниматель);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4)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заявителя). В случае </w:t>
      </w:r>
      <w:proofErr w:type="gramStart"/>
      <w:r>
        <w:t>обращения представителя товарищества собственников жилья</w:t>
      </w:r>
      <w:proofErr w:type="gramEnd"/>
      <w:r>
        <w:t xml:space="preserve"> либо жилищного кооператива или иного специализированного потребительского кооператива, управляющей организации предоставляется документ, подтверждающий выбор собственниками помещений в жилом доме такого способа управления общим имуществом в многоквартирном доме;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lastRenderedPageBreak/>
        <w:t xml:space="preserve">5)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18.10.2018 N 646;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13.01.2020 N 3.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11. В порядке межведомственного информационного взаимодействия управлением архитектуры в течение 5 рабочих дней </w:t>
      </w:r>
      <w:proofErr w:type="gramStart"/>
      <w:r>
        <w:t>с даты представления</w:t>
      </w:r>
      <w:proofErr w:type="gramEnd"/>
      <w:r>
        <w:t xml:space="preserve"> заявления о согласовании паспорта фасадов запрашиваются следующие документы: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юридического лица (в случае, если заявителем является юридическое лицо);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в отношении указанного заявителем здания (строения) или помещения, расположенного в нем.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Заинтересованное лицо вправе </w:t>
      </w:r>
      <w:proofErr w:type="gramStart"/>
      <w:r>
        <w:t>предоставить документы</w:t>
      </w:r>
      <w:proofErr w:type="gramEnd"/>
      <w:r>
        <w:t>, указанные в настоящем пункте, по собственной инициативе.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12. Основаниями для отказа в согласовании паспорта фасадов являются: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1) несоответствие паспорта фасадов </w:t>
      </w:r>
      <w:hyperlink w:anchor="P163" w:history="1">
        <w:r>
          <w:rPr>
            <w:color w:val="0000FF"/>
          </w:rPr>
          <w:t>форме</w:t>
        </w:r>
      </w:hyperlink>
      <w:r>
        <w:t>, установленной приложением 1 к настоящему Порядку;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2) нарушение требований Правил благоустройства, архитектурно-художественных регламентов, настоящего Порядка;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4) обращение за согласованием паспорта фасадов лица, не являющегося ответственным за благоустройство зданий, строений, указанных в </w:t>
      </w:r>
      <w:hyperlink r:id="rId48" w:history="1">
        <w:r>
          <w:rPr>
            <w:color w:val="0000FF"/>
          </w:rPr>
          <w:t>пункте 1.3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В-378;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5) наличие ранее поданного заявления о согласовании паспорта фасадов здания, строения, которое находится в процессе рассмотрения.</w:t>
      </w:r>
    </w:p>
    <w:p w:rsidR="009E0D50" w:rsidRDefault="009E0D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13. При наличии оснований для отказа в согласовании паспорта фасадов, предусмотренных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настоящего Порядка, принимается мотивированное решение об отказе в согласовании паспорта фасадов в форме письма за подписью заместителя руководителя управления архитектуры, курирующего соответствующее направление деятельности. Мотивированное решение об отказе направляется заинтересованному лицу в течение 20 рабочих дней </w:t>
      </w:r>
      <w:proofErr w:type="gramStart"/>
      <w:r>
        <w:t>с даты предоставления</w:t>
      </w:r>
      <w:proofErr w:type="gramEnd"/>
      <w:r>
        <w:t xml:space="preserve"> заявления о согласовании паспорта фасадов в управление архитектуры.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Повторное направление паспорта фасадов на согласование в управление архитектуры допускается после устранения причины, послужившей основанием для отказа в согласовании паспорта фасадов.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lastRenderedPageBreak/>
        <w:t xml:space="preserve">14. При отсутствии оснований для отказа в согласовании паспорта фасадов, предусмотренных </w:t>
      </w:r>
      <w:hyperlink w:anchor="P121" w:history="1">
        <w:r>
          <w:rPr>
            <w:color w:val="0000FF"/>
          </w:rPr>
          <w:t>пунктом 12</w:t>
        </w:r>
      </w:hyperlink>
      <w:r>
        <w:t xml:space="preserve"> настоящего Порядка, заместитель руководителя управления архитектуры, курирующий соответствующее направление деятельности, принимает решение о согласовании паспорта фасадов. В случае принятия такого решения на титульном листе паспорта фасадов проставляется отметка о согласовании, содержащая сведения о дате и номере согласования, удостоверенная подписью уполномоченного лица.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Решение о согласовании паспорта фасадов принимается в течение 20 рабочих дней </w:t>
      </w:r>
      <w:proofErr w:type="gramStart"/>
      <w:r>
        <w:t>с даты представления</w:t>
      </w:r>
      <w:proofErr w:type="gramEnd"/>
      <w:r>
        <w:t xml:space="preserve"> заявления о согласовании паспорта фасадов в управление архитектуры. Один экземпляр согласованного паспорта фасадов возвращается заинтересованному лицу, второй экземпляр остается в управлении архитектуры.</w:t>
      </w:r>
    </w:p>
    <w:p w:rsidR="009E0D50" w:rsidRDefault="009E0D5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15. Реестр паспортов фасадов и изменений, внесенных в паспорта фасадов, размещается управлением архитектуры на официальном сайте муниципального образования города Красноярска в информационно-телекоммуникационной сети Интернет не позднее 5 рабочих дней с даты их согласования.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04.02.2019 N 54)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16. Согласование изменений в паспорт фасадов осуществляется в порядке, предусмотренном для согласования паспорта фасадов.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В случае обращения за согласованием внесения изменений в паспорт фасадов здания, строения прилагается согласование собственников (представителей собственников), оформленное в соответствии с требованиями действующего законодательства.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17. На каждое здание, строение разрабатывается один паспорт фасадов.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18.10.2018 N 646)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18. По заявлению заинтересованного лица, собственника помещения в здании, строении управлением архитектуры выдается копия согласованного паспорта фасадов на электронном носителе (CD-диске) в виде файла в формате PDF, заверенная электронной подписью заместителя руководителя управления архитектуры, курирующего соответствующее направление деятельности.</w:t>
      </w:r>
    </w:p>
    <w:p w:rsidR="009E0D50" w:rsidRDefault="009E0D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13.01.2020 N 3)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right"/>
        <w:outlineLvl w:val="1"/>
      </w:pPr>
      <w:r>
        <w:t>Приложение 1</w:t>
      </w:r>
    </w:p>
    <w:p w:rsidR="009E0D50" w:rsidRDefault="009E0D50">
      <w:pPr>
        <w:pStyle w:val="ConsPlusNormal"/>
        <w:jc w:val="right"/>
      </w:pPr>
      <w:r>
        <w:t>к Порядку</w:t>
      </w:r>
    </w:p>
    <w:p w:rsidR="009E0D50" w:rsidRDefault="009E0D50">
      <w:pPr>
        <w:pStyle w:val="ConsPlusNormal"/>
        <w:jc w:val="right"/>
      </w:pPr>
      <w:r>
        <w:t>составления, изменения</w:t>
      </w:r>
    </w:p>
    <w:p w:rsidR="009E0D50" w:rsidRDefault="009E0D50">
      <w:pPr>
        <w:pStyle w:val="ConsPlusNormal"/>
        <w:jc w:val="right"/>
      </w:pPr>
      <w:r>
        <w:t>и согласования паспорта</w:t>
      </w:r>
    </w:p>
    <w:p w:rsidR="009E0D50" w:rsidRDefault="009E0D50">
      <w:pPr>
        <w:pStyle w:val="ConsPlusNormal"/>
        <w:jc w:val="right"/>
      </w:pPr>
      <w:r>
        <w:t>фасадов зданий,</w:t>
      </w:r>
    </w:p>
    <w:p w:rsidR="009E0D50" w:rsidRDefault="009E0D50">
      <w:pPr>
        <w:pStyle w:val="ConsPlusNormal"/>
        <w:jc w:val="right"/>
      </w:pPr>
      <w:r>
        <w:t>строений на территории</w:t>
      </w:r>
    </w:p>
    <w:p w:rsidR="009E0D50" w:rsidRDefault="009E0D50">
      <w:pPr>
        <w:pStyle w:val="ConsPlusNormal"/>
        <w:jc w:val="right"/>
      </w:pPr>
      <w:r>
        <w:t>города Красноярска</w:t>
      </w:r>
    </w:p>
    <w:p w:rsidR="009E0D50" w:rsidRDefault="009E0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04.02.2019 N 54)</w:t>
            </w:r>
          </w:p>
        </w:tc>
      </w:tr>
    </w:tbl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center"/>
      </w:pPr>
      <w:bookmarkStart w:id="4" w:name="P163"/>
      <w:bookmarkEnd w:id="4"/>
      <w:r>
        <w:t>ФОРМА</w:t>
      </w:r>
    </w:p>
    <w:p w:rsidR="009E0D50" w:rsidRDefault="009E0D50">
      <w:pPr>
        <w:pStyle w:val="ConsPlusNormal"/>
        <w:jc w:val="center"/>
      </w:pPr>
      <w:r>
        <w:t>ПАСПОРТА ФАСАДОВ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СОГЛАСОВАНО│</w:t>
      </w:r>
    </w:p>
    <w:p w:rsidR="009E0D50" w:rsidRDefault="009E0D50">
      <w:pPr>
        <w:pStyle w:val="ConsPlusNonformat"/>
        <w:jc w:val="both"/>
      </w:pPr>
      <w:r>
        <w:t>│____________________________________                                     │</w:t>
      </w:r>
    </w:p>
    <w:p w:rsidR="009E0D50" w:rsidRDefault="009E0D50">
      <w:pPr>
        <w:pStyle w:val="ConsPlusNonformat"/>
        <w:jc w:val="both"/>
      </w:pPr>
      <w:proofErr w:type="gramStart"/>
      <w:r>
        <w:t>│(наименование юридического лица,                                         │</w:t>
      </w:r>
      <w:proofErr w:type="gramEnd"/>
    </w:p>
    <w:p w:rsidR="009E0D50" w:rsidRDefault="009E0D50">
      <w:pPr>
        <w:pStyle w:val="ConsPlusNonformat"/>
        <w:jc w:val="both"/>
      </w:pPr>
      <w:r>
        <w:t>│ФИО физического лица, ответственного                                     │</w:t>
      </w:r>
    </w:p>
    <w:p w:rsidR="009E0D50" w:rsidRDefault="009E0D50">
      <w:pPr>
        <w:pStyle w:val="ConsPlusNonformat"/>
        <w:jc w:val="both"/>
      </w:pPr>
      <w:r>
        <w:t>│за благоустройство здания, строения)                                 М.П.│</w:t>
      </w:r>
    </w:p>
    <w:p w:rsidR="009E0D50" w:rsidRDefault="009E0D50">
      <w:pPr>
        <w:pStyle w:val="ConsPlusNonformat"/>
        <w:jc w:val="both"/>
      </w:pPr>
      <w:r>
        <w:t>│____________________________________         "__" ________ 20__ г. N ____│</w:t>
      </w:r>
    </w:p>
    <w:p w:rsidR="009E0D50" w:rsidRDefault="009E0D50">
      <w:pPr>
        <w:pStyle w:val="ConsPlusNonformat"/>
        <w:jc w:val="both"/>
      </w:pPr>
      <w:proofErr w:type="gramStart"/>
      <w:r>
        <w:t>│(подпись представителя юридического                                      │</w:t>
      </w:r>
      <w:proofErr w:type="gramEnd"/>
    </w:p>
    <w:p w:rsidR="009E0D50" w:rsidRDefault="009E0D50">
      <w:pPr>
        <w:pStyle w:val="ConsPlusNonformat"/>
        <w:jc w:val="both"/>
      </w:pPr>
      <w:r>
        <w:t>│    лица, физического лица)                                              │</w:t>
      </w:r>
    </w:p>
    <w:p w:rsidR="009E0D50" w:rsidRDefault="009E0D50">
      <w:pPr>
        <w:pStyle w:val="ConsPlusNonformat"/>
        <w:jc w:val="both"/>
      </w:pPr>
      <w:r>
        <w:t>│М.П.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│(при наличии)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ПАСПОРТ ФАСАДОВ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│Адрес: г. Красноярск, __________________ район, улица __________________,│</w:t>
      </w:r>
    </w:p>
    <w:p w:rsidR="009E0D50" w:rsidRDefault="009E0D50">
      <w:pPr>
        <w:pStyle w:val="ConsPlusNonformat"/>
        <w:jc w:val="both"/>
      </w:pPr>
      <w:r>
        <w:t>│дом ________________, корпус ________________, строение _________________│</w:t>
      </w:r>
    </w:p>
    <w:p w:rsidR="009E0D50" w:rsidRDefault="009E0D50">
      <w:pPr>
        <w:pStyle w:val="ConsPlusNonformat"/>
        <w:jc w:val="both"/>
      </w:pPr>
      <w:r>
        <w:t>│                (указывается полный адрес здания, строения)              │</w:t>
      </w:r>
    </w:p>
    <w:p w:rsidR="009E0D50" w:rsidRDefault="009E0D50">
      <w:pPr>
        <w:pStyle w:val="ConsPlusNonformat"/>
        <w:jc w:val="both"/>
      </w:pPr>
      <w:r>
        <w:t>│Год постройки: __________________________________________________________│</w:t>
      </w:r>
    </w:p>
    <w:p w:rsidR="009E0D50" w:rsidRDefault="009E0D50">
      <w:pPr>
        <w:pStyle w:val="ConsPlusNonformat"/>
        <w:jc w:val="both"/>
      </w:pPr>
      <w:proofErr w:type="gramStart"/>
      <w:r>
        <w:t>│                    (указывается по данным технической документации      │</w:t>
      </w:r>
      <w:proofErr w:type="gramEnd"/>
    </w:p>
    <w:p w:rsidR="009E0D50" w:rsidRDefault="009E0D50">
      <w:pPr>
        <w:pStyle w:val="ConsPlusNonformat"/>
        <w:jc w:val="both"/>
      </w:pPr>
      <w:r>
        <w:t>│                                  на здание, строение)                   │</w:t>
      </w:r>
    </w:p>
    <w:p w:rsidR="009E0D50" w:rsidRDefault="009E0D50">
      <w:pPr>
        <w:pStyle w:val="ConsPlusNonformat"/>
        <w:jc w:val="both"/>
      </w:pPr>
      <w:r>
        <w:t>│Автор архитектурного проекта: ___________________________________________│</w:t>
      </w:r>
    </w:p>
    <w:p w:rsidR="009E0D50" w:rsidRDefault="009E0D50">
      <w:pPr>
        <w:pStyle w:val="ConsPlusNonformat"/>
        <w:jc w:val="both"/>
      </w:pPr>
      <w:r>
        <w:t>│                                   (указывается при наличии сведений)    │</w:t>
      </w:r>
    </w:p>
    <w:p w:rsidR="009E0D50" w:rsidRDefault="009E0D50">
      <w:pPr>
        <w:pStyle w:val="ConsPlusNonformat"/>
        <w:jc w:val="both"/>
      </w:pPr>
      <w:r>
        <w:t>│Число этажей: ___________________________________________________________│</w:t>
      </w:r>
    </w:p>
    <w:p w:rsidR="009E0D50" w:rsidRDefault="009E0D50">
      <w:pPr>
        <w:pStyle w:val="ConsPlusNonformat"/>
        <w:jc w:val="both"/>
      </w:pPr>
      <w:r>
        <w:t>│                      (указывается количество надземных этажей)          │</w:t>
      </w:r>
    </w:p>
    <w:p w:rsidR="009E0D50" w:rsidRDefault="009E0D50">
      <w:pPr>
        <w:pStyle w:val="ConsPlusNonformat"/>
        <w:jc w:val="both"/>
      </w:pPr>
      <w:r>
        <w:t>│Серия: __________________________________________________________________│</w:t>
      </w:r>
    </w:p>
    <w:p w:rsidR="009E0D50" w:rsidRDefault="009E0D50">
      <w:pPr>
        <w:pStyle w:val="ConsPlusNonformat"/>
        <w:jc w:val="both"/>
      </w:pPr>
      <w:r>
        <w:t>│                           (указывается при наличии)                     │</w:t>
      </w:r>
    </w:p>
    <w:p w:rsidR="009E0D50" w:rsidRDefault="009E0D50">
      <w:pPr>
        <w:pStyle w:val="ConsPlusNonformat"/>
        <w:jc w:val="both"/>
      </w:pPr>
      <w:r>
        <w:t>│Назначение:    жилое,   административное,  образовательное,  медицинское,│</w:t>
      </w:r>
    </w:p>
    <w:p w:rsidR="009E0D50" w:rsidRDefault="009E0D50">
      <w:pPr>
        <w:pStyle w:val="ConsPlusNonformat"/>
        <w:jc w:val="both"/>
      </w:pPr>
      <w:r>
        <w:t>│торговое,      физкультурно-оздоровительное,   культурно-развлекательное,│</w:t>
      </w:r>
    </w:p>
    <w:p w:rsidR="009E0D50" w:rsidRDefault="009E0D50">
      <w:pPr>
        <w:pStyle w:val="ConsPlusNonformat"/>
        <w:jc w:val="both"/>
      </w:pPr>
      <w:r>
        <w:t>│промышленное, транспортное, иное (нужное подчеркнуть)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          </w:t>
      </w:r>
      <w:proofErr w:type="gramStart"/>
      <w:r>
        <w:t>Составлен</w:t>
      </w:r>
      <w:proofErr w:type="gramEnd"/>
      <w:r>
        <w:t xml:space="preserve"> по состоянию на│</w:t>
      </w:r>
    </w:p>
    <w:p w:rsidR="009E0D50" w:rsidRDefault="009E0D50">
      <w:pPr>
        <w:pStyle w:val="ConsPlusNonformat"/>
        <w:jc w:val="both"/>
      </w:pPr>
      <w:r>
        <w:t>│                                                "__" ____________ 20__ г.│</w:t>
      </w:r>
    </w:p>
    <w:p w:rsidR="009E0D50" w:rsidRDefault="009E0D50">
      <w:pPr>
        <w:pStyle w:val="ConsPlusNonformat"/>
        <w:jc w:val="both"/>
      </w:pPr>
      <w:r>
        <w:t>│Разработан: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│_________________________________________________________________________│</w:t>
      </w:r>
    </w:p>
    <w:p w:rsidR="009E0D50" w:rsidRDefault="009E0D50">
      <w:pPr>
        <w:pStyle w:val="ConsPlusNonformat"/>
        <w:jc w:val="both"/>
      </w:pPr>
      <w:r>
        <w:t>│        (наименование юридического лица, Ф.И.О. физического лица)        │</w:t>
      </w:r>
    </w:p>
    <w:p w:rsidR="009E0D50" w:rsidRDefault="009E0D50">
      <w:pPr>
        <w:pStyle w:val="ConsPlusNonformat"/>
        <w:jc w:val="both"/>
      </w:pPr>
      <w:r>
        <w:t>│Выполнил: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│_________________________________________________________________________│</w:t>
      </w:r>
    </w:p>
    <w:p w:rsidR="009E0D50" w:rsidRDefault="009E0D50">
      <w:pPr>
        <w:pStyle w:val="ConsPlusNonformat"/>
        <w:jc w:val="both"/>
      </w:pPr>
      <w:r>
        <w:t>│                       (должность, Ф.И.О., подпись)                  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       СИТУАЦИОННЫЙ ПЛАН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      ПОЯСНИТЕЛЬНАЯ ЗАПИСКА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lastRenderedPageBreak/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9E0D50" w:rsidRDefault="009E0D50">
      <w:pPr>
        <w:pStyle w:val="ConsPlusNonformat"/>
        <w:jc w:val="both"/>
      </w:pPr>
      <w:r>
        <w:t>│                              СОСТОЯНИЯ ФАСАДОВ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ГЛАВНЫЙ ФАСАД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9E0D50" w:rsidRDefault="009E0D50">
      <w:pPr>
        <w:pStyle w:val="ConsPlusNonformat"/>
        <w:jc w:val="both"/>
      </w:pPr>
      <w:r>
        <w:t>│                              СОСТОЯНИЯ ФАСАДОВ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БОКОВЫЕ ФАСАДЫ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 xml:space="preserve">│                     МАТЕРИАЛЫ ФОТОФИКСАЦИИ </w:t>
      </w:r>
      <w:proofErr w:type="gramStart"/>
      <w:r>
        <w:t>СУЩЕСТВУЮЩЕГО</w:t>
      </w:r>
      <w:proofErr w:type="gramEnd"/>
      <w:r>
        <w:t xml:space="preserve">                │</w:t>
      </w:r>
    </w:p>
    <w:p w:rsidR="009E0D50" w:rsidRDefault="009E0D50">
      <w:pPr>
        <w:pStyle w:val="ConsPlusNonformat"/>
        <w:jc w:val="both"/>
      </w:pPr>
      <w:r>
        <w:t>│                              СОСТОЯНИЯ ФАСАДОВ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ДВОРОВЫЙ ФАСАД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lastRenderedPageBreak/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ФОТОГРАФИЧЕСКОЕ ИЗОБРАЖЕНИЕ РАЗВЕРТКИ               │</w:t>
      </w:r>
    </w:p>
    <w:p w:rsidR="009E0D50" w:rsidRDefault="009E0D50">
      <w:pPr>
        <w:pStyle w:val="ConsPlusNonformat"/>
        <w:jc w:val="both"/>
      </w:pPr>
      <w:r>
        <w:t>│                      ФРАГМЕНТА УЛИЦЫ С ГЛАВНОГО ФАСАДА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ГЛАВНЫЙ ФАСАД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БОКОВЫЕ ФАСАДЫ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lastRenderedPageBreak/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КОЛОРИСТИЧЕСКОЕ РЕШЕНИЕ ФАСАДОВ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ДВОРОВЫЙ ФАСАД 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 xml:space="preserve">│                   ВЕДОМОСТЬ ПРИМЕНЯЕМЫХ МАТЕРИАЛОВ </w:t>
      </w:r>
      <w:hyperlink w:anchor="P606" w:history="1">
        <w:r>
          <w:rPr>
            <w:color w:val="0000FF"/>
          </w:rPr>
          <w:t>&lt;1&gt;</w:t>
        </w:r>
      </w:hyperlink>
      <w:r>
        <w:t xml:space="preserve">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┌────┬────────────────┬────────┬─────────┬───────────┐                 │</w:t>
      </w:r>
    </w:p>
    <w:p w:rsidR="009E0D50" w:rsidRDefault="009E0D50">
      <w:pPr>
        <w:pStyle w:val="ConsPlusNonformat"/>
        <w:jc w:val="both"/>
      </w:pPr>
      <w:r>
        <w:t xml:space="preserve">│   │ N  │ Элемент фасада │ Эталон │   Вид   │ Индекс </w:t>
      </w:r>
      <w:proofErr w:type="gramStart"/>
      <w:r>
        <w:t>по</w:t>
      </w:r>
      <w:proofErr w:type="gramEnd"/>
      <w:r>
        <w:t xml:space="preserve"> │                 │</w:t>
      </w:r>
    </w:p>
    <w:p w:rsidR="009E0D50" w:rsidRDefault="009E0D50">
      <w:pPr>
        <w:pStyle w:val="ConsPlusNonformat"/>
        <w:jc w:val="both"/>
      </w:pPr>
      <w:r>
        <w:t>│   │</w:t>
      </w:r>
      <w:proofErr w:type="gramStart"/>
      <w:r>
        <w:t>п</w:t>
      </w:r>
      <w:proofErr w:type="gramEnd"/>
      <w:r>
        <w:t>/п │                │ цвета  │ отделки │ цветовой  │                 │</w:t>
      </w:r>
    </w:p>
    <w:p w:rsidR="009E0D50" w:rsidRDefault="009E0D50">
      <w:pPr>
        <w:pStyle w:val="ConsPlusNonformat"/>
        <w:jc w:val="both"/>
      </w:pPr>
      <w:r>
        <w:t xml:space="preserve">│   │    │                │        │         │палитре </w:t>
      </w:r>
      <w:hyperlink w:anchor="P607" w:history="1">
        <w:r>
          <w:rPr>
            <w:color w:val="0000FF"/>
          </w:rPr>
          <w:t>&lt;2&gt;</w:t>
        </w:r>
      </w:hyperlink>
      <w:r>
        <w:t>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│1   │Цоколь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│2   │Поле стены 1-го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│этажа 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│3   │Поле стены 2-го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│этажа 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│4   │Переплеты окон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│1-го этажа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│5   │Переплеты окон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│2-го этажа и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│выше  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│6   │Карнизы, пояски,│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│архитектурный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│декор 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│7   │Ограждения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│балконов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│8   │Дверные полотна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│9   │Козырьки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lastRenderedPageBreak/>
        <w:t>│   │10  │Водосточные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│трубы 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│11  │Ограждения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│кровли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│12  │Ступени крылец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├────┼────────────────┼────────┼─────────┼───────────┤                 │</w:t>
      </w:r>
    </w:p>
    <w:p w:rsidR="009E0D50" w:rsidRDefault="009E0D50">
      <w:pPr>
        <w:pStyle w:val="ConsPlusNonformat"/>
        <w:jc w:val="both"/>
      </w:pPr>
      <w:r>
        <w:t>│   │13  │Ограждения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│    │крылец          │        │         │           │                 │</w:t>
      </w:r>
    </w:p>
    <w:p w:rsidR="009E0D50" w:rsidRDefault="009E0D50">
      <w:pPr>
        <w:pStyle w:val="ConsPlusNonformat"/>
        <w:jc w:val="both"/>
      </w:pPr>
      <w:r>
        <w:t>│   └────┴────────────────┴────────┴─────────┴───────────┘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СХЕМА РАЗМЕЩЕНИЯ ДОПОЛНИТЕЛЬНОГО ОБОРУДОВАНИЯ,          │</w:t>
      </w:r>
    </w:p>
    <w:p w:rsidR="009E0D50" w:rsidRDefault="009E0D50">
      <w:pPr>
        <w:pStyle w:val="ConsPlusNonformat"/>
        <w:jc w:val="both"/>
      </w:pPr>
      <w:r>
        <w:t xml:space="preserve">│                   ДОПОЛНИТЕЛЬНЫХ ЭЛЕМЕНТОВ И УСТРОЙСТВ </w:t>
      </w:r>
      <w:hyperlink w:anchor="P608" w:history="1">
        <w:r>
          <w:rPr>
            <w:color w:val="0000FF"/>
          </w:rPr>
          <w:t>&lt;3&gt;</w:t>
        </w:r>
      </w:hyperlink>
      <w:r>
        <w:t xml:space="preserve">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КОМПЬЮТЕРНЫЙ МОНТАЖ ВНЕШНЕГО ВИДА ГЛАВНОГО             │</w:t>
      </w:r>
    </w:p>
    <w:p w:rsidR="009E0D50" w:rsidRDefault="009E0D50">
      <w:pPr>
        <w:pStyle w:val="ConsPlusNonformat"/>
        <w:jc w:val="both"/>
      </w:pPr>
      <w:r>
        <w:t xml:space="preserve">│                    ФАСАДА С </w:t>
      </w:r>
      <w:proofErr w:type="gramStart"/>
      <w:r>
        <w:t>РАЗМЕЩЕННЫМИ</w:t>
      </w:r>
      <w:proofErr w:type="gramEnd"/>
      <w:r>
        <w:t xml:space="preserve"> ДОПОЛНИТЕЛЬНЫМИ                │</w:t>
      </w:r>
    </w:p>
    <w:p w:rsidR="009E0D50" w:rsidRDefault="009E0D50">
      <w:pPr>
        <w:pStyle w:val="ConsPlusNonformat"/>
        <w:jc w:val="both"/>
      </w:pPr>
      <w:r>
        <w:t xml:space="preserve">│                         ЭЛЕМЕНТАМИ И УСТРОЙСТВАМИ </w:t>
      </w:r>
      <w:hyperlink w:anchor="P608" w:history="1">
        <w:r>
          <w:rPr>
            <w:color w:val="0000FF"/>
          </w:rPr>
          <w:t>&lt;3&gt;</w:t>
        </w:r>
      </w:hyperlink>
      <w:r>
        <w:t xml:space="preserve">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ПЕРЕЧЕНЬ ДОПОЛНИТЕЛЬНОГО ОБОРУДОВАНИЯ,                 │</w:t>
      </w:r>
    </w:p>
    <w:p w:rsidR="009E0D50" w:rsidRDefault="009E0D50">
      <w:pPr>
        <w:pStyle w:val="ConsPlusNonformat"/>
        <w:jc w:val="both"/>
      </w:pPr>
      <w:r>
        <w:t xml:space="preserve">│                 ДОПОЛНИТЕЛЬНЫХ ЭЛЕМЕНТОВ И УСТРОЙСТВ </w:t>
      </w:r>
      <w:hyperlink w:anchor="P608" w:history="1">
        <w:r>
          <w:rPr>
            <w:color w:val="0000FF"/>
          </w:rPr>
          <w:t>&lt;3&gt;</w:t>
        </w:r>
      </w:hyperlink>
      <w:r>
        <w:t xml:space="preserve">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┌─────┬────────────────────┬─────────┬─────────────┬─────────────┐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│N </w:t>
      </w:r>
      <w:proofErr w:type="gramStart"/>
      <w:r>
        <w:t>п</w:t>
      </w:r>
      <w:proofErr w:type="gramEnd"/>
      <w:r>
        <w:t>/</w:t>
      </w:r>
      <w:proofErr w:type="spellStart"/>
      <w:r>
        <w:t>п│Тип</w:t>
      </w:r>
      <w:proofErr w:type="spellEnd"/>
      <w:r>
        <w:t xml:space="preserve"> дополнительного │ Краткое │Расположение │ Номер листа │    │</w:t>
      </w:r>
    </w:p>
    <w:p w:rsidR="009E0D50" w:rsidRDefault="009E0D50">
      <w:pPr>
        <w:pStyle w:val="ConsPlusNonformat"/>
        <w:jc w:val="both"/>
      </w:pPr>
      <w:r>
        <w:t>│   │     │   оборудования,    │описание │(фасад, этаж)│  паспорта   │    │</w:t>
      </w:r>
    </w:p>
    <w:p w:rsidR="009E0D50" w:rsidRDefault="009E0D50">
      <w:pPr>
        <w:pStyle w:val="ConsPlusNonformat"/>
        <w:jc w:val="both"/>
      </w:pPr>
      <w:r>
        <w:t xml:space="preserve">│   │     │  </w:t>
      </w:r>
      <w:proofErr w:type="gramStart"/>
      <w:r>
        <w:t>дополнительного</w:t>
      </w:r>
      <w:proofErr w:type="gramEnd"/>
      <w:r>
        <w:t xml:space="preserve">   │         │             │  фасадов,   │    │</w:t>
      </w:r>
    </w:p>
    <w:p w:rsidR="009E0D50" w:rsidRDefault="009E0D50">
      <w:pPr>
        <w:pStyle w:val="ConsPlusNonformat"/>
        <w:jc w:val="both"/>
      </w:pPr>
      <w:r>
        <w:t>│   │     │    элемента или    │         │             │ содержащего │    │</w:t>
      </w:r>
    </w:p>
    <w:p w:rsidR="009E0D50" w:rsidRDefault="009E0D50">
      <w:pPr>
        <w:pStyle w:val="ConsPlusNonformat"/>
        <w:jc w:val="both"/>
      </w:pPr>
      <w:r>
        <w:t>│   │     │     устройства     │         │             │    схему    │    │</w:t>
      </w:r>
    </w:p>
    <w:p w:rsidR="009E0D50" w:rsidRDefault="009E0D50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9E0D50" w:rsidRDefault="009E0D50">
      <w:pPr>
        <w:pStyle w:val="ConsPlusNonformat"/>
        <w:jc w:val="both"/>
      </w:pPr>
      <w:r>
        <w:t>│   │  1  │         2          │    3    │      4      │      5      │    │</w:t>
      </w:r>
    </w:p>
    <w:p w:rsidR="009E0D50" w:rsidRDefault="009E0D50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9E0D50" w:rsidRDefault="009E0D50">
      <w:pPr>
        <w:pStyle w:val="ConsPlusNonformat"/>
        <w:jc w:val="both"/>
      </w:pPr>
      <w:r>
        <w:t>│   │     │                    │         │             │             │    │</w:t>
      </w:r>
    </w:p>
    <w:p w:rsidR="009E0D50" w:rsidRDefault="009E0D50">
      <w:pPr>
        <w:pStyle w:val="ConsPlusNonformat"/>
        <w:jc w:val="both"/>
      </w:pPr>
      <w:r>
        <w:t>│   ├─────┼────────────────────┼─────────┼─────────────┼─────────────┤    │</w:t>
      </w:r>
    </w:p>
    <w:p w:rsidR="009E0D50" w:rsidRDefault="009E0D50">
      <w:pPr>
        <w:pStyle w:val="ConsPlusNonformat"/>
        <w:jc w:val="both"/>
      </w:pPr>
      <w:r>
        <w:t>│   │     │                    │         │             │             │    │</w:t>
      </w:r>
    </w:p>
    <w:p w:rsidR="009E0D50" w:rsidRDefault="009E0D50">
      <w:pPr>
        <w:pStyle w:val="ConsPlusNonformat"/>
        <w:jc w:val="both"/>
      </w:pPr>
      <w:r>
        <w:t>│   └─────┴────────────────────┴─────────┴─────────────┴─────────────┘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9E0D50" w:rsidRDefault="009E0D50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ГЛАВНЫЙ ФАСАД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9E0D50" w:rsidRDefault="009E0D50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ДВОРОВЫЕ ФАСАДЫ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lastRenderedPageBreak/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СХЕМА АРХИТЕКТУРНО-ХУДОЖЕСТВЕННОЙ ПОДСВЕТКИ            │</w:t>
      </w:r>
    </w:p>
    <w:p w:rsidR="009E0D50" w:rsidRDefault="009E0D50">
      <w:pPr>
        <w:pStyle w:val="ConsPlusNonformat"/>
        <w:jc w:val="both"/>
      </w:pPr>
      <w:r>
        <w:t>│                   С УКАЗАНИЕМ ТИПОВ ОСВЕТИТЕЛЬНЫХ ПРИБОРОВ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БОКОВОЙ ФАСАД                              │</w:t>
      </w:r>
    </w:p>
    <w:p w:rsidR="009E0D50" w:rsidRDefault="009E0D50">
      <w:pPr>
        <w:pStyle w:val="ConsPlusNonformat"/>
        <w:jc w:val="both"/>
      </w:pPr>
      <w:r>
        <w:t>│    ┌───────────────────────────────────────────────────────────────────┐│</w:t>
      </w:r>
    </w:p>
    <w:p w:rsidR="009E0D50" w:rsidRDefault="009E0D50">
      <w:pPr>
        <w:pStyle w:val="ConsPlusNonformat"/>
        <w:jc w:val="both"/>
      </w:pPr>
      <w:r>
        <w:t>│    │                                                                   ││</w:t>
      </w:r>
    </w:p>
    <w:p w:rsidR="009E0D50" w:rsidRDefault="009E0D50">
      <w:pPr>
        <w:pStyle w:val="ConsPlusNonformat"/>
        <w:jc w:val="both"/>
      </w:pPr>
      <w:r>
        <w:t>│    └───────────────────────────────────────────────────────────────────┘│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0D50" w:rsidRDefault="009E0D50">
      <w:pPr>
        <w:pStyle w:val="ConsPlusNonformat"/>
        <w:jc w:val="both"/>
      </w:pPr>
      <w:r>
        <w:t>│                       ЛИСТ РЕГИСТРАЦИИ ИЗМЕНЕНИЙ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┌──────────────────┬────────────┬───────────────┬─────────────────────┐ │</w:t>
      </w:r>
    </w:p>
    <w:p w:rsidR="009E0D50" w:rsidRDefault="009E0D50">
      <w:pPr>
        <w:pStyle w:val="ConsPlusNonformat"/>
        <w:jc w:val="both"/>
      </w:pPr>
      <w:r>
        <w:t>│ │    Изменения     │  Перечень  │ Вид изменений │ Перечень изменений  │ │</w:t>
      </w:r>
    </w:p>
    <w:p w:rsidR="009E0D50" w:rsidRDefault="009E0D50">
      <w:pPr>
        <w:pStyle w:val="ConsPlusNonformat"/>
        <w:jc w:val="both"/>
      </w:pPr>
      <w:r>
        <w:t xml:space="preserve">│ ├───────┬──────────┤ изменяемых │      </w:t>
      </w:r>
      <w:hyperlink w:anchor="P609" w:history="1">
        <w:r>
          <w:rPr>
            <w:color w:val="0000FF"/>
          </w:rPr>
          <w:t>&lt;4&gt;</w:t>
        </w:r>
      </w:hyperlink>
      <w:r>
        <w:t xml:space="preserve">      │         </w:t>
      </w:r>
      <w:hyperlink w:anchor="P610" w:history="1">
        <w:r>
          <w:rPr>
            <w:color w:val="0000FF"/>
          </w:rPr>
          <w:t>&lt;5&gt;</w:t>
        </w:r>
      </w:hyperlink>
      <w:r>
        <w:t xml:space="preserve">         │ │</w:t>
      </w:r>
    </w:p>
    <w:p w:rsidR="009E0D50" w:rsidRDefault="009E0D50">
      <w:pPr>
        <w:pStyle w:val="ConsPlusNonformat"/>
        <w:jc w:val="both"/>
      </w:pPr>
      <w:r>
        <w:t>│ │   N   │   Дата   │   листов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├───────┼──────────┼────────────┼───────────────┼─────────────────────┤ │</w:t>
      </w:r>
    </w:p>
    <w:p w:rsidR="009E0D50" w:rsidRDefault="009E0D50">
      <w:pPr>
        <w:pStyle w:val="ConsPlusNonformat"/>
        <w:jc w:val="both"/>
      </w:pPr>
      <w:r>
        <w:t>│ │       │          │            │               │                     │ │</w:t>
      </w:r>
    </w:p>
    <w:p w:rsidR="009E0D50" w:rsidRDefault="009E0D50">
      <w:pPr>
        <w:pStyle w:val="ConsPlusNonformat"/>
        <w:jc w:val="both"/>
      </w:pPr>
      <w:r>
        <w:t>│ └───────┴──────────┴────────────┴───────────────┴─────────────────────┘ │</w:t>
      </w:r>
    </w:p>
    <w:p w:rsidR="009E0D50" w:rsidRDefault="009E0D50">
      <w:pPr>
        <w:pStyle w:val="ConsPlusNonformat"/>
        <w:jc w:val="both"/>
      </w:pPr>
      <w:r>
        <w:t>│                                                                         │</w:t>
      </w:r>
    </w:p>
    <w:p w:rsidR="009E0D50" w:rsidRDefault="009E0D50">
      <w:pPr>
        <w:pStyle w:val="ConsPlusNonformat"/>
        <w:jc w:val="both"/>
      </w:pPr>
      <w:r>
        <w:t>│                                      ┌─────────────────────────────┐    │</w:t>
      </w:r>
    </w:p>
    <w:p w:rsidR="009E0D50" w:rsidRDefault="009E0D50">
      <w:pPr>
        <w:pStyle w:val="ConsPlusNonformat"/>
        <w:jc w:val="both"/>
      </w:pPr>
      <w:r>
        <w:t xml:space="preserve">│                                      │ Наименование </w:t>
      </w:r>
      <w:proofErr w:type="gramStart"/>
      <w:r>
        <w:t>юридического</w:t>
      </w:r>
      <w:proofErr w:type="gramEnd"/>
      <w:r>
        <w:t xml:space="preserve">   │    │</w:t>
      </w:r>
    </w:p>
    <w:p w:rsidR="009E0D50" w:rsidRDefault="009E0D50">
      <w:pPr>
        <w:pStyle w:val="ConsPlusNonformat"/>
        <w:jc w:val="both"/>
      </w:pPr>
      <w:r>
        <w:t>│                                      │  лица, Ф.И.О. физического   │    │</w:t>
      </w:r>
    </w:p>
    <w:p w:rsidR="009E0D50" w:rsidRDefault="009E0D50">
      <w:pPr>
        <w:pStyle w:val="ConsPlusNonformat"/>
        <w:jc w:val="both"/>
      </w:pPr>
      <w:r>
        <w:t>│                                      │ лица, составившего паспорт  │    │</w:t>
      </w:r>
    </w:p>
    <w:p w:rsidR="009E0D50" w:rsidRDefault="009E0D50">
      <w:pPr>
        <w:pStyle w:val="ConsPlusNonformat"/>
        <w:jc w:val="both"/>
      </w:pPr>
      <w:r>
        <w:t>│                                      │  фасадов здания, строения   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├─────────┬──────┬────────────┤    │</w:t>
      </w:r>
    </w:p>
    <w:p w:rsidR="009E0D50" w:rsidRDefault="009E0D50">
      <w:pPr>
        <w:pStyle w:val="ConsPlusNonformat"/>
        <w:jc w:val="both"/>
      </w:pPr>
      <w:r>
        <w:t>│                                      │</w:t>
      </w:r>
      <w:proofErr w:type="spellStart"/>
      <w:r>
        <w:t>должность│Ф.И.О.│подпись</w:t>
      </w:r>
      <w:proofErr w:type="spellEnd"/>
      <w:r>
        <w:t>/дата│    │</w:t>
      </w:r>
    </w:p>
    <w:p w:rsidR="009E0D50" w:rsidRDefault="009E0D50">
      <w:pPr>
        <w:pStyle w:val="ConsPlusNonformat"/>
        <w:jc w:val="both"/>
      </w:pPr>
      <w:r>
        <w:t>│                                      ├─────────┼──────┼────────────┤    │</w:t>
      </w:r>
    </w:p>
    <w:p w:rsidR="009E0D50" w:rsidRDefault="009E0D50">
      <w:pPr>
        <w:pStyle w:val="ConsPlusNonformat"/>
        <w:jc w:val="both"/>
      </w:pPr>
      <w:r>
        <w:lastRenderedPageBreak/>
        <w:t>│                                      │         │ лист │всего листов│    │</w:t>
      </w:r>
    </w:p>
    <w:p w:rsidR="009E0D50" w:rsidRDefault="009E0D50">
      <w:pPr>
        <w:pStyle w:val="ConsPlusNonformat"/>
        <w:jc w:val="both"/>
      </w:pPr>
      <w:r>
        <w:t>│                                      └─────────┴──────┴────────────┘    │</w:t>
      </w:r>
    </w:p>
    <w:p w:rsidR="009E0D50" w:rsidRDefault="009E0D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ind w:firstLine="540"/>
        <w:jc w:val="both"/>
      </w:pPr>
      <w:r>
        <w:t>--------------------------------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5" w:name="P606"/>
      <w:bookmarkEnd w:id="5"/>
      <w:r>
        <w:t>&lt;1</w:t>
      </w:r>
      <w:proofErr w:type="gramStart"/>
      <w:r>
        <w:t>&gt; П</w:t>
      </w:r>
      <w:proofErr w:type="gramEnd"/>
      <w:r>
        <w:t>ри необходимости количество строк может быть уменьшено (увеличено) в зависимости от сложности архитектурного решения здания, строения (количества элементов).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6" w:name="P607"/>
      <w:bookmarkEnd w:id="6"/>
      <w:r>
        <w:t>&lt;2</w:t>
      </w:r>
      <w:proofErr w:type="gramStart"/>
      <w:r>
        <w:t>&gt; З</w:t>
      </w:r>
      <w:proofErr w:type="gramEnd"/>
      <w:r>
        <w:t>аполняется с использованием международного классификатора цветов NCS (для окрашиваемых частей фасада), RAL (для металлических частей фасада, элементов кровли, водосточной системы). Эталон цвета должен точно соответствовать указанному индексу по цветовой палитре.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7" w:name="P608"/>
      <w:bookmarkEnd w:id="7"/>
      <w:r>
        <w:t xml:space="preserve">&lt;3&gt; Понятия и термины "дополнительное оборудование", "дополнительные элементы и устройства" используются в значении, установленном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города, утвержденными Решением Красноярского городского Совета депутатов от 25.06.2013 N В-378.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8" w:name="P609"/>
      <w:bookmarkEnd w:id="8"/>
      <w:r>
        <w:t xml:space="preserve">&lt;4&gt; Вид изменений указывается в соответствии с </w:t>
      </w:r>
      <w:hyperlink r:id="rId61" w:history="1">
        <w:r>
          <w:rPr>
            <w:color w:val="0000FF"/>
          </w:rPr>
          <w:t>абзацем третьим пункта 2.12</w:t>
        </w:r>
      </w:hyperlink>
      <w:r>
        <w:t xml:space="preserve"> Правил благоустройства территории города, утвержденных Решением Красноярского городского Совета депутатов от 25.06.2013 N В-378.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9" w:name="P610"/>
      <w:bookmarkEnd w:id="9"/>
      <w:r>
        <w:t>&lt;5</w:t>
      </w:r>
      <w:proofErr w:type="gramStart"/>
      <w:r>
        <w:t>&gt; В</w:t>
      </w:r>
      <w:proofErr w:type="gramEnd"/>
      <w:r>
        <w:t xml:space="preserve"> перечне изменений приводятся изменения с указанием позиций (конструктивные элементы фасада, облицовочные материалы, способы отделки, покраски фасада и его частей, изменения конструкции крыши, материалов и (или) цветов кровли, установка или демонтаж дополнительного оборудования, дополнительных элементов и устройств, нанесение граффити).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right"/>
        <w:outlineLvl w:val="1"/>
      </w:pPr>
      <w:r>
        <w:t>Приложение 2</w:t>
      </w:r>
    </w:p>
    <w:p w:rsidR="009E0D50" w:rsidRDefault="009E0D50">
      <w:pPr>
        <w:pStyle w:val="ConsPlusNormal"/>
        <w:jc w:val="right"/>
      </w:pPr>
      <w:r>
        <w:t>к Порядку</w:t>
      </w:r>
    </w:p>
    <w:p w:rsidR="009E0D50" w:rsidRDefault="009E0D50">
      <w:pPr>
        <w:pStyle w:val="ConsPlusNormal"/>
        <w:jc w:val="right"/>
      </w:pPr>
      <w:r>
        <w:t>составления, изменения</w:t>
      </w:r>
    </w:p>
    <w:p w:rsidR="009E0D50" w:rsidRDefault="009E0D50">
      <w:pPr>
        <w:pStyle w:val="ConsPlusNormal"/>
        <w:jc w:val="right"/>
      </w:pPr>
      <w:r>
        <w:t>и согласования паспорта</w:t>
      </w:r>
    </w:p>
    <w:p w:rsidR="009E0D50" w:rsidRDefault="009E0D50">
      <w:pPr>
        <w:pStyle w:val="ConsPlusNormal"/>
        <w:jc w:val="right"/>
      </w:pPr>
      <w:r>
        <w:t>фасадов зданий,</w:t>
      </w:r>
    </w:p>
    <w:p w:rsidR="009E0D50" w:rsidRDefault="009E0D50">
      <w:pPr>
        <w:pStyle w:val="ConsPlusNormal"/>
        <w:jc w:val="right"/>
      </w:pPr>
      <w:r>
        <w:t>строений на территории</w:t>
      </w:r>
    </w:p>
    <w:p w:rsidR="009E0D50" w:rsidRDefault="009E0D50">
      <w:pPr>
        <w:pStyle w:val="ConsPlusNormal"/>
        <w:jc w:val="right"/>
      </w:pPr>
      <w:r>
        <w:t>города Красноярска</w:t>
      </w:r>
    </w:p>
    <w:p w:rsidR="009E0D50" w:rsidRDefault="009E0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0D50" w:rsidRDefault="009E0D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13.01.2020 N 3)</w:t>
            </w:r>
          </w:p>
        </w:tc>
      </w:tr>
    </w:tbl>
    <w:p w:rsidR="009E0D50" w:rsidRDefault="009E0D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9E0D5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E0D50" w:rsidRDefault="009E0D50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E0D50" w:rsidRDefault="009E0D50">
            <w:pPr>
              <w:pStyle w:val="ConsPlusNormal"/>
              <w:jc w:val="both"/>
            </w:pPr>
            <w:r>
              <w:t>Руководителю управления</w:t>
            </w:r>
          </w:p>
          <w:p w:rsidR="009E0D50" w:rsidRDefault="009E0D50">
            <w:pPr>
              <w:pStyle w:val="ConsPlusNormal"/>
              <w:jc w:val="both"/>
            </w:pPr>
            <w:r>
              <w:t>архитектуры администрации</w:t>
            </w:r>
          </w:p>
          <w:p w:rsidR="009E0D50" w:rsidRDefault="009E0D50">
            <w:pPr>
              <w:pStyle w:val="ConsPlusNormal"/>
              <w:jc w:val="both"/>
            </w:pPr>
            <w:r>
              <w:t>города</w:t>
            </w:r>
          </w:p>
          <w:p w:rsidR="009E0D50" w:rsidRDefault="009E0D50">
            <w:pPr>
              <w:pStyle w:val="ConsPlusNormal"/>
              <w:jc w:val="both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(Ф.И.О. физического лица)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(место проживания)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proofErr w:type="gramStart"/>
            <w:r>
              <w:lastRenderedPageBreak/>
              <w:t>(паспортные данные: серия, номер,</w:t>
            </w:r>
            <w:proofErr w:type="gramEnd"/>
          </w:p>
          <w:p w:rsidR="009E0D50" w:rsidRDefault="009E0D50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(наименование юридического лица)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(фактический/юридический адрес)</w:t>
            </w: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(почтовый адрес)</w:t>
            </w: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</w:pPr>
            <w:r>
              <w:t>в лице _________________________________</w:t>
            </w: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(Ф.И.О. руководителя либо представителя)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(номер контактного телефона)</w:t>
            </w:r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</w:pPr>
            <w:r>
              <w:t>_______________________________________</w:t>
            </w:r>
          </w:p>
          <w:p w:rsidR="009E0D50" w:rsidRDefault="009E0D50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9E0D5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D50" w:rsidRDefault="009E0D50">
            <w:pPr>
              <w:pStyle w:val="ConsPlusNormal"/>
              <w:jc w:val="center"/>
            </w:pPr>
            <w:bookmarkStart w:id="10" w:name="P657"/>
            <w:bookmarkEnd w:id="10"/>
            <w:r>
              <w:lastRenderedPageBreak/>
              <w:t>ЗАЯВЛЕНИЕ</w:t>
            </w:r>
          </w:p>
          <w:p w:rsidR="009E0D50" w:rsidRDefault="009E0D50">
            <w:pPr>
              <w:pStyle w:val="ConsPlusNormal"/>
              <w:jc w:val="center"/>
            </w:pPr>
            <w:r>
              <w:t>о согласовании паспорта фасадов здания (строения)</w:t>
            </w:r>
          </w:p>
          <w:p w:rsidR="009E0D50" w:rsidRDefault="009E0D50">
            <w:pPr>
              <w:pStyle w:val="ConsPlusNormal"/>
              <w:jc w:val="center"/>
            </w:pPr>
            <w:proofErr w:type="gramStart"/>
            <w:r>
              <w:t>(внесения изменений в паспорт фасадов здания (строения)</w:t>
            </w:r>
            <w:proofErr w:type="gramEnd"/>
          </w:p>
          <w:p w:rsidR="009E0D50" w:rsidRDefault="009E0D50">
            <w:pPr>
              <w:pStyle w:val="ConsPlusNormal"/>
            </w:pPr>
          </w:p>
          <w:p w:rsidR="009E0D50" w:rsidRDefault="009E0D50">
            <w:pPr>
              <w:pStyle w:val="ConsPlusNormal"/>
              <w:ind w:firstLine="540"/>
              <w:jc w:val="both"/>
            </w:pPr>
            <w:proofErr w:type="gramStart"/>
            <w:r>
              <w:t>Прошу согласовать паспорт фасадов здания (строения) (внесение изменений в паспорт фасадов здания (строения), расположенного по адресу:</w:t>
            </w:r>
            <w:proofErr w:type="gramEnd"/>
          </w:p>
          <w:p w:rsidR="009E0D50" w:rsidRDefault="009E0D5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E0D50" w:rsidRDefault="009E0D5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9E0D50" w:rsidRDefault="009E0D50">
            <w:pPr>
              <w:pStyle w:val="ConsPlusNormal"/>
            </w:pPr>
            <w:r>
              <w:t>Назначение здания (строения): __________________________________________________________________________</w:t>
            </w:r>
          </w:p>
          <w:p w:rsidR="009E0D50" w:rsidRDefault="009E0D50">
            <w:pPr>
              <w:pStyle w:val="ConsPlusNormal"/>
            </w:pPr>
            <w:r>
              <w:t>_________________________________________________________________________.</w:t>
            </w:r>
          </w:p>
          <w:p w:rsidR="009E0D50" w:rsidRDefault="009E0D50">
            <w:pPr>
              <w:pStyle w:val="ConsPlusNormal"/>
              <w:jc w:val="center"/>
            </w:pPr>
            <w:r>
              <w:t>(жилое, административное, образовательное, медицинское, торговое, физкультурно-оздоровительное, культурно-развлекательное, промышленное, транспортное, иное)</w:t>
            </w:r>
          </w:p>
        </w:tc>
      </w:tr>
    </w:tbl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ind w:firstLine="540"/>
        <w:jc w:val="both"/>
      </w:pPr>
      <w:r>
        <w:t>Приложения: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1) паспорт фасадов на ____ л. в 2 экз., CD-диск;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2) документ, удостоверяющий личность заинтересованного лица (в случае, если с заявлением обращается заинтересованное лицо);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3) документ, удостоверяющий личность и подтверждающий полномочия представителя заинтересованного лица (в случае, если с заявлением обращается представитель заинтересованного лица);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4) согласование собственников (представителей собственников) здания (строения), оформленное в соответствии с требованиями действующего законодательства (в случае внесения изменений в паспорт фасадов);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11" w:name="P673"/>
      <w:bookmarkEnd w:id="11"/>
      <w:r>
        <w:t xml:space="preserve">5) свидетельство о государственной регистрации юридического лица (в случае, если заявителем является юридическое лицо) </w:t>
      </w:r>
      <w:hyperlink w:anchor="P678" w:history="1">
        <w:r>
          <w:rPr>
            <w:color w:val="0000FF"/>
          </w:rPr>
          <w:t>&lt;*&gt;</w:t>
        </w:r>
      </w:hyperlink>
      <w:r>
        <w:t>;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 xml:space="preserve">6) свидетельство о государственной регистрации физического лица в качестве </w:t>
      </w:r>
      <w:r>
        <w:lastRenderedPageBreak/>
        <w:t xml:space="preserve">индивидуального предпринимателя (в случае, если заявителем является индивидуальный предприниматель) </w:t>
      </w:r>
      <w:hyperlink w:anchor="P678" w:history="1">
        <w:r>
          <w:rPr>
            <w:color w:val="0000FF"/>
          </w:rPr>
          <w:t>&lt;*&gt;</w:t>
        </w:r>
      </w:hyperlink>
      <w:r>
        <w:t>;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12" w:name="P675"/>
      <w:bookmarkEnd w:id="12"/>
      <w:r>
        <w:t xml:space="preserve">7) выписка из Единого государственного реестра недвижимости в отношении указанного заявителем здания (строения) или помещения, расположенного в нем </w:t>
      </w:r>
      <w:hyperlink w:anchor="P678" w:history="1">
        <w:r>
          <w:rPr>
            <w:color w:val="0000FF"/>
          </w:rPr>
          <w:t>&lt;*&gt;</w:t>
        </w:r>
      </w:hyperlink>
      <w:r>
        <w:t>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Решение о согласовании паспорта фасадов, либо решение об отказе в согласовании паспорта фасадов прошу выдать на руки, направить почтой, предоставить в электронной форме (необходимое подчеркнуть).</w:t>
      </w:r>
    </w:p>
    <w:p w:rsidR="009E0D50" w:rsidRDefault="009E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0D50" w:rsidRDefault="009E0D50">
      <w:pPr>
        <w:pStyle w:val="ConsPlusNormal"/>
        <w:spacing w:before="220"/>
        <w:ind w:firstLine="540"/>
        <w:jc w:val="both"/>
      </w:pPr>
      <w:bookmarkStart w:id="13" w:name="P678"/>
      <w:bookmarkEnd w:id="13"/>
      <w:r>
        <w:t xml:space="preserve">&lt;*&gt; Заинтересованное лицо вправе представить документы, указанные в </w:t>
      </w:r>
      <w:hyperlink w:anchor="P673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75" w:history="1">
        <w:r>
          <w:rPr>
            <w:color w:val="0000FF"/>
          </w:rPr>
          <w:t>7</w:t>
        </w:r>
      </w:hyperlink>
      <w:r>
        <w:t>, по собственной инициативе.</w:t>
      </w: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jc w:val="both"/>
      </w:pPr>
    </w:p>
    <w:p w:rsidR="009E0D50" w:rsidRDefault="009E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29" w:rsidRDefault="00C33929"/>
    <w:sectPr w:rsidR="00C33929" w:rsidSect="008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0"/>
    <w:rsid w:val="009E0D50"/>
    <w:rsid w:val="00C3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0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0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0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0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0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3523A55F94B559F0F785B8A2412F40A76FD361D9D531556054BCF8FA7BF54559F2BF799626FE9F01A7E99B6634F4E10767D3D0C588C4CF627D3309H8i7H" TargetMode="External"/><Relationship Id="rId21" Type="http://schemas.openxmlformats.org/officeDocument/2006/relationships/hyperlink" Target="consultantplus://offline/ref=FF3523A55F94B559F0F785B8A2412F40A76FD361D9D531556054BCF8FA7BF54559F2BF799626FE9F01A7E9996D34F4E10767D3D0C588C4CF627D3309H8i7H" TargetMode="External"/><Relationship Id="rId34" Type="http://schemas.openxmlformats.org/officeDocument/2006/relationships/hyperlink" Target="consultantplus://offline/ref=FF3523A55F94B559F0F785B8A2412F40A76FD361D9D531556054BCF8FA7BF54559F2BF799626FE9F01A7E99A6D34F4E10767D3D0C588C4CF627D3309H8i7H" TargetMode="External"/><Relationship Id="rId42" Type="http://schemas.openxmlformats.org/officeDocument/2006/relationships/hyperlink" Target="consultantplus://offline/ref=FF3523A55F94B559F0F785B8A2412F40A76FD361D9D531556054BCF8FA7BF54559F2BF799626FE9F01A7E99C6534F4E10767D3D0C588C4CF627D3309H8i7H" TargetMode="External"/><Relationship Id="rId47" Type="http://schemas.openxmlformats.org/officeDocument/2006/relationships/hyperlink" Target="consultantplus://offline/ref=FF3523A55F94B559F0F785B8A2412F40A76FD361D9D531556054BCF8FA7BF54559F2BF799626FE9F01A7E99C6634F4E10767D3D0C588C4CF627D3309H8i7H" TargetMode="External"/><Relationship Id="rId50" Type="http://schemas.openxmlformats.org/officeDocument/2006/relationships/hyperlink" Target="consultantplus://offline/ref=FF3523A55F94B559F0F785B8A2412F40A76FD361D9D630546251BCF8FA7BF54559F2BF799626FE9F01A7E9986434F4E10767D3D0C588C4CF627D3309H8i7H" TargetMode="External"/><Relationship Id="rId55" Type="http://schemas.openxmlformats.org/officeDocument/2006/relationships/hyperlink" Target="consultantplus://offline/ref=FF3523A55F94B559F0F785B8A2412F40A76FD361D9D531556054BCF8FA7BF54559F2BF799626FE9F01A7E99F6534F4E10767D3D0C588C4CF627D3309H8i7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F3523A55F94B559F0F785B8A2412F40A76FD361D9D432556B51BCF8FA7BF54559F2BF799626FE9F01A7E9996034F4E10767D3D0C588C4CF627D3309H8i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523A55F94B559F0F785B8A2412F40A76FD361D9D531556054BCF8FA7BF54559F2BF799626FE9F01A7E9996334F4E10767D3D0C588C4CF627D3309H8i7H" TargetMode="External"/><Relationship Id="rId29" Type="http://schemas.openxmlformats.org/officeDocument/2006/relationships/hyperlink" Target="consultantplus://offline/ref=FF3523A55F94B559F0F785B8A2412F40A76FD361D9D531556054BCF8FA7BF54559F2BF799626FE9F01A7E99A6034F4E10767D3D0C588C4CF627D3309H8i7H" TargetMode="External"/><Relationship Id="rId11" Type="http://schemas.openxmlformats.org/officeDocument/2006/relationships/hyperlink" Target="consultantplus://offline/ref=FF3523A55F94B559F0F785B8A2412F40A76FD361D9D330576B54BCF8FA7BF54559F2BF799626FE9F01A4E2CD347BF5BD423BC0D1CF88C6CC7EH7iEH" TargetMode="External"/><Relationship Id="rId24" Type="http://schemas.openxmlformats.org/officeDocument/2006/relationships/hyperlink" Target="consultantplus://offline/ref=FF3523A55F94B559F0F785B8A2412F40A76FD361D9D531556054BCF8FA7BF54559F2BF799626FE9F01A7E9986234F4E10767D3D0C588C4CF627D3309H8i7H" TargetMode="External"/><Relationship Id="rId32" Type="http://schemas.openxmlformats.org/officeDocument/2006/relationships/hyperlink" Target="consultantplus://offline/ref=FF3523A55F94B559F0F785B8A2412F40A76FD361D9D531556054BCF8FA7BF54559F2BF799626FE9F01A7E99A6234F4E10767D3D0C588C4CF627D3309H8i7H" TargetMode="External"/><Relationship Id="rId37" Type="http://schemas.openxmlformats.org/officeDocument/2006/relationships/hyperlink" Target="consultantplus://offline/ref=FF3523A55F94B559F0F785B8A2412F40A76FD361D9D531556054BCF8FA7BF54559F2BF799626FE9F01A7E99D6034F4E10767D3D0C588C4CF627D3309H8i7H" TargetMode="External"/><Relationship Id="rId40" Type="http://schemas.openxmlformats.org/officeDocument/2006/relationships/hyperlink" Target="consultantplus://offline/ref=FF3523A55F94B559F0F785B8A2412F40A76FD361D9D432556B51BCF8FA7BF54559F2BF799626FE9F01A7E9986334F4E10767D3D0C588C4CF627D3309H8i7H" TargetMode="External"/><Relationship Id="rId45" Type="http://schemas.openxmlformats.org/officeDocument/2006/relationships/hyperlink" Target="consultantplus://offline/ref=FF3523A55F94B559F0F785B8A2412F40A76FD361D9D432556B51BCF8FA7BF54559F2BF799626FE9F01A7E9986734F4E10767D3D0C588C4CF627D3309H8i7H" TargetMode="External"/><Relationship Id="rId53" Type="http://schemas.openxmlformats.org/officeDocument/2006/relationships/hyperlink" Target="consultantplus://offline/ref=FF3523A55F94B559F0F785B8A2412F40A76FD361D9D531556054BCF8FA7BF54559F2BF799626FE9F01A7E99C6D34F4E10767D3D0C588C4CF627D3309H8i7H" TargetMode="External"/><Relationship Id="rId58" Type="http://schemas.openxmlformats.org/officeDocument/2006/relationships/hyperlink" Target="consultantplus://offline/ref=FF3523A55F94B559F0F785B8A2412F40A76FD361D9D432556B51BCF8FA7BF54559F2BF799626FE9F01A7E9986634F4E10767D3D0C588C4CF627D3309H8i7H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consultantplus://offline/ref=FF3523A55F94B559F0F785B8A2412F40A76FD361D9D630546251BCF8FA7BF54559F2BF799626FE9F01A7E9996034F4E10767D3D0C588C4CF627D3309H8i7H" TargetMode="External"/><Relationship Id="rId61" Type="http://schemas.openxmlformats.org/officeDocument/2006/relationships/hyperlink" Target="consultantplus://offline/ref=FF3523A55F94B559F0F785B8A2412F40A76FD361D9D136516052BCF8FA7BF54559F2BF799626FE9F01A7EA9E6034F4E10767D3D0C588C4CF627D3309H8i7H" TargetMode="External"/><Relationship Id="rId19" Type="http://schemas.openxmlformats.org/officeDocument/2006/relationships/hyperlink" Target="consultantplus://offline/ref=FF3523A55F94B559F0F785B8A2412F40A76FD361D9D531556054BCF8FA7BF54559F2BF799626FE9F01A7E9996234F4E10767D3D0C588C4CF627D3309H8i7H" TargetMode="External"/><Relationship Id="rId14" Type="http://schemas.openxmlformats.org/officeDocument/2006/relationships/hyperlink" Target="consultantplus://offline/ref=FF3523A55F94B559F0F785B8A2412F40A76FD361D9D531556054BCF8FA7BF54559F2BF799626FE9F01A7E9996034F4E10767D3D0C588C4CF627D3309H8i7H" TargetMode="External"/><Relationship Id="rId22" Type="http://schemas.openxmlformats.org/officeDocument/2006/relationships/hyperlink" Target="consultantplus://offline/ref=FF3523A55F94B559F0F785B8A2412F40A76FD361D9D531556054BCF8FA7BF54559F2BF799626FE9F01A7E9986434F4E10767D3D0C588C4CF627D3309H8i7H" TargetMode="External"/><Relationship Id="rId27" Type="http://schemas.openxmlformats.org/officeDocument/2006/relationships/hyperlink" Target="consultantplus://offline/ref=FF3523A55F94B559F0F785B8A2412F40A76FD361D9D531556054BCF8FA7BF54559F2BF799626FE9F01A7E99B6C34F4E10767D3D0C588C4CF627D3309H8i7H" TargetMode="External"/><Relationship Id="rId30" Type="http://schemas.openxmlformats.org/officeDocument/2006/relationships/hyperlink" Target="consultantplus://offline/ref=FF3523A55F94B559F0F785B8A2412F40A76FD361D9D136516052BCF8FA7BF54559F2BF799626FE9F01A7E9986234F4E10767D3D0C588C4CF627D3309H8i7H" TargetMode="External"/><Relationship Id="rId35" Type="http://schemas.openxmlformats.org/officeDocument/2006/relationships/hyperlink" Target="consultantplus://offline/ref=FF3523A55F94B559F0F785B8A2412F40A76FD361D9D531556054BCF8FA7BF54559F2BF799626FE9F01A7E99D6434F4E10767D3D0C588C4CF627D3309H8i7H" TargetMode="External"/><Relationship Id="rId43" Type="http://schemas.openxmlformats.org/officeDocument/2006/relationships/hyperlink" Target="consultantplus://offline/ref=FF3523A55F94B559F0F785B8A2412F40A76FD361D9D531556054BCF8FA7BF54559F2BF799626FE9F01A7E99C6434F4E10767D3D0C588C4CF627D3309H8i7H" TargetMode="External"/><Relationship Id="rId48" Type="http://schemas.openxmlformats.org/officeDocument/2006/relationships/hyperlink" Target="consultantplus://offline/ref=FF3523A55F94B559F0F785B8A2412F40A76FD361D9D136516052BCF8FA7BF54559F2BF799626FE9F01A7E99D6434F4E10767D3D0C588C4CF627D3309H8i7H" TargetMode="External"/><Relationship Id="rId56" Type="http://schemas.openxmlformats.org/officeDocument/2006/relationships/hyperlink" Target="consultantplus://offline/ref=FF3523A55F94B559F0F785B8A2412F40A76FD361D9D630546251BCF8FA7BF54559F2BF799626FE9F01A7E9986634F4E10767D3D0C588C4CF627D3309H8i7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F3523A55F94B559F0F785B8A2412F40A76FD361D9D136516052BCF8FA7BF54559F2BF799626FE9F01A7EA9E6434F4E10767D3D0C588C4CF627D3309H8i7H" TargetMode="External"/><Relationship Id="rId51" Type="http://schemas.openxmlformats.org/officeDocument/2006/relationships/hyperlink" Target="consultantplus://offline/ref=FF3523A55F94B559F0F785B8A2412F40A76FD361D9D531556054BCF8FA7BF54559F2BF799626FE9F01A7E99C6034F4E10767D3D0C588C4CF627D3309H8i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3523A55F94B559F0F785B8A2412F40A76FD361D9D330576B54BCF8FA7BF54559F2BF799626FE9F01A7ED916534F4E10767D3D0C588C4CF627D3309H8i7H" TargetMode="External"/><Relationship Id="rId17" Type="http://schemas.openxmlformats.org/officeDocument/2006/relationships/hyperlink" Target="consultantplus://offline/ref=FF3523A55F94B559F0F785B8A2412F40A76FD361D9D432556B51BCF8FA7BF54559F2BF799626FE9F01A7E9996334F4E10767D3D0C588C4CF627D3309H8i7H" TargetMode="External"/><Relationship Id="rId25" Type="http://schemas.openxmlformats.org/officeDocument/2006/relationships/hyperlink" Target="consultantplus://offline/ref=FF3523A55F94B559F0F785B8A2412F40A76FD361D9D531556054BCF8FA7BF54559F2BF799626FE9F01A7E99B6534F4E10767D3D0C588C4CF627D3309H8i7H" TargetMode="External"/><Relationship Id="rId33" Type="http://schemas.openxmlformats.org/officeDocument/2006/relationships/hyperlink" Target="consultantplus://offline/ref=FF3523A55F94B559F0F785B8A2412F40A76FD361D9D432556B51BCF8FA7BF54559F2BF799626FE9F01A7E9996234F4E10767D3D0C588C4CF627D3309H8i7H" TargetMode="External"/><Relationship Id="rId38" Type="http://schemas.openxmlformats.org/officeDocument/2006/relationships/hyperlink" Target="consultantplus://offline/ref=FF3523A55F94B559F0F785B8A2412F40A76FD361D9D531556054BCF8FA7BF54559F2BF799626FE9F01A7E99D6234F4E10767D3D0C588C4CF627D3309H8i7H" TargetMode="External"/><Relationship Id="rId46" Type="http://schemas.openxmlformats.org/officeDocument/2006/relationships/hyperlink" Target="consultantplus://offline/ref=FF3523A55F94B559F0F785B8A2412F40A76FD361D9D630546251BCF8FA7BF54559F2BF799626FE9F01A7E9996234F4E10767D3D0C588C4CF627D3309H8i7H" TargetMode="External"/><Relationship Id="rId59" Type="http://schemas.openxmlformats.org/officeDocument/2006/relationships/hyperlink" Target="consultantplus://offline/ref=FF3523A55F94B559F0F785B8A2412F40A76FD361D9D531556054BCF8FA7BF54559F2BF799626FE9F01A7E99F6434F4E10767D3D0C588C4CF627D3309H8i7H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consultantplus://offline/ref=FF3523A55F94B559F0F785B8A2412F40A76FD361D9D136516052BCF8FA7BF54559F2BF799626FE9F01A7E9986234F4E10767D3D0C588C4CF627D3309H8i7H" TargetMode="External"/><Relationship Id="rId41" Type="http://schemas.openxmlformats.org/officeDocument/2006/relationships/hyperlink" Target="consultantplus://offline/ref=FF3523A55F94B559F0F785B8A2412F40A76FD361D9D432556B51BCF8FA7BF54559F2BF799626FE9F01A7E9986534F4E10767D3D0C588C4CF627D3309H8i7H" TargetMode="External"/><Relationship Id="rId54" Type="http://schemas.openxmlformats.org/officeDocument/2006/relationships/hyperlink" Target="consultantplus://offline/ref=FF3523A55F94B559F0F785B8A2412F40A76FD361D9D531556054BCF8FA7BF54559F2BF799626FE9F01A7E99C6C34F4E10767D3D0C588C4CF627D3309H8i7H" TargetMode="External"/><Relationship Id="rId62" Type="http://schemas.openxmlformats.org/officeDocument/2006/relationships/hyperlink" Target="consultantplus://offline/ref=FF3523A55F94B559F0F785B8A2412F40A76FD361D9D432556B51BCF8FA7BF54559F2BF799626FE9F01A7E9986034F4E10767D3D0C588C4CF627D3309H8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523A55F94B559F0F785B8A2412F40A76FD361D9D531556054BCF8FA7BF54559F2BF799626FE9F01A7E9996034F4E10767D3D0C588C4CF627D3309H8i7H" TargetMode="External"/><Relationship Id="rId15" Type="http://schemas.openxmlformats.org/officeDocument/2006/relationships/hyperlink" Target="consultantplus://offline/ref=FF3523A55F94B559F0F785B8A2412F40A76FD361D9D432556B51BCF8FA7BF54559F2BF799626FE9F01A7E9996034F4E10767D3D0C588C4CF627D3309H8i7H" TargetMode="External"/><Relationship Id="rId23" Type="http://schemas.openxmlformats.org/officeDocument/2006/relationships/hyperlink" Target="consultantplus://offline/ref=FF3523A55F94B559F0F785B8A2412F40A76FD361D9D531556054BCF8FA7BF54559F2BF799626FE9F01A7E9986734F4E10767D3D0C588C4CF627D3309H8i7H" TargetMode="External"/><Relationship Id="rId28" Type="http://schemas.openxmlformats.org/officeDocument/2006/relationships/hyperlink" Target="consultantplus://offline/ref=FF3523A55F94B559F0F785B8A2412F40A76FD361D9D531556054BCF8FA7BF54559F2BF799626FE9F01A7E99A6534F4E10767D3D0C588C4CF627D3309H8i7H" TargetMode="External"/><Relationship Id="rId36" Type="http://schemas.openxmlformats.org/officeDocument/2006/relationships/hyperlink" Target="consultantplus://offline/ref=FF3523A55F94B559F0F785B8A2412F40A76FD361D9D531556054BCF8FA7BF54559F2BF799626FE9F01A7E99D6134F4E10767D3D0C588C4CF627D3309H8i7H" TargetMode="External"/><Relationship Id="rId49" Type="http://schemas.openxmlformats.org/officeDocument/2006/relationships/hyperlink" Target="consultantplus://offline/ref=FF3523A55F94B559F0F785B8A2412F40A76FD361D9D630546251BCF8FA7BF54559F2BF799626FE9F01A7E9996C34F4E10767D3D0C588C4CF627D3309H8i7H" TargetMode="External"/><Relationship Id="rId57" Type="http://schemas.openxmlformats.org/officeDocument/2006/relationships/hyperlink" Target="consultantplus://offline/ref=FF3523A55F94B559F0F785B8A2412F40A76FD361D9D630546251BCF8FA7BF54559F2BF799626FE9F01A7E9986034F4E10767D3D0C588C4CF627D3309H8i7H" TargetMode="External"/><Relationship Id="rId10" Type="http://schemas.openxmlformats.org/officeDocument/2006/relationships/hyperlink" Target="consultantplus://offline/ref=FF3523A55F94B559F0F785B8A2412F40A76FD361D9D330576B54BCF8FA7BF54559F2BF799626FE9F01A7EA9C6D34F4E10767D3D0C588C4CF627D3309H8i7H" TargetMode="External"/><Relationship Id="rId31" Type="http://schemas.openxmlformats.org/officeDocument/2006/relationships/hyperlink" Target="consultantplus://offline/ref=FF3523A55F94B559F0F785B8A2412F40A76FD361D9D43656675FBCF8FA7BF54559F2BF799626FE9F01A7E9996C34F4E10767D3D0C588C4CF627D3309H8i7H" TargetMode="External"/><Relationship Id="rId44" Type="http://schemas.openxmlformats.org/officeDocument/2006/relationships/hyperlink" Target="consultantplus://offline/ref=FF3523A55F94B559F0F785B8A2412F40A76FD361D9D630546251BCF8FA7BF54559F2BF799626FE9F01A7E9996334F4E10767D3D0C588C4CF627D3309H8i7H" TargetMode="External"/><Relationship Id="rId52" Type="http://schemas.openxmlformats.org/officeDocument/2006/relationships/hyperlink" Target="consultantplus://offline/ref=FF3523A55F94B559F0F785B8A2412F40A76FD361D9D630546251BCF8FA7BF54559F2BF799626FE9F01A7E9986734F4E10767D3D0C588C4CF627D3309H8i7H" TargetMode="External"/><Relationship Id="rId60" Type="http://schemas.openxmlformats.org/officeDocument/2006/relationships/hyperlink" Target="consultantplus://offline/ref=FF3523A55F94B559F0F785B8A2412F40A76FD361D9D136516052BCF8FA7BF54559F2BF799626FE9F01A7E9986234F4E10767D3D0C588C4CF627D3309H8i7H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523A55F94B559F0F79BB5B42D704FA761856CDED63E063E02BAAFA52BF31019B2B92ADD67F8CA50E3BC946436BEB0402CDCD1CEH9i7H" TargetMode="External"/><Relationship Id="rId13" Type="http://schemas.openxmlformats.org/officeDocument/2006/relationships/hyperlink" Target="consultantplus://offline/ref=FF3523A55F94B559F0F785B8A2412F40A76FD361D9D630546251BCF8FA7BF54559F2BF799626FE9F01A7E9996034F4E10767D3D0C588C4CF627D3309H8i7H" TargetMode="External"/><Relationship Id="rId18" Type="http://schemas.openxmlformats.org/officeDocument/2006/relationships/hyperlink" Target="consultantplus://offline/ref=FF3523A55F94B559F0F785B8A2412F40A76FD361D9D136516052BCF8FA7BF54559F2BF799626FE9F01A7E99D6434F4E10767D3D0C588C4CF627D3309H8i7H" TargetMode="External"/><Relationship Id="rId39" Type="http://schemas.openxmlformats.org/officeDocument/2006/relationships/hyperlink" Target="consultantplus://offline/ref=FF3523A55F94B559F0F785B8A2412F40A76FD361D9D432556B51BCF8FA7BF54559F2BF799626FE9F01A7E9996C34F4E10767D3D0C588C4CF627D3309H8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F924B3-62DE-4A79-ABD7-102ED5B5BD4D}"/>
</file>

<file path=customXml/itemProps2.xml><?xml version="1.0" encoding="utf-8"?>
<ds:datastoreItem xmlns:ds="http://schemas.openxmlformats.org/officeDocument/2006/customXml" ds:itemID="{CB27460B-1263-4AD6-A4AE-C5509452FF04}"/>
</file>

<file path=customXml/itemProps3.xml><?xml version="1.0" encoding="utf-8"?>
<ds:datastoreItem xmlns:ds="http://schemas.openxmlformats.org/officeDocument/2006/customXml" ds:itemID="{C64B429A-DEF1-4220-B411-3E2747390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9891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Бездубная Полина Владимировна</cp:lastModifiedBy>
  <cp:revision>1</cp:revision>
  <dcterms:created xsi:type="dcterms:W3CDTF">2021-03-19T07:34:00Z</dcterms:created>
  <dcterms:modified xsi:type="dcterms:W3CDTF">2021-03-19T07:46:00Z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