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C657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1F4C7FD" wp14:editId="21F4C7FE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C658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1F4C659" w14:textId="77777777" w:rsidR="0032178C" w:rsidRP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2178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14:paraId="21F4C65A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1F4C65B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14:paraId="21F4C65C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2178C" w14:paraId="21F4C65F" w14:textId="77777777" w:rsidTr="0032178C">
        <w:tc>
          <w:tcPr>
            <w:tcW w:w="4785" w:type="dxa"/>
            <w:shd w:val="clear" w:color="auto" w:fill="auto"/>
          </w:tcPr>
          <w:p w14:paraId="21F4C65D" w14:textId="77777777" w:rsidR="0032178C" w:rsidRPr="00332D55" w:rsidRDefault="004D026E" w:rsidP="00332D5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23.01.2019</w:t>
            </w:r>
          </w:p>
        </w:tc>
        <w:tc>
          <w:tcPr>
            <w:tcW w:w="4785" w:type="dxa"/>
            <w:shd w:val="clear" w:color="auto" w:fill="auto"/>
          </w:tcPr>
          <w:p w14:paraId="21F4C65E" w14:textId="77777777" w:rsidR="0032178C" w:rsidRPr="00332D55" w:rsidRDefault="004D026E" w:rsidP="00332D5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18-р</w:t>
            </w:r>
          </w:p>
        </w:tc>
      </w:tr>
    </w:tbl>
    <w:p w14:paraId="21F4C660" w14:textId="77777777" w:rsidR="0032178C" w:rsidRDefault="0032178C" w:rsidP="0032178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14:paraId="21F4C661" w14:textId="77777777" w:rsidR="0032178C" w:rsidRDefault="0032178C" w:rsidP="0032178C">
      <w:pPr>
        <w:spacing w:after="0" w:line="240" w:lineRule="auto"/>
        <w:rPr>
          <w:rFonts w:ascii="Times New Roman" w:hAnsi="Times New Roman" w:cs="Times New Roman"/>
          <w:sz w:val="24"/>
        </w:rPr>
        <w:sectPr w:rsidR="0032178C" w:rsidSect="0032178C">
          <w:headerReference w:type="default" r:id="rId13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14:paraId="21F4C666" w14:textId="00D08B5E" w:rsidR="00017EA4" w:rsidRPr="00EA0D25" w:rsidRDefault="00A3702A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3702A">
        <w:rPr>
          <w:rFonts w:ascii="Times New Roman" w:hAnsi="Times New Roman" w:cs="Times New Roman"/>
          <w:bCs/>
          <w:sz w:val="30"/>
          <w:szCs w:val="30"/>
        </w:rPr>
        <w:lastRenderedPageBreak/>
        <w:t>Об утверждении Административного регламента предоставления               муниципальной услуги по направлению уведомления о соответствии построенных или реконструированных объектов индивидуального             жилищного строительства или садового дома требов</w:t>
      </w:r>
      <w:r>
        <w:rPr>
          <w:rFonts w:ascii="Times New Roman" w:hAnsi="Times New Roman" w:cs="Times New Roman"/>
          <w:bCs/>
          <w:sz w:val="30"/>
          <w:szCs w:val="30"/>
        </w:rPr>
        <w:t>аниям законод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Pr="00A3702A">
        <w:rPr>
          <w:rFonts w:ascii="Times New Roman" w:hAnsi="Times New Roman" w:cs="Times New Roman"/>
          <w:bCs/>
          <w:sz w:val="30"/>
          <w:szCs w:val="30"/>
        </w:rPr>
        <w:t>тельства Российской Федерации о градостроительной деятельности</w:t>
      </w:r>
    </w:p>
    <w:p w14:paraId="41A4947A" w14:textId="77777777" w:rsidR="00261199" w:rsidRDefault="00261199" w:rsidP="00017EA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lang w:eastAsia="en-US"/>
        </w:rPr>
      </w:pPr>
    </w:p>
    <w:p w14:paraId="21F4C667" w14:textId="7C6BB816" w:rsidR="00AE53F9" w:rsidRPr="00261199" w:rsidRDefault="00261199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199">
        <w:rPr>
          <w:rFonts w:ascii="Times New Roman" w:eastAsia="Calibri" w:hAnsi="Times New Roman" w:cs="Times New Roman"/>
          <w:i/>
          <w:lang w:eastAsia="en-US"/>
        </w:rPr>
        <w:t>(в ред. от 2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261199">
        <w:rPr>
          <w:rFonts w:ascii="Times New Roman" w:eastAsia="Calibri" w:hAnsi="Times New Roman" w:cs="Times New Roman"/>
          <w:i/>
          <w:lang w:eastAsia="en-US"/>
        </w:rPr>
        <w:t>.0</w:t>
      </w:r>
      <w:r>
        <w:rPr>
          <w:rFonts w:ascii="Times New Roman" w:eastAsia="Calibri" w:hAnsi="Times New Roman" w:cs="Times New Roman"/>
          <w:i/>
          <w:lang w:eastAsia="en-US"/>
        </w:rPr>
        <w:t>3</w:t>
      </w:r>
      <w:r w:rsidRPr="00261199">
        <w:rPr>
          <w:rFonts w:ascii="Times New Roman" w:eastAsia="Calibri" w:hAnsi="Times New Roman" w:cs="Times New Roman"/>
          <w:i/>
          <w:lang w:eastAsia="en-US"/>
        </w:rPr>
        <w:t>.201</w:t>
      </w:r>
      <w:r>
        <w:rPr>
          <w:rFonts w:ascii="Times New Roman" w:eastAsia="Calibri" w:hAnsi="Times New Roman" w:cs="Times New Roman"/>
          <w:i/>
          <w:lang w:eastAsia="en-US"/>
        </w:rPr>
        <w:t>9</w:t>
      </w:r>
      <w:r w:rsidRPr="00261199">
        <w:rPr>
          <w:rFonts w:ascii="Times New Roman" w:eastAsia="Calibri" w:hAnsi="Times New Roman" w:cs="Times New Roman"/>
          <w:i/>
          <w:lang w:eastAsia="en-US"/>
        </w:rPr>
        <w:t xml:space="preserve"> № </w:t>
      </w:r>
      <w:r>
        <w:rPr>
          <w:rFonts w:ascii="Times New Roman" w:eastAsia="Calibri" w:hAnsi="Times New Roman" w:cs="Times New Roman"/>
          <w:i/>
          <w:lang w:eastAsia="en-US"/>
        </w:rPr>
        <w:t>10</w:t>
      </w:r>
      <w:r w:rsidRPr="00261199">
        <w:rPr>
          <w:rFonts w:ascii="Times New Roman" w:eastAsia="Calibri" w:hAnsi="Times New Roman" w:cs="Times New Roman"/>
          <w:i/>
          <w:lang w:eastAsia="en-US"/>
        </w:rPr>
        <w:t>1-р</w:t>
      </w:r>
      <w:r w:rsidR="00E02033">
        <w:rPr>
          <w:rFonts w:ascii="Times New Roman" w:eastAsia="Calibri" w:hAnsi="Times New Roman" w:cs="Times New Roman"/>
          <w:i/>
          <w:lang w:eastAsia="en-US"/>
        </w:rPr>
        <w:t xml:space="preserve">, </w:t>
      </w:r>
      <w:r w:rsidR="00E02033" w:rsidRPr="00261199">
        <w:rPr>
          <w:rFonts w:ascii="Times New Roman" w:eastAsia="Calibri" w:hAnsi="Times New Roman" w:cs="Times New Roman"/>
          <w:i/>
          <w:lang w:eastAsia="en-US"/>
        </w:rPr>
        <w:t xml:space="preserve">от </w:t>
      </w:r>
      <w:r w:rsidR="00E02033">
        <w:rPr>
          <w:rFonts w:ascii="Times New Roman" w:eastAsia="Calibri" w:hAnsi="Times New Roman" w:cs="Times New Roman"/>
          <w:i/>
          <w:lang w:eastAsia="en-US"/>
        </w:rPr>
        <w:t>07</w:t>
      </w:r>
      <w:r w:rsidR="00E02033" w:rsidRPr="00261199">
        <w:rPr>
          <w:rFonts w:ascii="Times New Roman" w:eastAsia="Calibri" w:hAnsi="Times New Roman" w:cs="Times New Roman"/>
          <w:i/>
          <w:lang w:eastAsia="en-US"/>
        </w:rPr>
        <w:t>.0</w:t>
      </w:r>
      <w:r w:rsidR="00E02033">
        <w:rPr>
          <w:rFonts w:ascii="Times New Roman" w:eastAsia="Calibri" w:hAnsi="Times New Roman" w:cs="Times New Roman"/>
          <w:i/>
          <w:lang w:eastAsia="en-US"/>
        </w:rPr>
        <w:t>4.2020</w:t>
      </w:r>
      <w:r w:rsidR="00E02033" w:rsidRPr="00261199">
        <w:rPr>
          <w:rFonts w:ascii="Times New Roman" w:eastAsia="Calibri" w:hAnsi="Times New Roman" w:cs="Times New Roman"/>
          <w:i/>
          <w:lang w:eastAsia="en-US"/>
        </w:rPr>
        <w:t xml:space="preserve"> № </w:t>
      </w:r>
      <w:r w:rsidR="00E02033">
        <w:rPr>
          <w:rFonts w:ascii="Times New Roman" w:eastAsia="Calibri" w:hAnsi="Times New Roman" w:cs="Times New Roman"/>
          <w:i/>
          <w:lang w:eastAsia="en-US"/>
        </w:rPr>
        <w:t>122</w:t>
      </w:r>
      <w:r w:rsidR="00E02033" w:rsidRPr="00261199">
        <w:rPr>
          <w:rFonts w:ascii="Times New Roman" w:eastAsia="Calibri" w:hAnsi="Times New Roman" w:cs="Times New Roman"/>
          <w:i/>
          <w:lang w:eastAsia="en-US"/>
        </w:rPr>
        <w:t>-р</w:t>
      </w:r>
      <w:r w:rsidR="00DE564D">
        <w:rPr>
          <w:rFonts w:ascii="Times New Roman" w:eastAsia="Calibri" w:hAnsi="Times New Roman" w:cs="Times New Roman"/>
          <w:i/>
          <w:lang w:eastAsia="en-US"/>
        </w:rPr>
        <w:t>, от 16.11.2020 № 368-р</w:t>
      </w:r>
      <w:r w:rsidR="00EC2EE2">
        <w:rPr>
          <w:rFonts w:ascii="Times New Roman" w:eastAsia="Calibri" w:hAnsi="Times New Roman" w:cs="Times New Roman"/>
          <w:i/>
          <w:lang w:eastAsia="en-US"/>
        </w:rPr>
        <w:t>, от 10.03.2021 № 77-р</w:t>
      </w:r>
      <w:r w:rsidR="002F785F">
        <w:rPr>
          <w:rFonts w:ascii="Times New Roman" w:eastAsia="Calibri" w:hAnsi="Times New Roman" w:cs="Times New Roman"/>
          <w:i/>
          <w:lang w:eastAsia="en-US"/>
        </w:rPr>
        <w:t>, от 24.01.2022 № 19-р</w:t>
      </w:r>
      <w:r w:rsidR="00D2733A">
        <w:rPr>
          <w:rFonts w:ascii="Times New Roman" w:eastAsia="Calibri" w:hAnsi="Times New Roman" w:cs="Times New Roman"/>
          <w:i/>
          <w:lang w:eastAsia="en-US"/>
        </w:rPr>
        <w:t>, от 15.02.2023 № 50-р</w:t>
      </w:r>
      <w:r w:rsidR="00A3702A">
        <w:rPr>
          <w:rFonts w:ascii="Times New Roman" w:eastAsia="Calibri" w:hAnsi="Times New Roman" w:cs="Times New Roman"/>
          <w:i/>
          <w:lang w:eastAsia="en-US"/>
        </w:rPr>
        <w:t>, от 21.06.2023 № 179-р</w:t>
      </w:r>
      <w:r w:rsidR="00320994">
        <w:rPr>
          <w:rFonts w:ascii="Times New Roman" w:eastAsia="Calibri" w:hAnsi="Times New Roman" w:cs="Times New Roman"/>
          <w:i/>
          <w:lang w:eastAsia="en-US"/>
        </w:rPr>
        <w:t>, от 04.09.2023 № 254-р</w:t>
      </w:r>
      <w:r>
        <w:rPr>
          <w:rFonts w:ascii="Times New Roman" w:eastAsia="Calibri" w:hAnsi="Times New Roman" w:cs="Times New Roman"/>
          <w:i/>
          <w:lang w:eastAsia="en-US"/>
        </w:rPr>
        <w:t>)</w:t>
      </w:r>
    </w:p>
    <w:p w14:paraId="21F4C668" w14:textId="77777777" w:rsidR="008C5585" w:rsidRPr="00017EA4" w:rsidRDefault="008C5585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C669" w14:textId="77777777" w:rsidR="00AE53F9" w:rsidRPr="00EA0D25" w:rsidRDefault="00AE53F9" w:rsidP="007D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В соответствии с Градостроительным </w:t>
      </w:r>
      <w:hyperlink r:id="rId14" w:history="1">
        <w:r w:rsidRPr="00EA0D25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Российской Фед</w:t>
      </w:r>
      <w:r w:rsidRPr="00EA0D25">
        <w:rPr>
          <w:rFonts w:ascii="Times New Roman" w:hAnsi="Times New Roman" w:cs="Times New Roman"/>
          <w:sz w:val="30"/>
          <w:szCs w:val="30"/>
        </w:rPr>
        <w:t>е</w:t>
      </w:r>
      <w:r w:rsidRPr="00EA0D25">
        <w:rPr>
          <w:rFonts w:ascii="Times New Roman" w:hAnsi="Times New Roman" w:cs="Times New Roman"/>
          <w:sz w:val="30"/>
          <w:szCs w:val="30"/>
        </w:rPr>
        <w:t xml:space="preserve">рации, Федеральным </w:t>
      </w:r>
      <w:hyperlink r:id="rId15" w:history="1">
        <w:r w:rsidRPr="00EA0D25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210-ФЗ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6" w:history="1">
        <w:r w:rsidR="00B7347A">
          <w:rPr>
            <w:rFonts w:ascii="Times New Roman" w:hAnsi="Times New Roman" w:cs="Times New Roman"/>
            <w:sz w:val="30"/>
            <w:szCs w:val="30"/>
          </w:rPr>
          <w:t>п</w:t>
        </w:r>
        <w:r w:rsidRPr="00EA0D25">
          <w:rPr>
            <w:rFonts w:ascii="Times New Roman" w:hAnsi="Times New Roman" w:cs="Times New Roman"/>
            <w:sz w:val="30"/>
            <w:szCs w:val="30"/>
          </w:rPr>
          <w:t>остано</w:t>
        </w:r>
        <w:r w:rsidRPr="00EA0D25">
          <w:rPr>
            <w:rFonts w:ascii="Times New Roman" w:hAnsi="Times New Roman" w:cs="Times New Roman"/>
            <w:sz w:val="30"/>
            <w:szCs w:val="30"/>
          </w:rPr>
          <w:t>в</w:t>
        </w:r>
        <w:r w:rsidRPr="00EA0D25">
          <w:rPr>
            <w:rFonts w:ascii="Times New Roman" w:hAnsi="Times New Roman" w:cs="Times New Roman"/>
            <w:sz w:val="30"/>
            <w:szCs w:val="30"/>
          </w:rPr>
          <w:t>лением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30.04.2014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403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исчерпывающем перечне процедур в сфере жилищного строител</w:t>
      </w:r>
      <w:r w:rsidRPr="00EA0D25">
        <w:rPr>
          <w:rFonts w:ascii="Times New Roman" w:hAnsi="Times New Roman" w:cs="Times New Roman"/>
          <w:sz w:val="30"/>
          <w:szCs w:val="30"/>
        </w:rPr>
        <w:t>ь</w:t>
      </w:r>
      <w:r w:rsidRPr="00EA0D25">
        <w:rPr>
          <w:rFonts w:ascii="Times New Roman" w:hAnsi="Times New Roman" w:cs="Times New Roman"/>
          <w:sz w:val="30"/>
          <w:szCs w:val="30"/>
        </w:rPr>
        <w:t>ства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="00B7347A">
          <w:rPr>
            <w:rFonts w:ascii="Times New Roman" w:hAnsi="Times New Roman" w:cs="Times New Roman"/>
            <w:sz w:val="30"/>
            <w:szCs w:val="30"/>
          </w:rPr>
          <w:t>п</w:t>
        </w:r>
        <w:r w:rsidRPr="00EA0D2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администрации города от 05.09.2011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359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A0D25">
        <w:rPr>
          <w:rFonts w:ascii="Times New Roman" w:hAnsi="Times New Roman" w:cs="Times New Roman"/>
          <w:sz w:val="30"/>
          <w:szCs w:val="30"/>
        </w:rPr>
        <w:t xml:space="preserve">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EA0D25">
        <w:rPr>
          <w:rFonts w:ascii="Times New Roman" w:hAnsi="Times New Roman" w:cs="Times New Roman"/>
          <w:sz w:val="30"/>
          <w:szCs w:val="30"/>
        </w:rPr>
        <w:t>в</w:t>
      </w:r>
      <w:r w:rsidRPr="00EA0D25">
        <w:rPr>
          <w:rFonts w:ascii="Times New Roman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EA0D25">
        <w:rPr>
          <w:rFonts w:ascii="Times New Roman" w:hAnsi="Times New Roman" w:cs="Times New Roman"/>
          <w:sz w:val="30"/>
          <w:szCs w:val="30"/>
        </w:rPr>
        <w:t>и</w:t>
      </w:r>
      <w:r w:rsidRPr="00EA0D25">
        <w:rPr>
          <w:rFonts w:ascii="Times New Roman" w:hAnsi="Times New Roman" w:cs="Times New Roman"/>
          <w:sz w:val="30"/>
          <w:szCs w:val="30"/>
        </w:rPr>
        <w:t xml:space="preserve">ей города Красноярска и внесении изменений в </w:t>
      </w:r>
      <w:r w:rsidR="00B7347A">
        <w:rPr>
          <w:rFonts w:ascii="Times New Roman" w:hAnsi="Times New Roman" w:cs="Times New Roman"/>
          <w:sz w:val="30"/>
          <w:szCs w:val="30"/>
        </w:rPr>
        <w:t>п</w:t>
      </w:r>
      <w:r w:rsidRPr="00EA0D25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57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="00B7347A">
          <w:rPr>
            <w:rFonts w:ascii="Times New Roman" w:hAnsi="Times New Roman" w:cs="Times New Roman"/>
            <w:sz w:val="30"/>
            <w:szCs w:val="30"/>
          </w:rPr>
          <w:t>р</w:t>
        </w:r>
        <w:r w:rsidRPr="00EA0D25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A0D25">
        <w:rPr>
          <w:rFonts w:ascii="Times New Roman" w:hAnsi="Times New Roman" w:cs="Times New Roman"/>
          <w:sz w:val="30"/>
          <w:szCs w:val="30"/>
        </w:rPr>
        <w:t xml:space="preserve">от 04.06.2008 </w:t>
      </w:r>
      <w:r w:rsidR="009C4AF3" w:rsidRPr="00EA0D25">
        <w:rPr>
          <w:rFonts w:ascii="Times New Roman" w:hAnsi="Times New Roman" w:cs="Times New Roman"/>
          <w:sz w:val="30"/>
          <w:szCs w:val="30"/>
        </w:rPr>
        <w:t>№</w:t>
      </w:r>
      <w:r w:rsidRPr="00EA0D25">
        <w:rPr>
          <w:rFonts w:ascii="Times New Roman" w:hAnsi="Times New Roman" w:cs="Times New Roman"/>
          <w:sz w:val="30"/>
          <w:szCs w:val="30"/>
        </w:rPr>
        <w:t xml:space="preserve"> 1-дг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 xml:space="preserve">Об утверждении Раздела реестра муниципальных услуг города Красноярска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Pr="00EA0D25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EA0D25">
        <w:rPr>
          <w:rFonts w:ascii="Times New Roman" w:hAnsi="Times New Roman" w:cs="Times New Roman"/>
          <w:sz w:val="30"/>
          <w:szCs w:val="30"/>
        </w:rPr>
        <w:t>о</w:t>
      </w:r>
      <w:r w:rsidRPr="00EA0D25">
        <w:rPr>
          <w:rFonts w:ascii="Times New Roman" w:hAnsi="Times New Roman" w:cs="Times New Roman"/>
          <w:sz w:val="30"/>
          <w:szCs w:val="30"/>
        </w:rPr>
        <w:t>да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r w:rsidR="009C4AF3" w:rsidRPr="00EA0D25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9" w:history="1">
        <w:r w:rsidRPr="00EA0D25">
          <w:rPr>
            <w:rFonts w:ascii="Times New Roman" w:hAnsi="Times New Roman" w:cs="Times New Roman"/>
            <w:sz w:val="30"/>
            <w:szCs w:val="30"/>
          </w:rPr>
          <w:t>ст</w:t>
        </w:r>
        <w:r w:rsidR="009C4AF3" w:rsidRPr="00EA0D25">
          <w:rPr>
            <w:rFonts w:ascii="Times New Roman" w:hAnsi="Times New Roman" w:cs="Times New Roman"/>
            <w:sz w:val="30"/>
            <w:szCs w:val="30"/>
          </w:rPr>
          <w:t>атьями</w:t>
        </w:r>
        <w:r w:rsidRPr="00EA0D25">
          <w:rPr>
            <w:rFonts w:ascii="Times New Roman" w:hAnsi="Times New Roman" w:cs="Times New Roman"/>
            <w:sz w:val="30"/>
            <w:szCs w:val="30"/>
          </w:rPr>
          <w:t xml:space="preserve"> 41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20" w:history="1">
        <w:r w:rsidRPr="00EA0D2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, </w:t>
      </w:r>
      <w:hyperlink r:id="rId21" w:history="1">
        <w:r w:rsidRPr="00EA0D2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EA0D25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14:paraId="21F4C66A" w14:textId="5F2F12CE" w:rsidR="00017EA4" w:rsidRPr="00EA0D25" w:rsidRDefault="00A3702A" w:rsidP="0026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02A">
        <w:rPr>
          <w:rFonts w:ascii="Times New Roman" w:hAnsi="Times New Roman" w:cs="Times New Roman"/>
          <w:sz w:val="30"/>
          <w:szCs w:val="30"/>
        </w:rPr>
        <w:t>1. Утвердить Административный регламент предоставления              муниципальной услуги по направлению уведомления о соответствии построенных или реконструированных объектов индивидуального           жилищного строительства или садового дома требованиям законода-тельства Российской Федерации о градостроительной деятельности          согласно приложению.</w:t>
      </w:r>
    </w:p>
    <w:p w14:paraId="21F4C66B" w14:textId="77777777" w:rsidR="00AE53F9" w:rsidRPr="00EA0D25" w:rsidRDefault="00017EA4" w:rsidP="00E9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 xml:space="preserve">2. 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9C4AF3" w:rsidRPr="00EA0D25">
        <w:rPr>
          <w:rFonts w:ascii="Times New Roman" w:hAnsi="Times New Roman" w:cs="Times New Roman"/>
          <w:sz w:val="30"/>
          <w:szCs w:val="30"/>
        </w:rPr>
        <w:t>р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8C5585" w:rsidRPr="00EA0D25">
        <w:rPr>
          <w:rFonts w:ascii="Times New Roman" w:hAnsi="Times New Roman" w:cs="Times New Roman"/>
          <w:sz w:val="30"/>
          <w:szCs w:val="30"/>
        </w:rPr>
        <w:t>«</w:t>
      </w:r>
      <w:r w:rsidR="00AE53F9" w:rsidRPr="00EA0D25">
        <w:rPr>
          <w:rFonts w:ascii="Times New Roman" w:hAnsi="Times New Roman" w:cs="Times New Roman"/>
          <w:sz w:val="30"/>
          <w:szCs w:val="30"/>
        </w:rPr>
        <w:t>Городские н</w:t>
      </w:r>
      <w:r w:rsidR="00AE53F9" w:rsidRPr="00EA0D25">
        <w:rPr>
          <w:rFonts w:ascii="Times New Roman" w:hAnsi="Times New Roman" w:cs="Times New Roman"/>
          <w:sz w:val="30"/>
          <w:szCs w:val="30"/>
        </w:rPr>
        <w:t>о</w:t>
      </w:r>
      <w:r w:rsidR="00AE53F9" w:rsidRPr="00EA0D25">
        <w:rPr>
          <w:rFonts w:ascii="Times New Roman" w:hAnsi="Times New Roman" w:cs="Times New Roman"/>
          <w:sz w:val="30"/>
          <w:szCs w:val="30"/>
        </w:rPr>
        <w:t>вости</w:t>
      </w:r>
      <w:r w:rsidR="008C5585" w:rsidRPr="00EA0D25">
        <w:rPr>
          <w:rFonts w:ascii="Times New Roman" w:hAnsi="Times New Roman" w:cs="Times New Roman"/>
          <w:sz w:val="30"/>
          <w:szCs w:val="30"/>
        </w:rPr>
        <w:t>»</w:t>
      </w:r>
      <w:r w:rsidR="00AE53F9" w:rsidRPr="00EA0D2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14:paraId="21F4C66C" w14:textId="77777777" w:rsidR="00017EA4" w:rsidRPr="00EA0D25" w:rsidRDefault="00017EA4" w:rsidP="00E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66D" w14:textId="77777777" w:rsidR="008C5585" w:rsidRPr="00017EA4" w:rsidRDefault="008C5585" w:rsidP="00E9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C66E" w14:textId="77777777" w:rsidR="00017EA4" w:rsidRPr="00EA0D25" w:rsidRDefault="00017EA4" w:rsidP="008C5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EA0D25">
        <w:rPr>
          <w:rFonts w:ascii="Times New Roman" w:hAnsi="Times New Roman" w:cs="Times New Roman"/>
          <w:sz w:val="30"/>
          <w:szCs w:val="30"/>
        </w:rPr>
        <w:t>Глав</w:t>
      </w:r>
      <w:r w:rsidR="00666809" w:rsidRPr="00EA0D25">
        <w:rPr>
          <w:rFonts w:ascii="Times New Roman" w:hAnsi="Times New Roman" w:cs="Times New Roman"/>
          <w:sz w:val="30"/>
          <w:szCs w:val="30"/>
        </w:rPr>
        <w:t>а</w:t>
      </w:r>
      <w:r w:rsidRPr="00EA0D2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8C5585" w:rsidRPr="00EA0D2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Pr="00EA0D25">
        <w:rPr>
          <w:rFonts w:ascii="Times New Roman" w:hAnsi="Times New Roman" w:cs="Times New Roman"/>
          <w:sz w:val="30"/>
          <w:szCs w:val="30"/>
        </w:rPr>
        <w:t>С.В.</w:t>
      </w:r>
      <w:r w:rsidR="008C5585" w:rsidRPr="00EA0D25">
        <w:rPr>
          <w:rFonts w:ascii="Times New Roman" w:hAnsi="Times New Roman" w:cs="Times New Roman"/>
          <w:sz w:val="30"/>
          <w:szCs w:val="30"/>
        </w:rPr>
        <w:t xml:space="preserve"> Еремин</w:t>
      </w:r>
    </w:p>
    <w:p w14:paraId="21F4C66F" w14:textId="77777777" w:rsidR="00017EA4" w:rsidRDefault="00017EA4" w:rsidP="00B7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F4C671" w14:textId="3CD6F9CB" w:rsidR="008C5585" w:rsidRPr="00B7347A" w:rsidRDefault="008C5585" w:rsidP="00B734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F4C672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Приложение</w:t>
      </w:r>
    </w:p>
    <w:p w14:paraId="21F4C673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к </w:t>
      </w:r>
      <w:r w:rsidR="008C5585"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аспоряжению</w:t>
      </w:r>
    </w:p>
    <w:p w14:paraId="21F4C674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14:paraId="21F4C675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от </w:t>
      </w:r>
      <w:r w:rsidR="008C5585" w:rsidRPr="008C5585">
        <w:rPr>
          <w:rFonts w:ascii="Times New Roman" w:hAnsi="Times New Roman" w:cs="Times New Roman"/>
          <w:sz w:val="30"/>
          <w:szCs w:val="30"/>
        </w:rPr>
        <w:t>____________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________</w:t>
      </w:r>
    </w:p>
    <w:p w14:paraId="21F4C676" w14:textId="77777777" w:rsidR="00341341" w:rsidRDefault="00341341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677" w14:textId="77777777" w:rsidR="008C5585" w:rsidRPr="008C5585" w:rsidRDefault="008C5585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678" w14:textId="77777777" w:rsidR="00017EA4" w:rsidRP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Par27"/>
      <w:bookmarkEnd w:id="0"/>
      <w:r w:rsidRPr="008C5585">
        <w:rPr>
          <w:rFonts w:ascii="Times New Roman" w:hAnsi="Times New Roman" w:cs="Times New Roman"/>
          <w:bCs/>
          <w:sz w:val="30"/>
          <w:szCs w:val="30"/>
        </w:rPr>
        <w:t>АДМИНИСТРАТИВНЫЙ РЕГЛАМЕНТ</w:t>
      </w:r>
    </w:p>
    <w:p w14:paraId="21F4C67B" w14:textId="49DF84F1" w:rsidR="00017EA4" w:rsidRPr="008C5585" w:rsidRDefault="008A5DEA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A5DEA">
        <w:rPr>
          <w:rFonts w:ascii="Times New Roman" w:hAnsi="Times New Roman" w:cs="Times New Roman"/>
          <w:bCs/>
          <w:sz w:val="30"/>
          <w:szCs w:val="30"/>
        </w:rPr>
        <w:t>предоставления муниципальной услуги по направлению уведомления о соответствии построенных или реконструированных объектов индив</w:t>
      </w:r>
      <w:r w:rsidRPr="008A5DEA">
        <w:rPr>
          <w:rFonts w:ascii="Times New Roman" w:hAnsi="Times New Roman" w:cs="Times New Roman"/>
          <w:bCs/>
          <w:sz w:val="30"/>
          <w:szCs w:val="30"/>
        </w:rPr>
        <w:t>и</w:t>
      </w:r>
      <w:r w:rsidRPr="008A5DEA">
        <w:rPr>
          <w:rFonts w:ascii="Times New Roman" w:hAnsi="Times New Roman" w:cs="Times New Roman"/>
          <w:bCs/>
          <w:sz w:val="30"/>
          <w:szCs w:val="30"/>
        </w:rPr>
        <w:t>дуального жилищного строительства или садового дома требованиям законодательства Российской Федерации о градостроительной деятел</w:t>
      </w:r>
      <w:r w:rsidRPr="008A5DEA">
        <w:rPr>
          <w:rFonts w:ascii="Times New Roman" w:hAnsi="Times New Roman" w:cs="Times New Roman"/>
          <w:bCs/>
          <w:sz w:val="30"/>
          <w:szCs w:val="30"/>
        </w:rPr>
        <w:t>ь</w:t>
      </w:r>
      <w:r w:rsidRPr="008A5DEA">
        <w:rPr>
          <w:rFonts w:ascii="Times New Roman" w:hAnsi="Times New Roman" w:cs="Times New Roman"/>
          <w:bCs/>
          <w:sz w:val="30"/>
          <w:szCs w:val="30"/>
        </w:rPr>
        <w:t>ности</w:t>
      </w:r>
    </w:p>
    <w:p w14:paraId="21F4C67C" w14:textId="77777777" w:rsidR="00017EA4" w:rsidRPr="00017EA4" w:rsidRDefault="00017EA4" w:rsidP="00017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4C67D" w14:textId="77777777" w:rsidR="00017EA4" w:rsidRPr="008C5585" w:rsidRDefault="00017EA4" w:rsidP="0001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I. </w:t>
      </w:r>
      <w:r w:rsidR="008C5585" w:rsidRPr="008C5585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21F4C67E" w14:textId="77777777" w:rsidR="00017EA4" w:rsidRPr="00017EA4" w:rsidRDefault="00017EA4" w:rsidP="00017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C67F" w14:textId="30B91E60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1. Настоящий Административный регламент (далее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Регламент) определяет порядок и стандарт предоставления департаментом град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строительства администрации города (далее </w:t>
      </w:r>
      <w:r w:rsidR="008C5585" w:rsidRP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Департамент)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пальной услуги </w:t>
      </w:r>
      <w:r w:rsidR="008A5DEA" w:rsidRPr="008A5DEA">
        <w:rPr>
          <w:rFonts w:ascii="Times New Roman" w:hAnsi="Times New Roman" w:cs="Times New Roman"/>
          <w:sz w:val="30"/>
          <w:szCs w:val="30"/>
        </w:rPr>
        <w:t>по направлению уведомления о соответствии построе</w:t>
      </w:r>
      <w:r w:rsidR="008A5DEA" w:rsidRPr="008A5DEA">
        <w:rPr>
          <w:rFonts w:ascii="Times New Roman" w:hAnsi="Times New Roman" w:cs="Times New Roman"/>
          <w:sz w:val="30"/>
          <w:szCs w:val="30"/>
        </w:rPr>
        <w:t>н</w:t>
      </w:r>
      <w:r w:rsidR="008A5DEA" w:rsidRPr="008A5DEA">
        <w:rPr>
          <w:rFonts w:ascii="Times New Roman" w:hAnsi="Times New Roman" w:cs="Times New Roman"/>
          <w:sz w:val="30"/>
          <w:szCs w:val="30"/>
        </w:rPr>
        <w:t>ных или реконструированных объектов   индивидуального жилищного строительства или садового дома (далее также – объект) требованиям законодательства Российской Федерации    о градостроительной де</w:t>
      </w:r>
      <w:r w:rsidR="008A5DEA" w:rsidRPr="008A5DEA">
        <w:rPr>
          <w:rFonts w:ascii="Times New Roman" w:hAnsi="Times New Roman" w:cs="Times New Roman"/>
          <w:sz w:val="30"/>
          <w:szCs w:val="30"/>
        </w:rPr>
        <w:t>я</w:t>
      </w:r>
      <w:r w:rsidR="008A5DEA" w:rsidRPr="008A5DEA">
        <w:rPr>
          <w:rFonts w:ascii="Times New Roman" w:hAnsi="Times New Roman" w:cs="Times New Roman"/>
          <w:sz w:val="30"/>
          <w:szCs w:val="30"/>
        </w:rPr>
        <w:t>тельности (далее – Услуга)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80" w14:textId="36015D2C" w:rsidR="00017EA4" w:rsidRPr="008C5585" w:rsidRDefault="00DE564D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B64E11">
        <w:rPr>
          <w:rFonts w:ascii="Times New Roman" w:hAnsi="Times New Roman" w:cs="Times New Roman"/>
          <w:sz w:val="30"/>
          <w:szCs w:val="30"/>
        </w:rPr>
        <w:t xml:space="preserve">Уведомителем при предоставлении Услуги является застройщик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B64E11">
        <w:rPr>
          <w:rFonts w:ascii="Times New Roman" w:hAnsi="Times New Roman" w:cs="Times New Roman"/>
          <w:sz w:val="30"/>
          <w:szCs w:val="30"/>
        </w:rPr>
        <w:t xml:space="preserve"> физическое или юридическое лицо, обеспечивающее на принадлеж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>щем ему земельном участке или на земельном участке иного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 правообладателя (которому при осуществлении бюджетных инвестиций в объекты капитального строительства государственной (муниципал</w:t>
      </w:r>
      <w:r w:rsidRPr="00B64E11">
        <w:rPr>
          <w:rFonts w:ascii="Times New Roman" w:hAnsi="Times New Roman" w:cs="Times New Roman"/>
          <w:sz w:val="30"/>
          <w:szCs w:val="30"/>
        </w:rPr>
        <w:t>ь</w:t>
      </w:r>
      <w:r w:rsidRPr="00B64E11">
        <w:rPr>
          <w:rFonts w:ascii="Times New Roman" w:hAnsi="Times New Roman" w:cs="Times New Roman"/>
          <w:sz w:val="30"/>
          <w:szCs w:val="30"/>
        </w:rPr>
        <w:t xml:space="preserve">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Росатом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Роско</w:t>
      </w:r>
      <w:r w:rsidRPr="00B64E11">
        <w:rPr>
          <w:rFonts w:ascii="Times New Roman" w:hAnsi="Times New Roman" w:cs="Times New Roman"/>
          <w:sz w:val="30"/>
          <w:szCs w:val="30"/>
        </w:rPr>
        <w:t>с</w:t>
      </w:r>
      <w:r w:rsidRPr="00B64E11">
        <w:rPr>
          <w:rFonts w:ascii="Times New Roman" w:hAnsi="Times New Roman" w:cs="Times New Roman"/>
          <w:sz w:val="30"/>
          <w:szCs w:val="30"/>
        </w:rPr>
        <w:t>мос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>, органы управления государственными внебюджетными фондами или органы местного самоуправления передали в случаях, установле</w:t>
      </w:r>
      <w:r w:rsidRPr="00B64E11">
        <w:rPr>
          <w:rFonts w:ascii="Times New Roman" w:hAnsi="Times New Roman" w:cs="Times New Roman"/>
          <w:sz w:val="30"/>
          <w:szCs w:val="30"/>
        </w:rPr>
        <w:t>н</w:t>
      </w:r>
      <w:r w:rsidRPr="00B64E11">
        <w:rPr>
          <w:rFonts w:ascii="Times New Roman" w:hAnsi="Times New Roman" w:cs="Times New Roman"/>
          <w:sz w:val="30"/>
          <w:szCs w:val="30"/>
        </w:rPr>
        <w:t>ных бюджетным законодательством Российской Федерации, на основ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>нии соглашений свои полномочия государственного (муниципального) заказчика или которому в соответствии со статьей 13.3</w:t>
      </w:r>
      <w:r>
        <w:rPr>
          <w:rFonts w:ascii="Times New Roman" w:hAnsi="Times New Roman" w:cs="Times New Roman"/>
          <w:sz w:val="30"/>
          <w:szCs w:val="30"/>
        </w:rPr>
        <w:t xml:space="preserve"> Федерального закона от 29.07.2017</w:t>
      </w:r>
      <w:r w:rsidRPr="00B64E11">
        <w:rPr>
          <w:rFonts w:ascii="Times New Roman" w:hAnsi="Times New Roman" w:cs="Times New Roman"/>
          <w:sz w:val="30"/>
          <w:szCs w:val="30"/>
        </w:rPr>
        <w:t xml:space="preserve"> № 218-ФЗ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 xml:space="preserve">О публично-правовой компании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по защите прав граждан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B64E11">
        <w:rPr>
          <w:rFonts w:ascii="Times New Roman" w:hAnsi="Times New Roman" w:cs="Times New Roman"/>
          <w:sz w:val="30"/>
          <w:szCs w:val="30"/>
        </w:rPr>
        <w:t xml:space="preserve"> участников долевого строительства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64E11">
        <w:rPr>
          <w:rFonts w:ascii="Times New Roman" w:hAnsi="Times New Roman" w:cs="Times New Roman"/>
          <w:sz w:val="30"/>
          <w:szCs w:val="30"/>
        </w:rPr>
        <w:t>при несостоятельности (банкротстве) застройщиков и о внесении изм</w:t>
      </w:r>
      <w:r w:rsidRPr="00B64E11">
        <w:rPr>
          <w:rFonts w:ascii="Times New Roman" w:hAnsi="Times New Roman" w:cs="Times New Roman"/>
          <w:sz w:val="30"/>
          <w:szCs w:val="30"/>
        </w:rPr>
        <w:t>е</w:t>
      </w:r>
      <w:r w:rsidRPr="00B64E11">
        <w:rPr>
          <w:rFonts w:ascii="Times New Roman" w:hAnsi="Times New Roman" w:cs="Times New Roman"/>
          <w:sz w:val="30"/>
          <w:szCs w:val="30"/>
        </w:rPr>
        <w:t>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»   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 передали на основании соглашений свои функции застройщика) стро</w:t>
      </w:r>
      <w:r w:rsidRPr="00B64E11"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t xml:space="preserve">тельство, реконструкцию объекта индивидуального жилищного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строительства или садового дома. Застройщик вправе передать свои </w:t>
      </w:r>
      <w:r w:rsidRPr="00B64E11">
        <w:rPr>
          <w:rFonts w:ascii="Times New Roman" w:hAnsi="Times New Roman" w:cs="Times New Roman"/>
          <w:sz w:val="30"/>
          <w:szCs w:val="30"/>
        </w:rPr>
        <w:lastRenderedPageBreak/>
        <w:t xml:space="preserve">функции, предусмотренные законодательством о градостроительной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B64E11">
        <w:rPr>
          <w:rFonts w:ascii="Times New Roman" w:hAnsi="Times New Roman" w:cs="Times New Roman"/>
          <w:sz w:val="30"/>
          <w:szCs w:val="30"/>
        </w:rPr>
        <w:t>деятельности, техническому заказчику.</w:t>
      </w:r>
      <w:r>
        <w:rPr>
          <w:rFonts w:ascii="Times New Roman" w:hAnsi="Times New Roman" w:cs="Times New Roman"/>
          <w:sz w:val="30"/>
          <w:szCs w:val="30"/>
        </w:rPr>
        <w:t xml:space="preserve"> От имени застройщика вправе обратиться его уполномоченный представитель.</w:t>
      </w:r>
    </w:p>
    <w:p w14:paraId="21F4C681" w14:textId="77777777" w:rsidR="00AD639A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0"/>
      <w:bookmarkEnd w:id="1"/>
      <w:r w:rsidRPr="008C5585">
        <w:rPr>
          <w:rFonts w:ascii="Times New Roman" w:hAnsi="Times New Roman" w:cs="Times New Roman"/>
          <w:sz w:val="30"/>
          <w:szCs w:val="30"/>
        </w:rPr>
        <w:t xml:space="preserve">3. </w:t>
      </w:r>
      <w:r w:rsidR="00AD639A" w:rsidRPr="008C5585">
        <w:rPr>
          <w:rFonts w:ascii="Times New Roman" w:hAnsi="Times New Roman" w:cs="Times New Roman"/>
          <w:sz w:val="30"/>
          <w:szCs w:val="30"/>
        </w:rPr>
        <w:t>Сведения о местонахождении и графике работы Департамента, номерах телефонов для справок, адресах электронной почты, местах и графике приема застройщика, в том числе приема уведомлений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 или реконструкции объекта (далее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уведо</w:t>
      </w:r>
      <w:r w:rsidR="005307C2" w:rsidRPr="008C5585">
        <w:rPr>
          <w:rFonts w:ascii="Times New Roman" w:hAnsi="Times New Roman" w:cs="Times New Roman"/>
          <w:sz w:val="30"/>
          <w:szCs w:val="30"/>
        </w:rPr>
        <w:t>м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ление об окончании строительства) </w:t>
      </w:r>
      <w:r w:rsidR="00AD639A" w:rsidRPr="008C5585">
        <w:rPr>
          <w:rFonts w:ascii="Times New Roman" w:hAnsi="Times New Roman" w:cs="Times New Roman"/>
          <w:sz w:val="30"/>
          <w:szCs w:val="30"/>
        </w:rPr>
        <w:t>и выдачи результата предоставления Услуги, форма уведомлени</w:t>
      </w:r>
      <w:r w:rsidR="006050C9" w:rsidRPr="008C5585">
        <w:rPr>
          <w:rFonts w:ascii="Times New Roman" w:hAnsi="Times New Roman" w:cs="Times New Roman"/>
          <w:sz w:val="30"/>
          <w:szCs w:val="30"/>
        </w:rPr>
        <w:t>я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D639A" w:rsidRPr="008C5585">
        <w:rPr>
          <w:rFonts w:ascii="Times New Roman" w:hAnsi="Times New Roman" w:cs="Times New Roman"/>
          <w:sz w:val="30"/>
          <w:szCs w:val="30"/>
        </w:rPr>
        <w:t>, перечень д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кументов,</w:t>
      </w:r>
      <w:r w:rsidR="006050C9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D639A" w:rsidRPr="008C5585">
        <w:rPr>
          <w:rFonts w:ascii="Times New Roman" w:hAnsi="Times New Roman" w:cs="Times New Roman"/>
          <w:sz w:val="30"/>
          <w:szCs w:val="30"/>
        </w:rPr>
        <w:t>прилагаемых к уведомлению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D639A" w:rsidRPr="008C5585">
        <w:rPr>
          <w:rFonts w:ascii="Times New Roman" w:hAnsi="Times New Roman" w:cs="Times New Roman"/>
          <w:sz w:val="30"/>
          <w:szCs w:val="30"/>
        </w:rPr>
        <w:t>, размещаются на официальном сайте администрации города по адресу: www.admkrsk.ru (далее – Сайт)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AD639A" w:rsidRPr="008C5585">
        <w:rPr>
          <w:rFonts w:ascii="Times New Roman" w:hAnsi="Times New Roman" w:cs="Times New Roman"/>
          <w:sz w:val="30"/>
          <w:szCs w:val="30"/>
        </w:rPr>
        <w:t xml:space="preserve"> на странице Услуги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AD639A" w:rsidRPr="008C5585">
        <w:rPr>
          <w:rFonts w:ascii="Times New Roman" w:hAnsi="Times New Roman" w:cs="Times New Roman"/>
          <w:sz w:val="30"/>
          <w:szCs w:val="30"/>
        </w:rPr>
        <w:t>Реестр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AD639A" w:rsidRPr="008C5585">
        <w:rPr>
          <w:rFonts w:ascii="Times New Roman" w:hAnsi="Times New Roman" w:cs="Times New Roman"/>
          <w:sz w:val="30"/>
          <w:szCs w:val="30"/>
        </w:rPr>
        <w:t>, а также на информационных стендах, распол</w:t>
      </w:r>
      <w:r w:rsidR="00AD639A" w:rsidRPr="008C5585">
        <w:rPr>
          <w:rFonts w:ascii="Times New Roman" w:hAnsi="Times New Roman" w:cs="Times New Roman"/>
          <w:sz w:val="30"/>
          <w:szCs w:val="30"/>
        </w:rPr>
        <w:t>о</w:t>
      </w:r>
      <w:r w:rsidR="00AD639A" w:rsidRPr="008C5585">
        <w:rPr>
          <w:rFonts w:ascii="Times New Roman" w:hAnsi="Times New Roman" w:cs="Times New Roman"/>
          <w:sz w:val="30"/>
          <w:szCs w:val="30"/>
        </w:rPr>
        <w:t>женных в местах, определенных для приема застройщика.</w:t>
      </w:r>
    </w:p>
    <w:p w14:paraId="21F4C682" w14:textId="77777777" w:rsidR="00AD639A" w:rsidRPr="008C5585" w:rsidRDefault="00AD639A" w:rsidP="00AD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местоположении, графике работы краевого госуда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ственного бюджетного учреждения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(далее – МФЦ) размещены на сайте МФЦ в информационно-телекоммуни</w:t>
      </w:r>
      <w:r w:rsidR="00B7347A">
        <w:rPr>
          <w:rFonts w:ascii="Times New Roman" w:hAnsi="Times New Roman" w:cs="Times New Roman"/>
          <w:sz w:val="30"/>
          <w:szCs w:val="30"/>
        </w:rPr>
        <w:t>-</w:t>
      </w:r>
      <w:r w:rsidRPr="008C5585">
        <w:rPr>
          <w:rFonts w:ascii="Times New Roman" w:hAnsi="Times New Roman" w:cs="Times New Roman"/>
          <w:sz w:val="30"/>
          <w:szCs w:val="30"/>
        </w:rPr>
        <w:t xml:space="preserve">кационной сети Интернет по адресу: www.24mfc.ru, раздел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 xml:space="preserve">Центры </w:t>
      </w:r>
      <w:r w:rsidR="00B7347A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C5585">
        <w:rPr>
          <w:rFonts w:ascii="Times New Roman" w:hAnsi="Times New Roman" w:cs="Times New Roman"/>
          <w:sz w:val="30"/>
          <w:szCs w:val="30"/>
        </w:rPr>
        <w:t>и офисы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092F0AC2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ar53"/>
      <w:bookmarkEnd w:id="2"/>
      <w:r w:rsidRPr="00D2733A">
        <w:rPr>
          <w:rFonts w:ascii="Times New Roman" w:hAnsi="Times New Roman" w:cs="Times New Roman"/>
          <w:sz w:val="30"/>
          <w:szCs w:val="30"/>
        </w:rPr>
        <w:t>4. Порядок получения застройщиком информации по вопросам предоставления Услуги, сведений о ходе предоставления Услуги.</w:t>
      </w:r>
    </w:p>
    <w:p w14:paraId="6CBC64EA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Для получения информации о процедуре предоставления Услуги,                     в том числе о ходе предоставления Услуги, застройщики могут обра-титься:</w:t>
      </w:r>
    </w:p>
    <w:p w14:paraId="1278628E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1) в устной форме лично или по телефону к специалисту Департа-мента.</w:t>
      </w:r>
    </w:p>
    <w:p w14:paraId="2F698EEB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При устном обращении застройщика (лично или по телефону) специалист Департамента дает устный ответ;</w:t>
      </w:r>
    </w:p>
    <w:p w14:paraId="7F9CA316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2) в письменной форме с доставкой по почте, в форме электронно-го документа или лично (через уполномоченного представителя) в адрес Департамента на имя заместителя Главы города – руководителя Депа</w:t>
      </w:r>
      <w:r w:rsidRPr="00D2733A">
        <w:rPr>
          <w:rFonts w:ascii="Times New Roman" w:hAnsi="Times New Roman" w:cs="Times New Roman"/>
          <w:sz w:val="30"/>
          <w:szCs w:val="30"/>
        </w:rPr>
        <w:t>р</w:t>
      </w:r>
      <w:r w:rsidRPr="00D2733A">
        <w:rPr>
          <w:rFonts w:ascii="Times New Roman" w:hAnsi="Times New Roman" w:cs="Times New Roman"/>
          <w:sz w:val="30"/>
          <w:szCs w:val="30"/>
        </w:rPr>
        <w:t>тамента.</w:t>
      </w:r>
    </w:p>
    <w:p w14:paraId="37297B67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При обращении в письменной форме или в форме электронного документа ответ направляется застройщику в течение 30 дней с даты регистрации письменного обращения в Департаменте;</w:t>
      </w:r>
    </w:p>
    <w:p w14:paraId="4D6FF45C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3) в устной форме лично или по телефону к сотруднику МФЦ;</w:t>
      </w:r>
    </w:p>
    <w:p w14:paraId="5AFE545F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4) посредством размещения в открытой и доступной форме ин-формации на Едином портале государственных и муниципальных услуг по адресу: www.gosuslugi.ru (далее – Единый портал), региональном портале государственных и муниципальных услуг Красноярского края: www.gosuslugi.krskstate.ru (далее – Портал), на Сайте.</w:t>
      </w:r>
    </w:p>
    <w:p w14:paraId="69F7B061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lastRenderedPageBreak/>
        <w:t>Информирование производится по вопросам предоставления Услуги, в том числе:</w:t>
      </w:r>
    </w:p>
    <w:p w14:paraId="5E365A58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местонахождении и графике работы Департамента;</w:t>
      </w:r>
    </w:p>
    <w:p w14:paraId="6634CB64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справочных телефонах Департамента;</w:t>
      </w:r>
    </w:p>
    <w:p w14:paraId="126BAAF9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об адресе электронной почты Департамента, Сайте в сети Интер-нет;</w:t>
      </w:r>
    </w:p>
    <w:p w14:paraId="478ADEA9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порядке получения информации застройщиком по вопросам предоставления Услуги, в том числе о ходе предоставления Услуги;</w:t>
      </w:r>
    </w:p>
    <w:p w14:paraId="358CC8D2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порядке, форме и месте размещения информации;</w:t>
      </w:r>
    </w:p>
    <w:p w14:paraId="7500E871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перечне документов, необходимых для получения Услуги;</w:t>
      </w:r>
    </w:p>
    <w:p w14:paraId="3EE2342E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времени приема застройщика и выдачи документов;</w:t>
      </w:r>
    </w:p>
    <w:p w14:paraId="06F8AFBE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об основаниях для выдачи уведомления о несоответствии постро-енных или реконструированных объектов требованиям законодатель-ства о градостроительной деятельности (далее – уведомление о несоот-ветствии объекта);</w:t>
      </w:r>
    </w:p>
    <w:p w14:paraId="0D7AB623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о порядке обжалования действий (бездействия) и решений,                   осуществляемых и принимаемых в ходе предоставления Услуги.</w:t>
      </w:r>
    </w:p>
    <w:p w14:paraId="37AA1357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 xml:space="preserve">Застройщик имеет право на получение информации о ходе предо-ставления Услуги в любое время со дня приема уведомления об оконча-нии строительства и прилагаемых документов. </w:t>
      </w:r>
    </w:p>
    <w:p w14:paraId="21F4C695" w14:textId="12B4B40B" w:rsidR="00017EA4" w:rsidRPr="008C5585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Информирование о ходе предоставления Услуги, сроках ее испол-нения осуществляется на Сайте в разделе «Муниципальные услуги/ Контроль предоставления муниципальной услуги» после ввода реги-страционного номера уведомления об окончании строительства.</w:t>
      </w:r>
    </w:p>
    <w:p w14:paraId="21F4C696" w14:textId="77777777" w:rsidR="00695F76" w:rsidRPr="00017EA4" w:rsidRDefault="00695F7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4C697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II. </w:t>
      </w:r>
      <w:r w:rsidR="008C5585" w:rsidRPr="008C5585">
        <w:rPr>
          <w:rFonts w:ascii="Times New Roman" w:hAnsi="Times New Roman" w:cs="Times New Roman"/>
          <w:sz w:val="30"/>
          <w:szCs w:val="30"/>
        </w:rPr>
        <w:t xml:space="preserve">Стандарт предоставления </w:t>
      </w:r>
      <w:r w:rsidR="00B7347A">
        <w:rPr>
          <w:rFonts w:ascii="Times New Roman" w:hAnsi="Times New Roman" w:cs="Times New Roman"/>
          <w:sz w:val="30"/>
          <w:szCs w:val="30"/>
        </w:rPr>
        <w:t>У</w:t>
      </w:r>
      <w:r w:rsidR="008C5585" w:rsidRPr="008C5585">
        <w:rPr>
          <w:rFonts w:ascii="Times New Roman" w:hAnsi="Times New Roman" w:cs="Times New Roman"/>
          <w:sz w:val="30"/>
          <w:szCs w:val="30"/>
        </w:rPr>
        <w:t>слуги</w:t>
      </w:r>
    </w:p>
    <w:p w14:paraId="21F4C698" w14:textId="77777777" w:rsidR="00695F76" w:rsidRPr="00017EA4" w:rsidRDefault="00695F76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F4C699" w14:textId="64A15D6F"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Наименование Услуги: </w:t>
      </w:r>
      <w:r w:rsidR="008A5DEA" w:rsidRPr="008A5DEA">
        <w:rPr>
          <w:rFonts w:ascii="Times New Roman" w:hAnsi="Times New Roman" w:cs="Times New Roman"/>
          <w:sz w:val="30"/>
          <w:szCs w:val="30"/>
        </w:rPr>
        <w:t>направление уведомления о соотве</w:t>
      </w:r>
      <w:r w:rsidR="008A5DEA" w:rsidRPr="008A5DEA">
        <w:rPr>
          <w:rFonts w:ascii="Times New Roman" w:hAnsi="Times New Roman" w:cs="Times New Roman"/>
          <w:sz w:val="30"/>
          <w:szCs w:val="30"/>
        </w:rPr>
        <w:t>т</w:t>
      </w:r>
      <w:r w:rsidR="008A5DEA">
        <w:rPr>
          <w:rFonts w:ascii="Times New Roman" w:hAnsi="Times New Roman" w:cs="Times New Roman"/>
          <w:sz w:val="30"/>
          <w:szCs w:val="30"/>
        </w:rPr>
        <w:t>ствии построенных или реконстру</w:t>
      </w:r>
      <w:r w:rsidR="008A5DEA" w:rsidRPr="008A5DEA">
        <w:rPr>
          <w:rFonts w:ascii="Times New Roman" w:hAnsi="Times New Roman" w:cs="Times New Roman"/>
          <w:sz w:val="30"/>
          <w:szCs w:val="30"/>
        </w:rPr>
        <w:t>ированных объектов индивидуальн</w:t>
      </w:r>
      <w:r w:rsidR="008A5DEA" w:rsidRPr="008A5DEA">
        <w:rPr>
          <w:rFonts w:ascii="Times New Roman" w:hAnsi="Times New Roman" w:cs="Times New Roman"/>
          <w:sz w:val="30"/>
          <w:szCs w:val="30"/>
        </w:rPr>
        <w:t>о</w:t>
      </w:r>
      <w:r w:rsidR="008A5DEA" w:rsidRPr="008A5DEA">
        <w:rPr>
          <w:rFonts w:ascii="Times New Roman" w:hAnsi="Times New Roman" w:cs="Times New Roman"/>
          <w:sz w:val="30"/>
          <w:szCs w:val="30"/>
        </w:rPr>
        <w:t>го жилищного строительства</w:t>
      </w:r>
      <w:r w:rsidR="008A5DEA">
        <w:rPr>
          <w:rFonts w:ascii="Times New Roman" w:hAnsi="Times New Roman" w:cs="Times New Roman"/>
          <w:sz w:val="30"/>
          <w:szCs w:val="30"/>
        </w:rPr>
        <w:t xml:space="preserve"> </w:t>
      </w:r>
      <w:r w:rsidR="008A5DEA" w:rsidRPr="008A5DEA">
        <w:rPr>
          <w:rFonts w:ascii="Times New Roman" w:hAnsi="Times New Roman" w:cs="Times New Roman"/>
          <w:sz w:val="30"/>
          <w:szCs w:val="30"/>
        </w:rPr>
        <w:t>или садового дома требованиям законод</w:t>
      </w:r>
      <w:r w:rsidR="008A5DEA" w:rsidRPr="008A5DEA">
        <w:rPr>
          <w:rFonts w:ascii="Times New Roman" w:hAnsi="Times New Roman" w:cs="Times New Roman"/>
          <w:sz w:val="30"/>
          <w:szCs w:val="30"/>
        </w:rPr>
        <w:t>а</w:t>
      </w:r>
      <w:r w:rsidR="008A5DEA" w:rsidRPr="008A5DEA">
        <w:rPr>
          <w:rFonts w:ascii="Times New Roman" w:hAnsi="Times New Roman" w:cs="Times New Roman"/>
          <w:sz w:val="30"/>
          <w:szCs w:val="30"/>
        </w:rPr>
        <w:t>тельства Российской Фед</w:t>
      </w:r>
      <w:r w:rsidR="008A5DEA">
        <w:rPr>
          <w:rFonts w:ascii="Times New Roman" w:hAnsi="Times New Roman" w:cs="Times New Roman"/>
          <w:sz w:val="30"/>
          <w:szCs w:val="30"/>
        </w:rPr>
        <w:t>ера</w:t>
      </w:r>
      <w:r w:rsidR="008A5DEA" w:rsidRPr="008A5DEA">
        <w:rPr>
          <w:rFonts w:ascii="Times New Roman" w:hAnsi="Times New Roman" w:cs="Times New Roman"/>
          <w:sz w:val="30"/>
          <w:szCs w:val="30"/>
        </w:rPr>
        <w:t>ции о градостроительной деятельности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9A" w14:textId="77777777" w:rsidR="00017EA4" w:rsidRDefault="00017EA4" w:rsidP="00B7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Номер Услуги в соответствии с </w:t>
      </w:r>
      <w:hyperlink r:id="rId22" w:history="1">
        <w:r w:rsidRPr="008C5585">
          <w:rPr>
            <w:rFonts w:ascii="Times New Roman" w:hAnsi="Times New Roman" w:cs="Times New Roman"/>
            <w:sz w:val="30"/>
            <w:szCs w:val="30"/>
          </w:rPr>
          <w:t>разделом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еестра муниципальных услуг города Красноярска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Муниципальные услуги, предоставляемые органами и территориальными подразделениями администрации гор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да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B7347A">
        <w:rPr>
          <w:rFonts w:ascii="Times New Roman" w:hAnsi="Times New Roman" w:cs="Times New Roman"/>
          <w:sz w:val="30"/>
          <w:szCs w:val="30"/>
        </w:rPr>
        <w:t xml:space="preserve"> – </w:t>
      </w:r>
      <w:r w:rsidRPr="008C5585">
        <w:rPr>
          <w:rFonts w:ascii="Times New Roman" w:hAnsi="Times New Roman" w:cs="Times New Roman"/>
          <w:sz w:val="30"/>
          <w:szCs w:val="30"/>
        </w:rPr>
        <w:t>02/00/0</w:t>
      </w:r>
      <w:r w:rsidR="006631B9" w:rsidRPr="008C5585">
        <w:rPr>
          <w:rFonts w:ascii="Times New Roman" w:hAnsi="Times New Roman" w:cs="Times New Roman"/>
          <w:sz w:val="30"/>
          <w:szCs w:val="30"/>
        </w:rPr>
        <w:t>45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3DF27793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5.1. Услуги, необходимые и обязательные для предоставления Услуги:</w:t>
      </w:r>
    </w:p>
    <w:p w14:paraId="19E217AC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выдача заверенного перевода на русский язык документов о госу-дарственной регистрации юридического лица в соответствии с законо-дательством иностранного государства в случае, если застройщиком яв-ляется иностранное юридическое лицо;</w:t>
      </w:r>
    </w:p>
    <w:p w14:paraId="11B2F016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lastRenderedPageBreak/>
        <w:t>выдача документа, удостоверяющего права (полномочия) предста-вителя физического или юридического лица, если за предоставлением Услуги обращается представитель застройщика;</w:t>
      </w:r>
    </w:p>
    <w:p w14:paraId="0452B405" w14:textId="18B1443A" w:rsidR="00D2733A" w:rsidRPr="008C5585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выдача технического плана объекта капитального строительства, подготовленного в соответствии с Федеральным законом от 13.07.2015 № 218-ФЗ «О государственной регистрации недвижимости».</w:t>
      </w:r>
    </w:p>
    <w:p w14:paraId="21F4C69B" w14:textId="77777777" w:rsidR="00017EA4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>. Наименование органа администрации города Красноярска, предоставляющего Услугу: департамент градостроительства админ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страции города Красноярска.</w:t>
      </w:r>
    </w:p>
    <w:p w14:paraId="21F4C69C" w14:textId="66FFBA65" w:rsidR="00443085" w:rsidRPr="008C5585" w:rsidRDefault="008A5DEA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5DEA">
        <w:rPr>
          <w:rFonts w:ascii="Times New Roman" w:hAnsi="Times New Roman" w:cs="Times New Roman"/>
          <w:sz w:val="30"/>
          <w:szCs w:val="30"/>
        </w:rPr>
        <w:t>7. Результатом предоставления Услуги является направление (в</w:t>
      </w:r>
      <w:r w:rsidRPr="008A5DEA">
        <w:rPr>
          <w:rFonts w:ascii="Times New Roman" w:hAnsi="Times New Roman" w:cs="Times New Roman"/>
          <w:sz w:val="30"/>
          <w:szCs w:val="30"/>
        </w:rPr>
        <w:t>ы</w:t>
      </w:r>
      <w:r w:rsidRPr="008A5DEA">
        <w:rPr>
          <w:rFonts w:ascii="Times New Roman" w:hAnsi="Times New Roman" w:cs="Times New Roman"/>
          <w:sz w:val="30"/>
          <w:szCs w:val="30"/>
        </w:rPr>
        <w:t>дача) застройщику:</w:t>
      </w:r>
    </w:p>
    <w:p w14:paraId="21F4C69D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уведомления о соответствии </w:t>
      </w:r>
      <w:r w:rsidR="00695F76" w:rsidRPr="008C5585">
        <w:rPr>
          <w:rFonts w:ascii="Times New Roman" w:hAnsi="Times New Roman" w:cs="Times New Roman"/>
          <w:sz w:val="30"/>
          <w:szCs w:val="30"/>
        </w:rPr>
        <w:t>построенных или реконструирова</w:t>
      </w:r>
      <w:r w:rsidR="00695F76" w:rsidRPr="008C5585">
        <w:rPr>
          <w:rFonts w:ascii="Times New Roman" w:hAnsi="Times New Roman" w:cs="Times New Roman"/>
          <w:sz w:val="30"/>
          <w:szCs w:val="30"/>
        </w:rPr>
        <w:t>н</w:t>
      </w:r>
      <w:r w:rsidR="00695F76" w:rsidRPr="008C5585">
        <w:rPr>
          <w:rFonts w:ascii="Times New Roman" w:hAnsi="Times New Roman" w:cs="Times New Roman"/>
          <w:sz w:val="30"/>
          <w:szCs w:val="30"/>
        </w:rPr>
        <w:t xml:space="preserve">ных </w:t>
      </w:r>
      <w:r w:rsidRPr="008C5585">
        <w:rPr>
          <w:rFonts w:ascii="Times New Roman" w:hAnsi="Times New Roman" w:cs="Times New Roman"/>
          <w:sz w:val="30"/>
          <w:szCs w:val="30"/>
        </w:rPr>
        <w:t>объект</w:t>
      </w:r>
      <w:r w:rsidR="006D111C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требованиям законодательства о градостроительной де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тельности (далее – уведомление о соответствии объекта);</w:t>
      </w:r>
    </w:p>
    <w:p w14:paraId="21F4C69E" w14:textId="69846ECB" w:rsidR="006631B9" w:rsidRPr="008C5585" w:rsidRDefault="00DE564D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уведомления о несоответствии построенных или реконструир</w:t>
      </w:r>
      <w:r w:rsidRPr="00B64E11">
        <w:rPr>
          <w:rFonts w:ascii="Times New Roman" w:hAnsi="Times New Roman" w:cs="Times New Roman"/>
          <w:sz w:val="30"/>
          <w:szCs w:val="30"/>
        </w:rPr>
        <w:t>о</w:t>
      </w:r>
      <w:r w:rsidRPr="00B64E11">
        <w:rPr>
          <w:rFonts w:ascii="Times New Roman" w:hAnsi="Times New Roman" w:cs="Times New Roman"/>
          <w:sz w:val="30"/>
          <w:szCs w:val="30"/>
        </w:rPr>
        <w:t>ванных объекта индивидуального жилищного строительства или сад</w:t>
      </w:r>
      <w:r w:rsidRPr="00B64E11">
        <w:rPr>
          <w:rFonts w:ascii="Times New Roman" w:hAnsi="Times New Roman" w:cs="Times New Roman"/>
          <w:sz w:val="30"/>
          <w:szCs w:val="30"/>
        </w:rPr>
        <w:t>о</w:t>
      </w:r>
      <w:r w:rsidRPr="00B64E11">
        <w:rPr>
          <w:rFonts w:ascii="Times New Roman" w:hAnsi="Times New Roman" w:cs="Times New Roman"/>
          <w:sz w:val="30"/>
          <w:szCs w:val="30"/>
        </w:rPr>
        <w:t>вого дома требованиям законодательства о градостроительной деятел</w:t>
      </w:r>
      <w:r w:rsidRPr="00B64E11">
        <w:rPr>
          <w:rFonts w:ascii="Times New Roman" w:hAnsi="Times New Roman" w:cs="Times New Roman"/>
          <w:sz w:val="30"/>
          <w:szCs w:val="30"/>
        </w:rPr>
        <w:t>ь</w:t>
      </w:r>
      <w:r w:rsidRPr="00B64E11">
        <w:rPr>
          <w:rFonts w:ascii="Times New Roman" w:hAnsi="Times New Roman" w:cs="Times New Roman"/>
          <w:sz w:val="30"/>
          <w:szCs w:val="30"/>
        </w:rPr>
        <w:t>ности</w:t>
      </w:r>
      <w:r>
        <w:rPr>
          <w:rFonts w:ascii="Times New Roman" w:hAnsi="Times New Roman" w:cs="Times New Roman"/>
          <w:sz w:val="30"/>
          <w:szCs w:val="30"/>
        </w:rPr>
        <w:t xml:space="preserve"> (далее</w:t>
      </w:r>
      <w:r w:rsidRPr="00B64E11">
        <w:rPr>
          <w:rFonts w:ascii="Times New Roman" w:hAnsi="Times New Roman" w:cs="Times New Roman"/>
          <w:sz w:val="30"/>
          <w:szCs w:val="30"/>
        </w:rPr>
        <w:t xml:space="preserve"> – уведомление о несоответствии объекта).</w:t>
      </w:r>
    </w:p>
    <w:p w14:paraId="21F4C69F" w14:textId="18B6E749" w:rsidR="006631B9" w:rsidRPr="008C5585" w:rsidRDefault="00AD639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Срок предоставления Услуги составляет </w:t>
      </w:r>
      <w:r w:rsidR="00EC2EE2" w:rsidRPr="00C04426">
        <w:rPr>
          <w:rFonts w:ascii="Times New Roman" w:hAnsi="Times New Roman" w:cs="Times New Roman"/>
          <w:sz w:val="30"/>
          <w:szCs w:val="30"/>
        </w:rPr>
        <w:t>семь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с</w:t>
      </w:r>
      <w:r w:rsidR="002654C3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д</w:t>
      </w:r>
      <w:r w:rsidR="002654C3" w:rsidRPr="008C5585">
        <w:rPr>
          <w:rFonts w:ascii="Times New Roman" w:hAnsi="Times New Roman" w:cs="Times New Roman"/>
          <w:sz w:val="30"/>
          <w:szCs w:val="30"/>
        </w:rPr>
        <w:t>ня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получения от застройщика </w:t>
      </w:r>
      <w:r w:rsidR="00741DED" w:rsidRPr="008C5585">
        <w:rPr>
          <w:rFonts w:ascii="Times New Roman" w:hAnsi="Times New Roman" w:cs="Times New Roman"/>
          <w:sz w:val="30"/>
          <w:szCs w:val="30"/>
        </w:rPr>
        <w:t>уведомления об окончании строител</w:t>
      </w:r>
      <w:r w:rsidR="00741DED" w:rsidRPr="008C5585">
        <w:rPr>
          <w:rFonts w:ascii="Times New Roman" w:hAnsi="Times New Roman" w:cs="Times New Roman"/>
          <w:sz w:val="30"/>
          <w:szCs w:val="30"/>
        </w:rPr>
        <w:t>ь</w:t>
      </w:r>
      <w:r w:rsidR="00741DED" w:rsidRPr="008C5585">
        <w:rPr>
          <w:rFonts w:ascii="Times New Roman" w:hAnsi="Times New Roman" w:cs="Times New Roman"/>
          <w:sz w:val="30"/>
          <w:szCs w:val="30"/>
        </w:rPr>
        <w:t>ства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A0" w14:textId="77777777" w:rsidR="00017EA4" w:rsidRPr="008C5585" w:rsidRDefault="00B1549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</w:t>
      </w:r>
      <w:r w:rsidR="008C5585">
        <w:rPr>
          <w:rFonts w:ascii="Times New Roman" w:hAnsi="Times New Roman" w:cs="Times New Roman"/>
          <w:sz w:val="30"/>
          <w:szCs w:val="30"/>
        </w:rPr>
        <w:t>. 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Правовые основания для предоставления </w:t>
      </w:r>
      <w:r w:rsidR="00B7347A">
        <w:rPr>
          <w:rFonts w:ascii="Times New Roman" w:hAnsi="Times New Roman" w:cs="Times New Roman"/>
          <w:sz w:val="30"/>
          <w:szCs w:val="30"/>
        </w:rPr>
        <w:t>У</w:t>
      </w:r>
      <w:r w:rsidR="00017EA4" w:rsidRPr="008C5585">
        <w:rPr>
          <w:rFonts w:ascii="Times New Roman" w:hAnsi="Times New Roman" w:cs="Times New Roman"/>
          <w:sz w:val="30"/>
          <w:szCs w:val="30"/>
        </w:rPr>
        <w:t>слуги:</w:t>
      </w:r>
    </w:p>
    <w:p w14:paraId="21F4C6A1" w14:textId="77777777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Конституция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21F4C6A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Градостроительный </w:t>
      </w:r>
      <w:hyperlink r:id="rId24" w:history="1">
        <w:r w:rsidRPr="008C5585">
          <w:rPr>
            <w:rFonts w:ascii="Times New Roman" w:hAnsi="Times New Roman" w:cs="Times New Roman"/>
            <w:sz w:val="30"/>
            <w:szCs w:val="30"/>
          </w:rPr>
          <w:t>кодекс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14:paraId="21F4C6A3" w14:textId="77777777" w:rsidR="007D04D1" w:rsidRPr="008C5585" w:rsidRDefault="007D04D1" w:rsidP="007D0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Федеральны</w:t>
      </w:r>
      <w:r w:rsidR="006D111C"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hyperlink r:id="rId25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24.11.1995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181-ФЗ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социальной защ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те инвалидов в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6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29.12.2004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191-ФЗ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введении в 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ствие Градостроительного кодекса Российской Федерации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5" w14:textId="6FFCAED6" w:rsidR="00017EA4" w:rsidRPr="008C5585" w:rsidRDefault="00EC2EE2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2EE2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6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7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27.07.2010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210-ФЗ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кон);</w:t>
      </w:r>
    </w:p>
    <w:p w14:paraId="21F4C6A7" w14:textId="77777777" w:rsidR="00017EA4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Федеральный </w:t>
      </w:r>
      <w:hyperlink r:id="rId28" w:history="1">
        <w:r w:rsidRPr="008C5585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от 06.04.2011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63-ФЗ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электронной по</w:t>
      </w:r>
      <w:r w:rsidRPr="008C5585">
        <w:rPr>
          <w:rFonts w:ascii="Times New Roman" w:hAnsi="Times New Roman" w:cs="Times New Roman"/>
          <w:sz w:val="30"/>
          <w:szCs w:val="30"/>
        </w:rPr>
        <w:t>д</w:t>
      </w:r>
      <w:r w:rsidRPr="008C5585">
        <w:rPr>
          <w:rFonts w:ascii="Times New Roman" w:hAnsi="Times New Roman" w:cs="Times New Roman"/>
          <w:sz w:val="30"/>
          <w:szCs w:val="30"/>
        </w:rPr>
        <w:t>писи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43A83D85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Федеральный закон от 06.10.2003 № 131-ФЗ «Об общих принц</w:t>
      </w:r>
      <w:r w:rsidRPr="00D2733A">
        <w:rPr>
          <w:rFonts w:ascii="Times New Roman" w:hAnsi="Times New Roman" w:cs="Times New Roman"/>
          <w:sz w:val="30"/>
          <w:szCs w:val="30"/>
        </w:rPr>
        <w:t>и</w:t>
      </w:r>
      <w:r w:rsidRPr="00D2733A">
        <w:rPr>
          <w:rFonts w:ascii="Times New Roman" w:hAnsi="Times New Roman" w:cs="Times New Roman"/>
          <w:sz w:val="30"/>
          <w:szCs w:val="30"/>
        </w:rPr>
        <w:t>пах организации местного самоуправления в Российской Федерации»;</w:t>
      </w:r>
    </w:p>
    <w:p w14:paraId="30445103" w14:textId="284CF80D" w:rsidR="00D2733A" w:rsidRPr="008C5585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Федеральный закон от 13.07.2015 № 218-ФЗ «О государственной регистрации недвижимости» (далее – Федеральный закон № 218-ФЗ);</w:t>
      </w:r>
    </w:p>
    <w:p w14:paraId="21F4C6A8" w14:textId="77777777" w:rsidR="00F97956" w:rsidRPr="008C5585" w:rsidRDefault="00B7347A" w:rsidP="00F97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риказ Минстроя России от 19.09.2018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97956" w:rsidRPr="008C5585">
        <w:rPr>
          <w:rFonts w:ascii="Times New Roman" w:hAnsi="Times New Roman" w:cs="Times New Roman"/>
          <w:sz w:val="30"/>
          <w:szCs w:val="30"/>
        </w:rPr>
        <w:t>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F97956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9" w14:textId="77777777" w:rsidR="00017EA4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9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Устав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города Красноярска;</w:t>
      </w:r>
    </w:p>
    <w:p w14:paraId="2232C3FC" w14:textId="6EE64F97" w:rsidR="00D2733A" w:rsidRPr="008C5585" w:rsidRDefault="00D2733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решение Красноярского городского Совета депутатов                            от 19.06.2012 № 19-305 «Об утверждении перечня услуг, которые явл</w:t>
      </w:r>
      <w:r w:rsidRPr="00D2733A">
        <w:rPr>
          <w:rFonts w:ascii="Times New Roman" w:hAnsi="Times New Roman" w:cs="Times New Roman"/>
          <w:sz w:val="30"/>
          <w:szCs w:val="30"/>
        </w:rPr>
        <w:t>я</w:t>
      </w:r>
      <w:r w:rsidRPr="00D2733A">
        <w:rPr>
          <w:rFonts w:ascii="Times New Roman" w:hAnsi="Times New Roman" w:cs="Times New Roman"/>
          <w:sz w:val="30"/>
          <w:szCs w:val="30"/>
        </w:rPr>
        <w:t>ются необходимыми и обязательными для предоставления администр</w:t>
      </w:r>
      <w:r w:rsidRPr="00D2733A">
        <w:rPr>
          <w:rFonts w:ascii="Times New Roman" w:hAnsi="Times New Roman" w:cs="Times New Roman"/>
          <w:sz w:val="30"/>
          <w:szCs w:val="30"/>
        </w:rPr>
        <w:t>а</w:t>
      </w:r>
      <w:r w:rsidRPr="00D2733A">
        <w:rPr>
          <w:rFonts w:ascii="Times New Roman" w:hAnsi="Times New Roman" w:cs="Times New Roman"/>
          <w:sz w:val="30"/>
          <w:szCs w:val="30"/>
        </w:rPr>
        <w:t>цией города Красноярска муниципальных услуг и предоставляются ор-ганизациями и уполномоченными в соответствии с законодательством                     Российской Федерации экспертами, участвующими в предоставлении муниципальных услуг, а также порядка определения размера платы                   за оказание таких услуг»;</w:t>
      </w:r>
    </w:p>
    <w:p w14:paraId="21F4C6AA" w14:textId="77777777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0" w:history="1">
        <w:r w:rsidR="008C5585">
          <w:rPr>
            <w:rFonts w:ascii="Times New Roman" w:hAnsi="Times New Roman" w:cs="Times New Roman"/>
            <w:sz w:val="30"/>
            <w:szCs w:val="30"/>
          </w:rPr>
          <w:t>р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 от 17.08.2010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114-р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017EA4" w:rsidRPr="008C5585">
        <w:rPr>
          <w:rFonts w:ascii="Times New Roman" w:hAnsi="Times New Roman" w:cs="Times New Roman"/>
          <w:sz w:val="30"/>
          <w:szCs w:val="30"/>
        </w:rPr>
        <w:t>Об утверждении Положения о департаменте градостроительства адм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нистрации города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AB" w14:textId="24B4080C" w:rsidR="00017EA4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1" w:history="1">
        <w:r w:rsidR="008C5585">
          <w:rPr>
            <w:rFonts w:ascii="Times New Roman" w:hAnsi="Times New Roman" w:cs="Times New Roman"/>
            <w:sz w:val="30"/>
            <w:szCs w:val="30"/>
          </w:rPr>
          <w:t>р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>аспоряжение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от 16.10.2017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295-р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«</w:t>
      </w:r>
      <w:r w:rsidR="00017EA4" w:rsidRPr="008C5585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контроля за предоставл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нием муниципальных услуг в органах администрации города, пред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ставляющих муниципальные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E02033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53193FFF" w14:textId="3546E090" w:rsidR="00EC2EE2" w:rsidRDefault="00EC2EE2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C04426">
        <w:rPr>
          <w:rFonts w:ascii="Times New Roman" w:hAnsi="Times New Roman" w:cs="Times New Roman"/>
          <w:color w:val="000000"/>
          <w:sz w:val="30"/>
          <w:szCs w:val="30"/>
        </w:rPr>
        <w:t xml:space="preserve">остановление администрации города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 xml:space="preserve">от 11.12.2020 № 995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«Об утверждении Положения об особенностях подачи и рассмотрения жалоб при предоставлении муниципальных услуг»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14:paraId="520F5230" w14:textId="62143716" w:rsidR="00E02033" w:rsidRPr="008C5585" w:rsidRDefault="00E02033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соглашение о взаимодействии между КГБУ «Многофункционал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ный центр предоставления государственных и муниципальных услуг» и администрацией города Красноярска от 18.07.2019 № 446/му.</w:t>
      </w:r>
    </w:p>
    <w:p w14:paraId="21F4C6AC" w14:textId="77777777" w:rsidR="00443085" w:rsidRPr="008C5585" w:rsidRDefault="006631B9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ar118"/>
      <w:bookmarkEnd w:id="3"/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Исчерпывающий перечень сведений, содержащихся в уведо</w:t>
      </w:r>
      <w:r w:rsidRPr="008C5585">
        <w:rPr>
          <w:rFonts w:ascii="Times New Roman" w:hAnsi="Times New Roman" w:cs="Times New Roman"/>
          <w:sz w:val="30"/>
          <w:szCs w:val="30"/>
        </w:rPr>
        <w:t>м</w:t>
      </w:r>
      <w:r w:rsidRPr="008C5585">
        <w:rPr>
          <w:rFonts w:ascii="Times New Roman" w:hAnsi="Times New Roman" w:cs="Times New Roman"/>
          <w:sz w:val="30"/>
          <w:szCs w:val="30"/>
        </w:rPr>
        <w:t>лении об окончании строительства</w:t>
      </w:r>
      <w:r w:rsidR="00B7347A">
        <w:rPr>
          <w:rFonts w:ascii="Times New Roman" w:hAnsi="Times New Roman" w:cs="Times New Roman"/>
          <w:sz w:val="30"/>
          <w:szCs w:val="30"/>
        </w:rPr>
        <w:t>,</w:t>
      </w:r>
      <w:r w:rsidR="00190E16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791AA4" w:rsidRPr="008C5585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необходимых в соо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 xml:space="preserve">ветствии с Градостроительным </w:t>
      </w:r>
      <w:hyperlink r:id="rId32" w:history="1">
        <w:r w:rsidRPr="008C5585">
          <w:rPr>
            <w:rFonts w:ascii="Times New Roman" w:hAnsi="Times New Roman" w:cs="Times New Roman"/>
            <w:sz w:val="30"/>
            <w:szCs w:val="30"/>
          </w:rPr>
          <w:t>кодексом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Российской Федерации </w:t>
      </w:r>
      <w:r w:rsidR="00443085" w:rsidRPr="008C5585">
        <w:rPr>
          <w:rFonts w:ascii="Times New Roman" w:hAnsi="Times New Roman" w:cs="Times New Roman"/>
          <w:sz w:val="30"/>
          <w:szCs w:val="30"/>
        </w:rPr>
        <w:t>для рассмотрения уведомления</w:t>
      </w:r>
      <w:r w:rsidR="00F97956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B7347A">
        <w:rPr>
          <w:rFonts w:ascii="Times New Roman" w:hAnsi="Times New Roman" w:cs="Times New Roman"/>
          <w:sz w:val="30"/>
          <w:szCs w:val="30"/>
        </w:rPr>
        <w:t>:</w:t>
      </w:r>
    </w:p>
    <w:p w14:paraId="21F4C6AD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счерпывающий перечень сведений</w:t>
      </w:r>
      <w:r w:rsidR="00F97956" w:rsidRPr="008C5585">
        <w:rPr>
          <w:rFonts w:ascii="Times New Roman" w:hAnsi="Times New Roman" w:cs="Times New Roman"/>
          <w:sz w:val="30"/>
          <w:szCs w:val="30"/>
        </w:rPr>
        <w:t>, содержащихся в уведомл</w:t>
      </w:r>
      <w:r w:rsidR="00F97956" w:rsidRPr="008C5585">
        <w:rPr>
          <w:rFonts w:ascii="Times New Roman" w:hAnsi="Times New Roman" w:cs="Times New Roman"/>
          <w:sz w:val="30"/>
          <w:szCs w:val="30"/>
        </w:rPr>
        <w:t>е</w:t>
      </w:r>
      <w:r w:rsidR="00F97956" w:rsidRPr="008C5585">
        <w:rPr>
          <w:rFonts w:ascii="Times New Roman" w:hAnsi="Times New Roman" w:cs="Times New Roman"/>
          <w:sz w:val="30"/>
          <w:szCs w:val="30"/>
        </w:rPr>
        <w:t>нии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6AE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фамилия, имя, отчество (при наличии), место жительства застро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щика, реквизиты документа, удостоверяющего личность (для физич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ского лица);</w:t>
      </w:r>
    </w:p>
    <w:p w14:paraId="21F4C6AF" w14:textId="77777777" w:rsidR="006631B9" w:rsidRPr="008C5585" w:rsidRDefault="00B7347A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место</w:t>
      </w:r>
      <w:r w:rsidR="006631B9" w:rsidRPr="008C5585">
        <w:rPr>
          <w:rFonts w:ascii="Times New Roman" w:hAnsi="Times New Roman" w:cs="Times New Roman"/>
          <w:sz w:val="30"/>
          <w:szCs w:val="30"/>
        </w:rPr>
        <w:t>нахождени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застройщика (для юридическ</w:t>
      </w:r>
      <w:r w:rsidR="006631B9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го лица), а также государственный регистрационный номер записи о государственной регистрации юридического лица в 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631B9" w:rsidRPr="008C5585">
        <w:rPr>
          <w:rFonts w:ascii="Times New Roman" w:hAnsi="Times New Roman" w:cs="Times New Roman"/>
          <w:sz w:val="30"/>
          <w:szCs w:val="30"/>
        </w:rPr>
        <w:t>дином госуда</w:t>
      </w:r>
      <w:r w:rsidR="006631B9" w:rsidRPr="008C5585">
        <w:rPr>
          <w:rFonts w:ascii="Times New Roman" w:hAnsi="Times New Roman" w:cs="Times New Roman"/>
          <w:sz w:val="30"/>
          <w:szCs w:val="30"/>
        </w:rPr>
        <w:t>р</w:t>
      </w:r>
      <w:r w:rsidR="006631B9" w:rsidRPr="008C5585">
        <w:rPr>
          <w:rFonts w:ascii="Times New Roman" w:hAnsi="Times New Roman" w:cs="Times New Roman"/>
          <w:sz w:val="30"/>
          <w:szCs w:val="30"/>
        </w:rPr>
        <w:t>ственном реестре юридических лиц и идентификационный номер нал</w:t>
      </w:r>
      <w:r w:rsidR="006631B9"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>гоплательщика, за исключением случая, если за</w:t>
      </w:r>
      <w:r w:rsidR="00E528FA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="006631B9" w:rsidRPr="008C5585">
        <w:rPr>
          <w:rFonts w:ascii="Times New Roman" w:hAnsi="Times New Roman" w:cs="Times New Roman"/>
          <w:sz w:val="30"/>
          <w:szCs w:val="30"/>
        </w:rPr>
        <w:t xml:space="preserve"> является иностранное юридическое лицо;</w:t>
      </w:r>
    </w:p>
    <w:p w14:paraId="21F4C6B0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кадастровый номер земельного участка (при его наличии), адрес или описание местоположения земельного участка;</w:t>
      </w:r>
    </w:p>
    <w:p w14:paraId="21F4C6B1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праве застройщика на земельный участок, а также св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дения о наличии прав иных лиц на земельный участок (при наличии т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ких лиц);</w:t>
      </w:r>
    </w:p>
    <w:p w14:paraId="21F4C6B2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сведения о виде разрешенного использования земельного участка и объекта капитального строительства (объекта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индивидуального ж</w:t>
      </w:r>
      <w:r w:rsidR="006D111C" w:rsidRPr="008C5585">
        <w:rPr>
          <w:rFonts w:ascii="Times New Roman" w:hAnsi="Times New Roman" w:cs="Times New Roman"/>
          <w:sz w:val="30"/>
          <w:szCs w:val="30"/>
        </w:rPr>
        <w:t>и</w:t>
      </w:r>
      <w:r w:rsidR="006D111C" w:rsidRPr="008C5585">
        <w:rPr>
          <w:rFonts w:ascii="Times New Roman" w:hAnsi="Times New Roman" w:cs="Times New Roman"/>
          <w:sz w:val="30"/>
          <w:szCs w:val="30"/>
        </w:rPr>
        <w:t>лищного строительства или садового дома</w:t>
      </w:r>
      <w:r w:rsidRPr="008C5585">
        <w:rPr>
          <w:rFonts w:ascii="Times New Roman" w:hAnsi="Times New Roman" w:cs="Times New Roman"/>
          <w:sz w:val="30"/>
          <w:szCs w:val="30"/>
        </w:rPr>
        <w:t>);</w:t>
      </w:r>
    </w:p>
    <w:p w14:paraId="21F4C6B3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том, что объект не предназначен для раздела на сам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стоятельные объекты недвижимости;</w:t>
      </w:r>
    </w:p>
    <w:p w14:paraId="21F4C6B4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почтовый адрес и (или) адрес электронной почты для связи с 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стройщиком;</w:t>
      </w:r>
    </w:p>
    <w:p w14:paraId="21F4C6B5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параметрах построенных или реконструированных объект</w:t>
      </w:r>
      <w:r w:rsidR="00630579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B6" w14:textId="77777777" w:rsidR="006631B9" w:rsidRPr="008C5585" w:rsidRDefault="00791A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о</w:t>
      </w:r>
      <w:r w:rsidR="006631B9" w:rsidRPr="008C5585">
        <w:rPr>
          <w:rFonts w:ascii="Times New Roman" w:hAnsi="Times New Roman" w:cs="Times New Roman"/>
          <w:sz w:val="30"/>
          <w:szCs w:val="30"/>
        </w:rPr>
        <w:t>б оплате государственной пошлины за осуществление госуда</w:t>
      </w:r>
      <w:r w:rsidR="006631B9" w:rsidRPr="008C5585">
        <w:rPr>
          <w:rFonts w:ascii="Times New Roman" w:hAnsi="Times New Roman" w:cs="Times New Roman"/>
          <w:sz w:val="30"/>
          <w:szCs w:val="30"/>
        </w:rPr>
        <w:t>р</w:t>
      </w:r>
      <w:r w:rsidR="006631B9" w:rsidRPr="008C5585">
        <w:rPr>
          <w:rFonts w:ascii="Times New Roman" w:hAnsi="Times New Roman" w:cs="Times New Roman"/>
          <w:sz w:val="30"/>
          <w:szCs w:val="30"/>
        </w:rPr>
        <w:t>ственной регистрации прав;</w:t>
      </w:r>
    </w:p>
    <w:p w14:paraId="21F4C6B7" w14:textId="13FD435E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сведения о способе направления з</w:t>
      </w:r>
      <w:r w:rsidR="00B7347A">
        <w:rPr>
          <w:rFonts w:ascii="Times New Roman" w:hAnsi="Times New Roman" w:cs="Times New Roman"/>
          <w:sz w:val="30"/>
          <w:szCs w:val="30"/>
        </w:rPr>
        <w:t xml:space="preserve">астройщику </w:t>
      </w:r>
      <w:r w:rsidR="00DE564D" w:rsidRPr="00B64E11">
        <w:rPr>
          <w:rFonts w:ascii="Times New Roman" w:hAnsi="Times New Roman" w:cs="Times New Roman"/>
          <w:sz w:val="30"/>
          <w:szCs w:val="30"/>
        </w:rPr>
        <w:t>результата пред</w:t>
      </w:r>
      <w:r w:rsidR="00DE564D" w:rsidRPr="00B64E11">
        <w:rPr>
          <w:rFonts w:ascii="Times New Roman" w:hAnsi="Times New Roman" w:cs="Times New Roman"/>
          <w:sz w:val="30"/>
          <w:szCs w:val="30"/>
        </w:rPr>
        <w:t>о</w:t>
      </w:r>
      <w:r w:rsidR="00DE564D" w:rsidRPr="00B64E11">
        <w:rPr>
          <w:rFonts w:ascii="Times New Roman" w:hAnsi="Times New Roman" w:cs="Times New Roman"/>
          <w:sz w:val="30"/>
          <w:szCs w:val="30"/>
        </w:rPr>
        <w:t>ставления Услуги</w:t>
      </w:r>
      <w:r w:rsidR="00B7347A">
        <w:rPr>
          <w:rFonts w:ascii="Times New Roman" w:hAnsi="Times New Roman" w:cs="Times New Roman"/>
          <w:sz w:val="30"/>
          <w:szCs w:val="30"/>
        </w:rPr>
        <w:t>;</w:t>
      </w:r>
    </w:p>
    <w:p w14:paraId="21F4C6B8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="008C5585">
        <w:rPr>
          <w:rFonts w:ascii="Times New Roman" w:hAnsi="Times New Roman" w:cs="Times New Roman"/>
          <w:sz w:val="30"/>
          <w:szCs w:val="30"/>
        </w:rPr>
        <w:t xml:space="preserve"> и</w:t>
      </w:r>
      <w:r w:rsidRPr="008C5585">
        <w:rPr>
          <w:rFonts w:ascii="Times New Roman" w:hAnsi="Times New Roman" w:cs="Times New Roman"/>
          <w:sz w:val="30"/>
          <w:szCs w:val="30"/>
        </w:rPr>
        <w:t>счерпывающий перечень необходимых документов:</w:t>
      </w:r>
    </w:p>
    <w:p w14:paraId="21F4C6B9" w14:textId="77777777" w:rsidR="00443085" w:rsidRPr="008C5585" w:rsidRDefault="003A0E23" w:rsidP="00443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уведомление об окончании строительства, составленное по форме, утвержденной </w:t>
      </w:r>
      <w:r w:rsidR="00B7347A">
        <w:rPr>
          <w:rFonts w:ascii="Times New Roman" w:hAnsi="Times New Roman" w:cs="Times New Roman"/>
          <w:sz w:val="30"/>
          <w:szCs w:val="30"/>
        </w:rPr>
        <w:t>п</w:t>
      </w:r>
      <w:r w:rsidR="002654C3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 № 591/пр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654C3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2654C3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2654C3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BA" w14:textId="7D7E56C5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документ, подтверждающий полномочия представителя застро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щика, в случае, если уведомление о</w:t>
      </w:r>
      <w:r w:rsidR="00AE596C"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AE596C" w:rsidRPr="008C5585">
        <w:rPr>
          <w:rFonts w:ascii="Times New Roman" w:hAnsi="Times New Roman" w:cs="Times New Roman"/>
          <w:sz w:val="30"/>
          <w:szCs w:val="30"/>
        </w:rPr>
        <w:t>окончании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строительств</w:t>
      </w:r>
      <w:r w:rsidR="00AE596C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напра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лено представителем застройщика</w:t>
      </w:r>
      <w:r w:rsidR="00D2733A">
        <w:rPr>
          <w:rFonts w:ascii="Times New Roman" w:hAnsi="Times New Roman" w:cs="Times New Roman"/>
          <w:sz w:val="30"/>
          <w:szCs w:val="30"/>
        </w:rPr>
        <w:t xml:space="preserve">. </w:t>
      </w:r>
      <w:r w:rsidR="00D2733A" w:rsidRPr="00D2733A">
        <w:rPr>
          <w:rFonts w:ascii="Times New Roman" w:hAnsi="Times New Roman" w:cs="Times New Roman"/>
          <w:sz w:val="30"/>
          <w:szCs w:val="30"/>
        </w:rPr>
        <w:t>В случае представления документов в электронной форме посредством Единого портала,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</w:t>
      </w:r>
      <w:r w:rsidR="00D2733A" w:rsidRPr="00D2733A">
        <w:rPr>
          <w:rFonts w:ascii="Times New Roman" w:hAnsi="Times New Roman" w:cs="Times New Roman"/>
          <w:sz w:val="30"/>
          <w:szCs w:val="30"/>
        </w:rPr>
        <w:t>о</w:t>
      </w:r>
      <w:r w:rsidR="00D2733A" w:rsidRPr="00D2733A">
        <w:rPr>
          <w:rFonts w:ascii="Times New Roman" w:hAnsi="Times New Roman" w:cs="Times New Roman"/>
          <w:sz w:val="30"/>
          <w:szCs w:val="30"/>
        </w:rPr>
        <w:t>мочного  должностного лица такого юридического лица, а документ, выданный заявителем, являющимся физическим лицом, – усиленной квалифицированной электронной подписью нотариуса;</w:t>
      </w:r>
    </w:p>
    <w:p w14:paraId="21F4C6BB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заверенный перевод на русский язык документов о государстве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ной регистрации юридического лица в соответствии с законодател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ством иностранного государства в случае, если застройщиком является иностранное юридическое лицо;</w:t>
      </w:r>
    </w:p>
    <w:p w14:paraId="21F4C6BC" w14:textId="77777777" w:rsidR="006631B9" w:rsidRPr="008C5585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технический план объекта;</w:t>
      </w:r>
    </w:p>
    <w:p w14:paraId="21F4C6BD" w14:textId="09568959" w:rsidR="006631B9" w:rsidRDefault="006631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заключенное между правообладателями земельного участка с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глашение об определении их долей в праве общей долевой собственн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сти на построенные или реконструированные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ы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случае, если земельный участок, на котором построен или реконструирован объект, принадлежит двум и более гражданам на праве общей долевой со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ственности или на праве аренды со множественн</w:t>
      </w:r>
      <w:r w:rsidR="00D2733A">
        <w:rPr>
          <w:rFonts w:ascii="Times New Roman" w:hAnsi="Times New Roman" w:cs="Times New Roman"/>
          <w:sz w:val="30"/>
          <w:szCs w:val="30"/>
        </w:rPr>
        <w:t>остью лиц на стороне арендатора;</w:t>
      </w:r>
    </w:p>
    <w:p w14:paraId="3B259F79" w14:textId="2C38878F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lastRenderedPageBreak/>
        <w:t>документ, удостоверяющий личность заявителя или представителя заявителя, в случае подачи заявления посредством личного об</w:t>
      </w:r>
      <w:r>
        <w:rPr>
          <w:rFonts w:ascii="Times New Roman" w:hAnsi="Times New Roman" w:cs="Times New Roman"/>
          <w:sz w:val="30"/>
          <w:szCs w:val="30"/>
        </w:rPr>
        <w:t xml:space="preserve">ращения в Департамент или МФЦ. </w:t>
      </w:r>
    </w:p>
    <w:p w14:paraId="2D63B761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Документы, прилагаемые к уведомлению об окончании строител</w:t>
      </w:r>
      <w:r w:rsidRPr="00D2733A">
        <w:rPr>
          <w:rFonts w:ascii="Times New Roman" w:hAnsi="Times New Roman" w:cs="Times New Roman"/>
          <w:sz w:val="30"/>
          <w:szCs w:val="30"/>
        </w:rPr>
        <w:t>ь</w:t>
      </w:r>
      <w:r w:rsidRPr="00D2733A">
        <w:rPr>
          <w:rFonts w:ascii="Times New Roman" w:hAnsi="Times New Roman" w:cs="Times New Roman"/>
          <w:sz w:val="30"/>
          <w:szCs w:val="30"/>
        </w:rPr>
        <w:t>ства, представляемые в электронной форме, направляются в следующих форматах:</w:t>
      </w:r>
    </w:p>
    <w:p w14:paraId="657ED695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xml – для документов, в отношении которых утверждены формы                          и требования по формированию электронных документов в виде файлов             в формате xml;</w:t>
      </w:r>
    </w:p>
    <w:p w14:paraId="4DFB03DF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doc, docx, odt – для документов с текстовым содержанием,                       не включающим формулы;</w:t>
      </w:r>
    </w:p>
    <w:p w14:paraId="31D05183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pdf, jpg, jpeg, png, bmp, tiff – для документов с текстовым содер-жанием, в том числе включающих формулы и (или) графические изоб-ражения, а также документов с графическим содержанием;</w:t>
      </w:r>
    </w:p>
    <w:p w14:paraId="1FD3DDB7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zip, rar – для сжатых документов в один файл;</w:t>
      </w:r>
    </w:p>
    <w:p w14:paraId="1DED8821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sig – для открепленной усиленной квалифицированной электрон-ной подписи.</w:t>
      </w:r>
    </w:p>
    <w:p w14:paraId="3C8C1AE0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В случае если оригиналы документов, прилагаемых к уведомле-нию об окончании строительства, выданы и подписаны уполномочен-ным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                                  не допускается), которое осуществляется с сохранением ориентации оригинала документа в разрешении 300–500 dpi (масштаб 1:1) и всех аутентичных признаков подлинности (графической подписи лица, печ</w:t>
      </w:r>
      <w:r w:rsidRPr="00D2733A">
        <w:rPr>
          <w:rFonts w:ascii="Times New Roman" w:hAnsi="Times New Roman" w:cs="Times New Roman"/>
          <w:sz w:val="30"/>
          <w:szCs w:val="30"/>
        </w:rPr>
        <w:t>а</w:t>
      </w:r>
      <w:r w:rsidRPr="00D2733A">
        <w:rPr>
          <w:rFonts w:ascii="Times New Roman" w:hAnsi="Times New Roman" w:cs="Times New Roman"/>
          <w:sz w:val="30"/>
          <w:szCs w:val="30"/>
        </w:rPr>
        <w:t>ти, углового штампа бланка), с использованием следующих режимов:</w:t>
      </w:r>
    </w:p>
    <w:p w14:paraId="65EFE8C0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«черно-белый» (при отсутствии в документе графических изобра-жений и (или) цветного текста);</w:t>
      </w:r>
    </w:p>
    <w:p w14:paraId="3FC104BD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«оттенки серого» (при наличии в документе графических изобра-жений, отличных от цветного графического изображения);</w:t>
      </w:r>
    </w:p>
    <w:p w14:paraId="6ADF8B38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«цветной» или «режим полной цветопередачи» (при наличии                      в документе цветных графических изображений либо цветного текста).</w:t>
      </w:r>
    </w:p>
    <w:p w14:paraId="1CECC4E7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Количество файлов должно соответствовать количеству докумен-тов, каждый из которых содержит текстовую и (или) графическую ин-формацию.</w:t>
      </w:r>
    </w:p>
    <w:p w14:paraId="01F86C91" w14:textId="5D556225" w:rsid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Документы, прилагаемые застройщиком к уведомлению об окон-чании строительства,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220E00B6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10.1. Исчерпывающий перечень необходимых для предоставления Услуги документов (их копий или сведений, содержащихся в них), к</w:t>
      </w:r>
      <w:r w:rsidRPr="00D2733A">
        <w:rPr>
          <w:rFonts w:ascii="Times New Roman" w:hAnsi="Times New Roman" w:cs="Times New Roman"/>
          <w:sz w:val="30"/>
          <w:szCs w:val="30"/>
        </w:rPr>
        <w:t>о</w:t>
      </w:r>
      <w:r w:rsidRPr="00D2733A">
        <w:rPr>
          <w:rFonts w:ascii="Times New Roman" w:hAnsi="Times New Roman" w:cs="Times New Roman"/>
          <w:sz w:val="30"/>
          <w:szCs w:val="30"/>
        </w:rPr>
        <w:t xml:space="preserve">торые запрашиваются Департаментом в порядке межведомственного </w:t>
      </w:r>
      <w:r w:rsidRPr="00D2733A">
        <w:rPr>
          <w:rFonts w:ascii="Times New Roman" w:hAnsi="Times New Roman" w:cs="Times New Roman"/>
          <w:sz w:val="30"/>
          <w:szCs w:val="30"/>
        </w:rPr>
        <w:lastRenderedPageBreak/>
        <w:t>информационного взаимодействия (в том числе с использованием                     единой системы межведомственного электронного взаимодействия                         и подключаемых к ней региональных систем межведомственного элек-тронного взаимодействия) в государственных органах, органах местно-го самоуправления и подведомственных государственным органам                        и органам местного самоуправления организациях, в распоряжении                  которых находятся указанные документы и которые застройщик вправе представить по собственной инициативе:</w:t>
      </w:r>
    </w:p>
    <w:p w14:paraId="0E3E013D" w14:textId="77777777" w:rsidR="00D2733A" w:rsidRPr="00D2733A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1) сведения из Единого государственного реестра недвижимости об основных характеристиках и зарегистрированных правах на объект недвижимости (земельный участок, объект индивидуального жилищно-го строительства (далее – ИЖС), в случае реконструкции объекта ИЖС);</w:t>
      </w:r>
    </w:p>
    <w:p w14:paraId="452CA8D2" w14:textId="7BC240B2" w:rsidR="00D2733A" w:rsidRPr="008C5585" w:rsidRDefault="00D2733A" w:rsidP="00D2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33A">
        <w:rPr>
          <w:rFonts w:ascii="Times New Roman" w:hAnsi="Times New Roman" w:cs="Times New Roman"/>
          <w:sz w:val="30"/>
          <w:szCs w:val="30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предприни-мателей (при обращении застройщика, являющегося индивидуальным предпринимателем).</w:t>
      </w:r>
    </w:p>
    <w:p w14:paraId="0594123E" w14:textId="77777777" w:rsidR="002F785F" w:rsidRPr="002F785F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 xml:space="preserve">11. Уведомление об окончании строительства, а также документы, предусмотренные </w:t>
      </w:r>
      <w:hyperlink r:id="rId33" w:history="1">
        <w:r w:rsidRPr="002F785F">
          <w:rPr>
            <w:rFonts w:ascii="Times New Roman" w:hAnsi="Times New Roman" w:cs="Times New Roman"/>
            <w:sz w:val="30"/>
            <w:szCs w:val="30"/>
          </w:rPr>
          <w:t>пунктом 10</w:t>
        </w:r>
      </w:hyperlink>
      <w:r w:rsidRPr="002F785F">
        <w:rPr>
          <w:rFonts w:ascii="Times New Roman" w:hAnsi="Times New Roman" w:cs="Times New Roman"/>
          <w:sz w:val="30"/>
          <w:szCs w:val="30"/>
        </w:rPr>
        <w:t xml:space="preserve"> настоящего Регламента, могут быть пре</w:t>
      </w:r>
      <w:r w:rsidRPr="002F785F">
        <w:rPr>
          <w:rFonts w:ascii="Times New Roman" w:hAnsi="Times New Roman" w:cs="Times New Roman"/>
          <w:sz w:val="30"/>
          <w:szCs w:val="30"/>
        </w:rPr>
        <w:t>д</w:t>
      </w:r>
      <w:r w:rsidRPr="002F785F">
        <w:rPr>
          <w:rFonts w:ascii="Times New Roman" w:hAnsi="Times New Roman" w:cs="Times New Roman"/>
          <w:sz w:val="30"/>
          <w:szCs w:val="30"/>
        </w:rPr>
        <w:t>ставлены застройщиком:</w:t>
      </w:r>
    </w:p>
    <w:p w14:paraId="1C8C88C0" w14:textId="77777777" w:rsidR="002F785F" w:rsidRPr="002F785F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по адресу и в часы приема, указанные на Сайте;</w:t>
      </w:r>
    </w:p>
    <w:p w14:paraId="5666F861" w14:textId="7BE20871" w:rsidR="002F785F" w:rsidRPr="002F785F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 xml:space="preserve">посредством почтового отправления </w:t>
      </w:r>
      <w:r w:rsidR="00C24BBE" w:rsidRPr="00C24BBE">
        <w:rPr>
          <w:rFonts w:ascii="Times New Roman" w:hAnsi="Times New Roman" w:cs="Times New Roman"/>
          <w:sz w:val="30"/>
          <w:szCs w:val="30"/>
        </w:rPr>
        <w:t>с уведомлением о вручении в Департамент по адресу, указанному на странице Услуги на Сайте</w:t>
      </w:r>
      <w:r w:rsidRPr="002F785F">
        <w:rPr>
          <w:rFonts w:ascii="Times New Roman" w:hAnsi="Times New Roman" w:cs="Times New Roman"/>
          <w:sz w:val="30"/>
          <w:szCs w:val="30"/>
        </w:rPr>
        <w:t>;</w:t>
      </w:r>
    </w:p>
    <w:p w14:paraId="475377C8" w14:textId="77777777" w:rsidR="002F785F" w:rsidRPr="002F785F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полномочия), в МФЦ;</w:t>
      </w:r>
    </w:p>
    <w:p w14:paraId="21F4C6C2" w14:textId="69BAA28A" w:rsidR="00443085" w:rsidRPr="008C5585" w:rsidRDefault="00C24BBE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с использованием Единого портала, либо Портала, либо через Сайт;</w:t>
      </w:r>
    </w:p>
    <w:p w14:paraId="39B2C025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12. Исчерпывающий перечень оснований для отказа в приеме ув</w:t>
      </w:r>
      <w:r w:rsidRPr="00C24BBE">
        <w:rPr>
          <w:rFonts w:ascii="Times New Roman" w:hAnsi="Times New Roman" w:cs="Times New Roman"/>
          <w:sz w:val="30"/>
          <w:szCs w:val="30"/>
        </w:rPr>
        <w:t>е</w:t>
      </w:r>
      <w:r w:rsidRPr="00C24BBE">
        <w:rPr>
          <w:rFonts w:ascii="Times New Roman" w:hAnsi="Times New Roman" w:cs="Times New Roman"/>
          <w:sz w:val="30"/>
          <w:szCs w:val="30"/>
        </w:rPr>
        <w:t>домления об окончании строительства и документов, необходимых для предоставления Услуги:</w:t>
      </w:r>
    </w:p>
    <w:p w14:paraId="19821074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1) уведомление об окончании строительства подано в орган адми-нистрации города, в полномочия которого не входит предоставление Услуги;</w:t>
      </w:r>
    </w:p>
    <w:p w14:paraId="2DBDF0C8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2) представленные документы или сведения утратили силу на мо-мент обращения за Услугой (документ, удостоверяющий полномочия представителя застройщика, в случае обращения за предоставлением Услуги указанным лицом);</w:t>
      </w:r>
    </w:p>
    <w:p w14:paraId="6ACAFCCC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lastRenderedPageBreak/>
        <w:t>3) представленные застройщиком документы содержат подчистки и исправления текста, не заверенные в порядке, установленном законо-дательством Российской Федерации;</w:t>
      </w:r>
    </w:p>
    <w:p w14:paraId="2AEAD60D" w14:textId="24CBBB12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4) представленные в электронном виде документы содержат                повреждения, наличие которых не позволяет в полном объеме исполь-зовать информацию и сведения, содержащиеся в докумен</w:t>
      </w:r>
      <w:r>
        <w:rPr>
          <w:rFonts w:ascii="Times New Roman" w:hAnsi="Times New Roman" w:cs="Times New Roman"/>
          <w:sz w:val="30"/>
          <w:szCs w:val="30"/>
        </w:rPr>
        <w:t>тах, для предоставления Услуги;</w:t>
      </w:r>
    </w:p>
    <w:p w14:paraId="0E22706A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5) уведомление об окончании строительства и документы пред-ставлены в электронной форме с нарушением требований, установлен-ных подпунктом 1 пункта 24 настоящего Регламента;</w:t>
      </w:r>
    </w:p>
    <w:p w14:paraId="5A3F551E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6) выявлено несоблюдение установленных статьей 11 Федерально-го закона от 06.04.2011 № 63-ФЗ «Об электронной подписи» условий признания квалифицированной электронной подписи действительной                 в документах, представленных в электронной форме;</w:t>
      </w:r>
    </w:p>
    <w:p w14:paraId="4AB14C18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7) застройщик не относится к кругу лиц, имеющих право  на полу-чение Услуги.</w:t>
      </w:r>
    </w:p>
    <w:p w14:paraId="0EC119A7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Решение об отказе в приеме документов, указанных в подпункте 2 пункта 10 настоящего Регламента, оформляется по форме согласно при-ложению 4 к настоящему Регламенту.</w:t>
      </w:r>
    </w:p>
    <w:p w14:paraId="2101C27C" w14:textId="77777777" w:rsidR="00C24BBE" w:rsidRPr="00C24BBE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Решение об отказе в приеме документов, указанных в подпункте 2 пункта 10 настоящего Регламента, направляется застройщику способом, определенным застройщиком в уведомлении об окончании строител</w:t>
      </w:r>
      <w:r w:rsidRPr="00C24BBE">
        <w:rPr>
          <w:rFonts w:ascii="Times New Roman" w:hAnsi="Times New Roman" w:cs="Times New Roman"/>
          <w:sz w:val="30"/>
          <w:szCs w:val="30"/>
        </w:rPr>
        <w:t>ь</w:t>
      </w:r>
      <w:r w:rsidRPr="00C24BBE">
        <w:rPr>
          <w:rFonts w:ascii="Times New Roman" w:hAnsi="Times New Roman" w:cs="Times New Roman"/>
          <w:sz w:val="30"/>
          <w:szCs w:val="30"/>
        </w:rPr>
        <w:t>ства или реконструкции объекта, не позднее рабочего дня, следующего за днем получения такого уведомления, либо выдается в день личного обращения за получением указанного решения в МФЦ или Департ</w:t>
      </w:r>
      <w:r w:rsidRPr="00C24BBE">
        <w:rPr>
          <w:rFonts w:ascii="Times New Roman" w:hAnsi="Times New Roman" w:cs="Times New Roman"/>
          <w:sz w:val="30"/>
          <w:szCs w:val="30"/>
        </w:rPr>
        <w:t>а</w:t>
      </w:r>
      <w:r w:rsidRPr="00C24BBE">
        <w:rPr>
          <w:rFonts w:ascii="Times New Roman" w:hAnsi="Times New Roman" w:cs="Times New Roman"/>
          <w:sz w:val="30"/>
          <w:szCs w:val="30"/>
        </w:rPr>
        <w:t>мент.</w:t>
      </w:r>
    </w:p>
    <w:p w14:paraId="21F4C6C3" w14:textId="5B8EC5F8" w:rsidR="00017EA4" w:rsidRPr="008C5585" w:rsidRDefault="00C24BBE" w:rsidP="00C2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4BBE">
        <w:rPr>
          <w:rFonts w:ascii="Times New Roman" w:hAnsi="Times New Roman" w:cs="Times New Roman"/>
          <w:sz w:val="30"/>
          <w:szCs w:val="30"/>
        </w:rPr>
        <w:t>Отказ в приеме документов, указанных в подпункте 2 пункта 10 настоящего Регламента, не препятствует повторному обращению                   застройщика в Департамент за получением Услуги.</w:t>
      </w:r>
    </w:p>
    <w:p w14:paraId="21F4C6C4" w14:textId="244BF8F3" w:rsidR="002361C4" w:rsidRPr="008C5585" w:rsidRDefault="009B3B65" w:rsidP="00B7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>. Основани</w:t>
      </w:r>
      <w:r w:rsidR="00341341" w:rsidRPr="008C5585">
        <w:rPr>
          <w:rFonts w:ascii="Times New Roman" w:hAnsi="Times New Roman" w:cs="Times New Roman"/>
          <w:sz w:val="30"/>
          <w:szCs w:val="30"/>
        </w:rPr>
        <w:t>ем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для возврата уведомления об окончании стро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тельства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является о</w:t>
      </w:r>
      <w:r w:rsidRPr="008C5585">
        <w:rPr>
          <w:rFonts w:ascii="Times New Roman" w:hAnsi="Times New Roman" w:cs="Times New Roman"/>
          <w:sz w:val="30"/>
          <w:szCs w:val="30"/>
        </w:rPr>
        <w:t>тсутстви</w:t>
      </w:r>
      <w:r w:rsidR="002361C4"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уведомлении</w:t>
      </w:r>
      <w:r w:rsidR="005307C2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</w:t>
      </w:r>
      <w:r w:rsidR="005307C2" w:rsidRPr="008C5585">
        <w:rPr>
          <w:rFonts w:ascii="Times New Roman" w:hAnsi="Times New Roman" w:cs="Times New Roman"/>
          <w:sz w:val="30"/>
          <w:szCs w:val="30"/>
        </w:rPr>
        <w:t>ь</w:t>
      </w:r>
      <w:r w:rsidR="005307C2" w:rsidRPr="008C5585">
        <w:rPr>
          <w:rFonts w:ascii="Times New Roman" w:hAnsi="Times New Roman" w:cs="Times New Roman"/>
          <w:sz w:val="30"/>
          <w:szCs w:val="30"/>
        </w:rPr>
        <w:t>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сведений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или документов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предусмотренных </w:t>
      </w:r>
      <w:r w:rsidR="005307C2" w:rsidRPr="008C5585">
        <w:rPr>
          <w:rFonts w:ascii="Times New Roman" w:hAnsi="Times New Roman" w:cs="Times New Roman"/>
          <w:sz w:val="30"/>
          <w:szCs w:val="30"/>
        </w:rPr>
        <w:t>подпунктом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307C2" w:rsidRPr="008C5585">
        <w:rPr>
          <w:rFonts w:ascii="Times New Roman" w:hAnsi="Times New Roman" w:cs="Times New Roman"/>
          <w:sz w:val="30"/>
          <w:szCs w:val="30"/>
        </w:rPr>
        <w:t>1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или </w:t>
      </w:r>
      <w:r w:rsidR="005307C2" w:rsidRPr="008C5585">
        <w:rPr>
          <w:rFonts w:ascii="Times New Roman" w:hAnsi="Times New Roman" w:cs="Times New Roman"/>
          <w:sz w:val="30"/>
          <w:szCs w:val="30"/>
        </w:rPr>
        <w:t>а</w:t>
      </w:r>
      <w:r w:rsidR="005307C2" w:rsidRPr="008C5585">
        <w:rPr>
          <w:rFonts w:ascii="Times New Roman" w:hAnsi="Times New Roman" w:cs="Times New Roman"/>
          <w:sz w:val="30"/>
          <w:szCs w:val="30"/>
        </w:rPr>
        <w:t>б</w:t>
      </w:r>
      <w:r w:rsidR="005307C2" w:rsidRPr="008C5585">
        <w:rPr>
          <w:rFonts w:ascii="Times New Roman" w:hAnsi="Times New Roman" w:cs="Times New Roman"/>
          <w:sz w:val="30"/>
          <w:szCs w:val="30"/>
        </w:rPr>
        <w:t>зацами третьим</w:t>
      </w:r>
      <w:r w:rsidR="00B7347A">
        <w:rPr>
          <w:rFonts w:ascii="Times New Roman" w:hAnsi="Times New Roman" w:cs="Times New Roman"/>
          <w:sz w:val="30"/>
          <w:szCs w:val="30"/>
        </w:rPr>
        <w:t xml:space="preserve"> – </w:t>
      </w:r>
      <w:r w:rsidR="005307C2" w:rsidRPr="008C5585">
        <w:rPr>
          <w:rFonts w:ascii="Times New Roman" w:hAnsi="Times New Roman" w:cs="Times New Roman"/>
          <w:sz w:val="30"/>
          <w:szCs w:val="30"/>
        </w:rPr>
        <w:t>шестым подпункта 2</w:t>
      </w:r>
      <w:r w:rsidR="00341341" w:rsidRPr="008C5585">
        <w:rPr>
          <w:rFonts w:ascii="Times New Roman" w:hAnsi="Times New Roman" w:cs="Times New Roman"/>
          <w:sz w:val="30"/>
          <w:szCs w:val="30"/>
        </w:rPr>
        <w:t xml:space="preserve"> пункта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15496" w:rsidRPr="008C5585">
        <w:rPr>
          <w:rFonts w:ascii="Times New Roman" w:hAnsi="Times New Roman" w:cs="Times New Roman"/>
          <w:sz w:val="30"/>
          <w:szCs w:val="30"/>
        </w:rPr>
        <w:t>10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</w:t>
      </w:r>
      <w:r w:rsidR="00E528FA" w:rsidRPr="008C5585">
        <w:rPr>
          <w:rFonts w:ascii="Times New Roman" w:hAnsi="Times New Roman" w:cs="Times New Roman"/>
          <w:sz w:val="30"/>
          <w:szCs w:val="30"/>
        </w:rPr>
        <w:t>н</w:t>
      </w:r>
      <w:r w:rsidR="00E528FA" w:rsidRPr="008C5585">
        <w:rPr>
          <w:rFonts w:ascii="Times New Roman" w:hAnsi="Times New Roman" w:cs="Times New Roman"/>
          <w:sz w:val="30"/>
          <w:szCs w:val="30"/>
        </w:rPr>
        <w:t>та</w:t>
      </w:r>
      <w:r w:rsidRPr="008C5585">
        <w:rPr>
          <w:rFonts w:ascii="Times New Roman" w:hAnsi="Times New Roman" w:cs="Times New Roman"/>
          <w:sz w:val="30"/>
          <w:szCs w:val="30"/>
        </w:rPr>
        <w:t>, а также если уведомление</w:t>
      </w:r>
      <w:r w:rsidR="001A6328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поступило после истечения десяти лет со дня поступления </w:t>
      </w:r>
      <w:r w:rsidR="004A31BB" w:rsidRPr="008C5585">
        <w:rPr>
          <w:rFonts w:ascii="Times New Roman" w:hAnsi="Times New Roman" w:cs="Times New Roman"/>
          <w:sz w:val="30"/>
          <w:szCs w:val="30"/>
        </w:rPr>
        <w:t>уведомления о планир</w:t>
      </w:r>
      <w:r w:rsidR="004A31BB" w:rsidRPr="008C5585">
        <w:rPr>
          <w:rFonts w:ascii="Times New Roman" w:hAnsi="Times New Roman" w:cs="Times New Roman"/>
          <w:sz w:val="30"/>
          <w:szCs w:val="30"/>
        </w:rPr>
        <w:t>у</w:t>
      </w:r>
      <w:r w:rsidR="004A31BB" w:rsidRPr="008C5585">
        <w:rPr>
          <w:rFonts w:ascii="Times New Roman" w:hAnsi="Times New Roman" w:cs="Times New Roman"/>
          <w:sz w:val="30"/>
          <w:szCs w:val="30"/>
        </w:rPr>
        <w:t>емых строительстве или реконструкции объект</w:t>
      </w:r>
      <w:r w:rsidR="001A6328" w:rsidRPr="008C5585">
        <w:rPr>
          <w:rFonts w:ascii="Times New Roman" w:hAnsi="Times New Roman" w:cs="Times New Roman"/>
          <w:sz w:val="30"/>
          <w:szCs w:val="30"/>
        </w:rPr>
        <w:t>а</w:t>
      </w:r>
      <w:r w:rsidR="004A31BB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D10A2E" w:rsidRPr="008C5585">
        <w:rPr>
          <w:rFonts w:ascii="Times New Roman" w:hAnsi="Times New Roman" w:cs="Times New Roman"/>
          <w:sz w:val="30"/>
          <w:szCs w:val="30"/>
        </w:rPr>
        <w:t>(далее – уведомление о планируемом строительстве)</w:t>
      </w:r>
      <w:r w:rsidRPr="008C5585">
        <w:rPr>
          <w:rFonts w:ascii="Times New Roman" w:hAnsi="Times New Roman" w:cs="Times New Roman"/>
          <w:sz w:val="30"/>
          <w:szCs w:val="30"/>
        </w:rPr>
        <w:t>, в соответствии с которым осуществлялись строительство или реконструкция объекта, либо уведомление о план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руемом строительстве таких объект</w:t>
      </w:r>
      <w:r w:rsidR="000A7DEC" w:rsidRPr="008C5585">
        <w:rPr>
          <w:rFonts w:ascii="Times New Roman" w:hAnsi="Times New Roman" w:cs="Times New Roman"/>
          <w:sz w:val="30"/>
          <w:szCs w:val="30"/>
        </w:rPr>
        <w:t>ов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ранее не направлялось (в том числе было возвращено застройщику в соответствии с </w:t>
      </w:r>
      <w:hyperlink r:id="rId34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6 статьи 51.1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Федерации)</w:t>
      </w:r>
      <w:r w:rsidR="002361C4" w:rsidRPr="008C5585">
        <w:rPr>
          <w:rFonts w:ascii="Times New Roman" w:hAnsi="Times New Roman" w:cs="Times New Roman"/>
          <w:sz w:val="30"/>
          <w:szCs w:val="30"/>
        </w:rPr>
        <w:t>.</w:t>
      </w:r>
      <w:bookmarkStart w:id="4" w:name="Par153"/>
      <w:bookmarkEnd w:id="4"/>
    </w:p>
    <w:p w14:paraId="21F4C6C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4</w:t>
      </w:r>
      <w:r w:rsidRPr="008C5585">
        <w:rPr>
          <w:rFonts w:ascii="Times New Roman" w:hAnsi="Times New Roman" w:cs="Times New Roman"/>
          <w:sz w:val="30"/>
          <w:szCs w:val="30"/>
        </w:rPr>
        <w:t>. Основания для приостановления предоставления Услуги</w:t>
      </w:r>
      <w:r w:rsidR="00F91661" w:rsidRPr="008C5585">
        <w:rPr>
          <w:rFonts w:ascii="Times New Roman" w:hAnsi="Times New Roman" w:cs="Times New Roman"/>
          <w:sz w:val="30"/>
          <w:szCs w:val="30"/>
        </w:rPr>
        <w:t>, отк</w:t>
      </w:r>
      <w:r w:rsidR="00F91661" w:rsidRPr="008C5585">
        <w:rPr>
          <w:rFonts w:ascii="Times New Roman" w:hAnsi="Times New Roman" w:cs="Times New Roman"/>
          <w:sz w:val="30"/>
          <w:szCs w:val="30"/>
        </w:rPr>
        <w:t>а</w:t>
      </w:r>
      <w:r w:rsidR="00F91661" w:rsidRPr="008C5585">
        <w:rPr>
          <w:rFonts w:ascii="Times New Roman" w:hAnsi="Times New Roman" w:cs="Times New Roman"/>
          <w:sz w:val="30"/>
          <w:szCs w:val="30"/>
        </w:rPr>
        <w:t>за в предоставлени</w:t>
      </w:r>
      <w:r w:rsidR="00B7347A">
        <w:rPr>
          <w:rFonts w:ascii="Times New Roman" w:hAnsi="Times New Roman" w:cs="Times New Roman"/>
          <w:sz w:val="30"/>
          <w:szCs w:val="30"/>
        </w:rPr>
        <w:t>и</w:t>
      </w:r>
      <w:r w:rsidR="00F91661" w:rsidRPr="008C5585">
        <w:rPr>
          <w:rFonts w:ascii="Times New Roman" w:hAnsi="Times New Roman" w:cs="Times New Roman"/>
          <w:sz w:val="30"/>
          <w:szCs w:val="30"/>
        </w:rPr>
        <w:t xml:space="preserve"> Услуги,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0596E" w:rsidRPr="008C5585">
        <w:rPr>
          <w:rFonts w:ascii="Times New Roman" w:hAnsi="Times New Roman" w:cs="Times New Roman"/>
          <w:sz w:val="30"/>
          <w:szCs w:val="30"/>
        </w:rPr>
        <w:t>выдач</w:t>
      </w:r>
      <w:r w:rsidR="00D10A2E" w:rsidRPr="008C5585">
        <w:rPr>
          <w:rFonts w:ascii="Times New Roman" w:hAnsi="Times New Roman" w:cs="Times New Roman"/>
          <w:sz w:val="30"/>
          <w:szCs w:val="30"/>
        </w:rPr>
        <w:t>и</w:t>
      </w:r>
      <w:r w:rsidR="00C0596E" w:rsidRPr="008C5585">
        <w:rPr>
          <w:rFonts w:ascii="Times New Roman" w:hAnsi="Times New Roman" w:cs="Times New Roman"/>
          <w:sz w:val="30"/>
          <w:szCs w:val="30"/>
        </w:rPr>
        <w:t xml:space="preserve"> уведомления о несоответствии объекта</w:t>
      </w:r>
      <w:r w:rsidR="009B3B65"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6C6" w14:textId="77777777" w:rsidR="00017EA4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снования для приостановления пр</w:t>
      </w:r>
      <w:r w:rsidR="00E528FA" w:rsidRPr="008C5585">
        <w:rPr>
          <w:rFonts w:ascii="Times New Roman" w:hAnsi="Times New Roman" w:cs="Times New Roman"/>
          <w:sz w:val="30"/>
          <w:szCs w:val="30"/>
        </w:rPr>
        <w:t xml:space="preserve">едоставления Услуги </w:t>
      </w:r>
      <w:r w:rsidR="00F91661" w:rsidRPr="008C5585">
        <w:rPr>
          <w:rFonts w:ascii="Times New Roman" w:hAnsi="Times New Roman" w:cs="Times New Roman"/>
          <w:sz w:val="30"/>
          <w:szCs w:val="30"/>
        </w:rPr>
        <w:t>или о</w:t>
      </w:r>
      <w:r w:rsidR="00F91661" w:rsidRPr="008C5585">
        <w:rPr>
          <w:rFonts w:ascii="Times New Roman" w:hAnsi="Times New Roman" w:cs="Times New Roman"/>
          <w:sz w:val="30"/>
          <w:szCs w:val="30"/>
        </w:rPr>
        <w:t>т</w:t>
      </w:r>
      <w:r w:rsidR="00F91661" w:rsidRPr="008C5585">
        <w:rPr>
          <w:rFonts w:ascii="Times New Roman" w:hAnsi="Times New Roman" w:cs="Times New Roman"/>
          <w:sz w:val="30"/>
          <w:szCs w:val="30"/>
        </w:rPr>
        <w:t xml:space="preserve">каза в предоставлении Услуги </w:t>
      </w:r>
      <w:r w:rsidR="00C71883">
        <w:rPr>
          <w:rFonts w:ascii="Times New Roman" w:hAnsi="Times New Roman" w:cs="Times New Roman"/>
          <w:sz w:val="30"/>
          <w:szCs w:val="30"/>
        </w:rPr>
        <w:t>отсутствуют;</w:t>
      </w:r>
    </w:p>
    <w:p w14:paraId="21F4C6C7" w14:textId="77777777"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6D111C" w:rsidRPr="008C5585">
        <w:rPr>
          <w:rFonts w:ascii="Times New Roman" w:hAnsi="Times New Roman" w:cs="Times New Roman"/>
          <w:sz w:val="30"/>
          <w:szCs w:val="30"/>
        </w:rPr>
        <w:t>)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счерпывающий перечень оснований для выдачи уведомления </w:t>
      </w:r>
      <w:r w:rsidR="00C71883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 несоответствии объекта:</w:t>
      </w:r>
    </w:p>
    <w:p w14:paraId="21F4C6C8" w14:textId="5DC17748" w:rsidR="009B3B65" w:rsidRPr="008C5585" w:rsidRDefault="00DE564D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указанные в уведомлении об окончании строительства параметры построенных или реконструированных объекта индивидуального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64E11">
        <w:rPr>
          <w:rFonts w:ascii="Times New Roman" w:hAnsi="Times New Roman" w:cs="Times New Roman"/>
          <w:sz w:val="30"/>
          <w:szCs w:val="30"/>
        </w:rPr>
        <w:t>жилищного строительства или садового дома не соответствуют указа</w:t>
      </w:r>
      <w:r w:rsidRPr="00B64E11">
        <w:rPr>
          <w:rFonts w:ascii="Times New Roman" w:hAnsi="Times New Roman" w:cs="Times New Roman"/>
          <w:sz w:val="30"/>
          <w:szCs w:val="30"/>
        </w:rPr>
        <w:t>н</w:t>
      </w:r>
      <w:r w:rsidRPr="00B64E11">
        <w:rPr>
          <w:rFonts w:ascii="Times New Roman" w:hAnsi="Times New Roman" w:cs="Times New Roman"/>
          <w:sz w:val="30"/>
          <w:szCs w:val="30"/>
        </w:rPr>
        <w:t xml:space="preserve">ным в абзаце втором подпункта 7 пункта 25 Регламента предельным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параметрам разрешенного строительства, реконструкции объектов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64E11">
        <w:rPr>
          <w:rFonts w:ascii="Times New Roman" w:hAnsi="Times New Roman" w:cs="Times New Roman"/>
          <w:sz w:val="30"/>
          <w:szCs w:val="30"/>
        </w:rPr>
        <w:t>капитального строительства, установленным правилами землепользов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>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4E11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Красноярска, документацией по планировке территории, или обязательным требованиям к параметрам объектов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64E11">
        <w:rPr>
          <w:rFonts w:ascii="Times New Roman" w:hAnsi="Times New Roman" w:cs="Times New Roman"/>
          <w:sz w:val="30"/>
          <w:szCs w:val="30"/>
        </w:rPr>
        <w:t>капитального строительства, установленным Градостроительным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 кодексом Российской Федерации, другими федеральными зако</w:t>
      </w:r>
      <w:r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Pr="00B64E11">
        <w:rPr>
          <w:rFonts w:ascii="Times New Roman" w:hAnsi="Times New Roman" w:cs="Times New Roman"/>
          <w:sz w:val="30"/>
          <w:szCs w:val="30"/>
        </w:rPr>
        <w:t>нами;</w:t>
      </w:r>
    </w:p>
    <w:p w14:paraId="21F4C6C9" w14:textId="6001E4D9" w:rsidR="00B21F52" w:rsidRPr="008C5585" w:rsidRDefault="00B21F52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внешний облик объекта</w:t>
      </w:r>
      <w:r w:rsidR="006D111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не соответствует описанию внешнего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лика так</w:t>
      </w:r>
      <w:r w:rsidR="009811CE" w:rsidRPr="008C5585">
        <w:rPr>
          <w:rFonts w:ascii="Times New Roman" w:hAnsi="Times New Roman" w:cs="Times New Roman"/>
          <w:sz w:val="30"/>
          <w:szCs w:val="30"/>
        </w:rPr>
        <w:t>ого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объекта, являющемуся приложением к уведомлению о пл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нируемом строительстве, или типовому архитектурному решению, ук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занному в уведомлении о планируемом строительстве, или застройщику было направлено уведомление о несоответствии указанных в уведомл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нии о планируемом строительстве параметров объекта установленным параметрам и (или) недопустимости размещения объекта на земельном участке</w:t>
      </w:r>
      <w:r w:rsidR="005B7680">
        <w:rPr>
          <w:rFonts w:ascii="Times New Roman" w:hAnsi="Times New Roman" w:cs="Times New Roman"/>
          <w:sz w:val="30"/>
          <w:szCs w:val="30"/>
        </w:rPr>
        <w:t xml:space="preserve"> </w:t>
      </w:r>
      <w:r w:rsidR="005B7680" w:rsidRPr="00C27215">
        <w:rPr>
          <w:rFonts w:ascii="Times New Roman" w:hAnsi="Times New Roman" w:cs="Times New Roman"/>
          <w:sz w:val="30"/>
          <w:szCs w:val="30"/>
        </w:rPr>
        <w:t>(далее – уведомление о несоответствии планируемого объекта)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 основанию, указанному в </w:t>
      </w:r>
      <w:hyperlink r:id="rId35" w:history="1">
        <w:r w:rsidRPr="008C5585">
          <w:rPr>
            <w:rFonts w:ascii="Times New Roman" w:hAnsi="Times New Roman" w:cs="Times New Roman"/>
            <w:sz w:val="30"/>
            <w:szCs w:val="30"/>
          </w:rPr>
          <w:t>пункте 4 части 10 статьи 51.1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9811CE" w:rsidRPr="008C5585">
        <w:rPr>
          <w:rFonts w:ascii="Times New Roman" w:hAnsi="Times New Roman" w:cs="Times New Roman"/>
          <w:sz w:val="30"/>
          <w:szCs w:val="30"/>
        </w:rPr>
        <w:t>Градостро</w:t>
      </w:r>
      <w:r w:rsidR="009811CE" w:rsidRPr="008C5585">
        <w:rPr>
          <w:rFonts w:ascii="Times New Roman" w:hAnsi="Times New Roman" w:cs="Times New Roman"/>
          <w:sz w:val="30"/>
          <w:szCs w:val="30"/>
        </w:rPr>
        <w:t>и</w:t>
      </w:r>
      <w:r w:rsidR="009811CE" w:rsidRPr="008C5585">
        <w:rPr>
          <w:rFonts w:ascii="Times New Roman" w:hAnsi="Times New Roman" w:cs="Times New Roman"/>
          <w:sz w:val="30"/>
          <w:szCs w:val="30"/>
        </w:rPr>
        <w:t>тельного кодекса Российской Федерации</w:t>
      </w:r>
      <w:r w:rsidRPr="008C5585">
        <w:rPr>
          <w:rFonts w:ascii="Times New Roman" w:hAnsi="Times New Roman" w:cs="Times New Roman"/>
          <w:sz w:val="30"/>
          <w:szCs w:val="30"/>
        </w:rPr>
        <w:t>, в случае строительства или реконструкции объекта в границах исторического поселения федерал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ного или регионального значения;</w:t>
      </w:r>
    </w:p>
    <w:p w14:paraId="21F4C6CA" w14:textId="77777777"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вид разрешенного использования построенного или реконструир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ванного объекта капитального строительства не соответствует виду ра</w:t>
      </w:r>
      <w:r w:rsidRPr="008C5585">
        <w:rPr>
          <w:rFonts w:ascii="Times New Roman" w:hAnsi="Times New Roman" w:cs="Times New Roman"/>
          <w:sz w:val="30"/>
          <w:szCs w:val="30"/>
        </w:rPr>
        <w:t>з</w:t>
      </w:r>
      <w:r w:rsidRPr="008C5585">
        <w:rPr>
          <w:rFonts w:ascii="Times New Roman" w:hAnsi="Times New Roman" w:cs="Times New Roman"/>
          <w:sz w:val="30"/>
          <w:szCs w:val="30"/>
        </w:rPr>
        <w:t>решенного использования объекта, указанному в уведомлении о план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руемом строительстве;</w:t>
      </w:r>
    </w:p>
    <w:p w14:paraId="21F4C6CB" w14:textId="77777777" w:rsidR="009B3B65" w:rsidRPr="008C5585" w:rsidRDefault="009B3B65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размещение объекта не допускается в соответствии с ограничен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ями, установленными в соответствии с земельным и иным законод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ношении планируемого к строительству, реконструкции объекта кап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тального строительства, и такой объект капитального строительства не введен в эксплуатацию.</w:t>
      </w:r>
    </w:p>
    <w:p w14:paraId="21F4C6CC" w14:textId="77777777"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>. Предоставление Услуги осуществляется без взимания платы.</w:t>
      </w:r>
    </w:p>
    <w:p w14:paraId="21F4C6CD" w14:textId="77777777" w:rsidR="00017EA4" w:rsidRPr="008C5585" w:rsidRDefault="00ED0440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Максимальный срок ожидания в очереди при подаче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</w:t>
      </w:r>
      <w:r w:rsidR="00141531" w:rsidRPr="008C5585">
        <w:rPr>
          <w:rFonts w:ascii="Times New Roman" w:hAnsi="Times New Roman" w:cs="Times New Roman"/>
          <w:sz w:val="30"/>
          <w:szCs w:val="30"/>
        </w:rPr>
        <w:t>м</w:t>
      </w:r>
      <w:r w:rsidR="00141531" w:rsidRPr="008C5585">
        <w:rPr>
          <w:rFonts w:ascii="Times New Roman" w:hAnsi="Times New Roman" w:cs="Times New Roman"/>
          <w:sz w:val="30"/>
          <w:szCs w:val="30"/>
        </w:rPr>
        <w:t>ления</w:t>
      </w:r>
      <w:r w:rsidR="00426B70" w:rsidRPr="008C5585">
        <w:rPr>
          <w:rFonts w:ascii="Times New Roman" w:hAnsi="Times New Roman" w:cs="Times New Roman"/>
          <w:sz w:val="30"/>
          <w:szCs w:val="30"/>
        </w:rPr>
        <w:t xml:space="preserve"> или при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получении результата предоставления Услуги </w:t>
      </w:r>
      <w:r w:rsidR="00426B70" w:rsidRPr="008C5585">
        <w:rPr>
          <w:rFonts w:ascii="Times New Roman" w:hAnsi="Times New Roman" w:cs="Times New Roman"/>
          <w:sz w:val="30"/>
          <w:szCs w:val="30"/>
        </w:rPr>
        <w:t>составляет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15 минут.</w:t>
      </w:r>
    </w:p>
    <w:p w14:paraId="667923F4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Срок регистрации уведомления об окончании строительства:</w:t>
      </w:r>
    </w:p>
    <w:p w14:paraId="506526F3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при подаче лично – в течение 15 минут;</w:t>
      </w:r>
    </w:p>
    <w:p w14:paraId="21F4C6CE" w14:textId="539413EA" w:rsidR="00017EA4" w:rsidRPr="008C5585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при получении посредством почтовой связи, из МФЦ или в элек-тронной форме – не позднее окончания рабочего дня, в течение которо-го уведомление об окончании строительства было получено.</w:t>
      </w:r>
    </w:p>
    <w:p w14:paraId="21F4C6CF" w14:textId="77777777" w:rsidR="00017EA4" w:rsidRPr="008C5585" w:rsidRDefault="000807BC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</w:t>
      </w:r>
      <w:r w:rsidR="00B15496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Помещения, в которых предоставляется Услуга, места ожид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ния, место для заполнения запроса о предоставлении Услуги оборуд</w:t>
      </w:r>
      <w:r w:rsidR="00017EA4" w:rsidRPr="008C5585">
        <w:rPr>
          <w:rFonts w:ascii="Times New Roman" w:hAnsi="Times New Roman" w:cs="Times New Roman"/>
          <w:sz w:val="30"/>
          <w:szCs w:val="30"/>
        </w:rPr>
        <w:t>у</w:t>
      </w:r>
      <w:r w:rsidR="00017EA4" w:rsidRPr="008C5585">
        <w:rPr>
          <w:rFonts w:ascii="Times New Roman" w:hAnsi="Times New Roman" w:cs="Times New Roman"/>
          <w:sz w:val="30"/>
          <w:szCs w:val="30"/>
        </w:rPr>
        <w:t>ются информационными стендами с образцами заполнения запроса и перечнем документов, необходимых для предоставления Услуги, а та</w:t>
      </w:r>
      <w:r w:rsidR="00017EA4" w:rsidRPr="008C5585">
        <w:rPr>
          <w:rFonts w:ascii="Times New Roman" w:hAnsi="Times New Roman" w:cs="Times New Roman"/>
          <w:sz w:val="30"/>
          <w:szCs w:val="30"/>
        </w:rPr>
        <w:t>к</w:t>
      </w:r>
      <w:r w:rsidR="00017EA4" w:rsidRPr="008C5585">
        <w:rPr>
          <w:rFonts w:ascii="Times New Roman" w:hAnsi="Times New Roman" w:cs="Times New Roman"/>
          <w:sz w:val="30"/>
          <w:szCs w:val="30"/>
        </w:rPr>
        <w:t>же должны иметь средства пожаротушения.</w:t>
      </w:r>
    </w:p>
    <w:p w14:paraId="21F4C6D0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Помещения обозначаются соответствующими табличками с указ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нием номера кабинета, названия соответствующего структурного по</w:t>
      </w:r>
      <w:r w:rsidRPr="008C5585">
        <w:rPr>
          <w:rFonts w:ascii="Times New Roman" w:hAnsi="Times New Roman" w:cs="Times New Roman"/>
          <w:sz w:val="30"/>
          <w:szCs w:val="30"/>
        </w:rPr>
        <w:t>д</w:t>
      </w:r>
      <w:r w:rsidRPr="008C5585">
        <w:rPr>
          <w:rFonts w:ascii="Times New Roman" w:hAnsi="Times New Roman" w:cs="Times New Roman"/>
          <w:sz w:val="30"/>
          <w:szCs w:val="30"/>
        </w:rPr>
        <w:t>разделения, фамилий, имен, отчеств, наименований должностей дол</w:t>
      </w:r>
      <w:r w:rsidRPr="008C5585">
        <w:rPr>
          <w:rFonts w:ascii="Times New Roman" w:hAnsi="Times New Roman" w:cs="Times New Roman"/>
          <w:sz w:val="30"/>
          <w:szCs w:val="30"/>
        </w:rPr>
        <w:t>ж</w:t>
      </w:r>
      <w:r w:rsidRPr="008C5585">
        <w:rPr>
          <w:rFonts w:ascii="Times New Roman" w:hAnsi="Times New Roman" w:cs="Times New Roman"/>
          <w:sz w:val="30"/>
          <w:szCs w:val="30"/>
        </w:rPr>
        <w:t>ностных лиц, предоставляющих Услугу.</w:t>
      </w:r>
    </w:p>
    <w:p w14:paraId="21F4C6D1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указанных помещениях размещаются стенды с информацией о порядке выдачи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образцами д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кументов, представляемых для получения</w:t>
      </w:r>
      <w:r w:rsidR="008346ED" w:rsidRPr="008C5585">
        <w:rPr>
          <w:rFonts w:ascii="Times New Roman" w:hAnsi="Times New Roman" w:cs="Times New Roman"/>
          <w:sz w:val="30"/>
          <w:szCs w:val="30"/>
        </w:rPr>
        <w:t xml:space="preserve"> указанного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D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ожидания приема за</w:t>
      </w:r>
      <w:r w:rsidR="00FD36C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отводятся места, оснащенные стульями, столами для возможности оформления документов с налич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ем писчей бумаги, ручек, бланков документов.</w:t>
      </w:r>
    </w:p>
    <w:p w14:paraId="21F4C6D3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местах предоставления Услуги предусматривается оборудование доступных мест общественного пользования и хранения верхней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C5585">
        <w:rPr>
          <w:rFonts w:ascii="Times New Roman" w:hAnsi="Times New Roman" w:cs="Times New Roman"/>
          <w:sz w:val="30"/>
          <w:szCs w:val="30"/>
        </w:rPr>
        <w:t>одежды.</w:t>
      </w:r>
    </w:p>
    <w:p w14:paraId="21F4C6D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14:paraId="21F4C6D5" w14:textId="272A6A7B" w:rsidR="00017EA4" w:rsidRPr="008C5585" w:rsidRDefault="00017EA4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Доступ в здание, в котором размещается орган, предоставляющий Услугу, оборудован пандусом, обеспечивающим возможность передв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жения маломобильных групп населения, и кнопкой вызова специалиста отдела по приему и выдаче документов по вопросам градостроительства (далее</w:t>
      </w:r>
      <w:r w:rsidR="008258BA" w:rsidRPr="008C5585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028B9" w:rsidRPr="005028B9">
        <w:rPr>
          <w:rFonts w:ascii="Times New Roman" w:hAnsi="Times New Roman" w:cs="Times New Roman"/>
          <w:sz w:val="30"/>
          <w:szCs w:val="30"/>
        </w:rPr>
        <w:t>ответственный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специалист).</w:t>
      </w:r>
    </w:p>
    <w:p w14:paraId="21F4C6D6" w14:textId="6130AFFC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D7" w14:textId="49CD9E06" w:rsidR="00017EA4" w:rsidRPr="008C5585" w:rsidRDefault="00B15496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19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320994" w:rsidRPr="00320994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D8" w14:textId="2A2FAD00" w:rsidR="00017EA4" w:rsidRPr="008C5585" w:rsidRDefault="005028B9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Ответственные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специалисты при необходимости оказывают инв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лидам помощь, необходимую для получения в доступной для них форме информации о правилах предоставления Услуги, в том числе об офор</w:t>
      </w:r>
      <w:r w:rsidR="00017EA4" w:rsidRPr="008C5585">
        <w:rPr>
          <w:rFonts w:ascii="Times New Roman" w:hAnsi="Times New Roman" w:cs="Times New Roman"/>
          <w:sz w:val="30"/>
          <w:szCs w:val="30"/>
        </w:rPr>
        <w:t>м</w:t>
      </w:r>
      <w:r w:rsidR="00017EA4" w:rsidRPr="008C5585">
        <w:rPr>
          <w:rFonts w:ascii="Times New Roman" w:hAnsi="Times New Roman" w:cs="Times New Roman"/>
          <w:sz w:val="30"/>
          <w:szCs w:val="30"/>
        </w:rPr>
        <w:lastRenderedPageBreak/>
        <w:t>лении необходимых для получения Услуги документов, о совершении ими других необходимых для получения Услуги действий.</w:t>
      </w:r>
    </w:p>
    <w:p w14:paraId="21F4C6D9" w14:textId="45AD710C" w:rsidR="00017EA4" w:rsidRDefault="00E02033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eastAsia="BatangChe" w:hAnsi="Times New Roman" w:cs="Times New Roman"/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                  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>
        <w:rPr>
          <w:rFonts w:ascii="Times New Roman" w:eastAsia="BatangChe" w:hAnsi="Times New Roman" w:cs="Times New Roman"/>
          <w:sz w:val="30"/>
          <w:szCs w:val="30"/>
        </w:rPr>
        <w:t>я</w:t>
      </w:r>
      <w:r>
        <w:rPr>
          <w:rFonts w:ascii="Times New Roman" w:eastAsia="BatangChe" w:hAnsi="Times New Roman" w:cs="Times New Roman"/>
          <w:sz w:val="30"/>
          <w:szCs w:val="30"/>
        </w:rPr>
        <w:t>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14:paraId="1043154E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Для инвалидов обеспечиваются:</w:t>
      </w:r>
    </w:p>
    <w:p w14:paraId="78950363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условия для беспрепятственного доступа в помещение (здание),           в котором предоставляется Услуга;</w:t>
      </w:r>
    </w:p>
    <w:p w14:paraId="07AFD3B2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возможность самостоятельного передвижения по территории, на которой расположено помещение (здание), а также входа в помещение (здание) и выхода из него, посадки в транспортное средство и высадки из него, в том числе с использованием кресла-коляски;</w:t>
      </w:r>
    </w:p>
    <w:p w14:paraId="7F590856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сопровождение инвалидов, имеющих стойкие нарушения функции зрения и самостоятельного передвижения и оказание им помощи в п</w:t>
      </w:r>
      <w:r w:rsidRPr="00320994">
        <w:rPr>
          <w:rFonts w:ascii="Times New Roman" w:hAnsi="Times New Roman" w:cs="Times New Roman"/>
          <w:sz w:val="30"/>
          <w:szCs w:val="30"/>
        </w:rPr>
        <w:t>о</w:t>
      </w:r>
      <w:r w:rsidRPr="00320994">
        <w:rPr>
          <w:rFonts w:ascii="Times New Roman" w:hAnsi="Times New Roman" w:cs="Times New Roman"/>
          <w:sz w:val="30"/>
          <w:szCs w:val="30"/>
        </w:rPr>
        <w:t>мещении (здании), в котором предоставляется Услуга;</w:t>
      </w:r>
    </w:p>
    <w:p w14:paraId="15A1BFAF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надлежащее размещение оборудования и носителей информации, необходимых для обеспечения беспрепятственного доступа инвалидов  к помещению (зданию), в котором предоставляется Услуга, с учетом ограничений их жизнедеятельности;</w:t>
      </w:r>
    </w:p>
    <w:p w14:paraId="79435A89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7F5424A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допуск в помещение (здание), в котором предоставляется Услуга, сурдопереводчика, тифлосурдопереводчика;</w:t>
      </w:r>
    </w:p>
    <w:p w14:paraId="06FCE8ED" w14:textId="77777777" w:rsidR="00320994" w:rsidRPr="00320994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допуск в помещение (здание), в котором предоставляется Услуга, собаки-проводника при наличии документа, подтверждающего ее спе-циальное обучение, выданного по форме и в порядке, установленным федеральным органом исполнительной власти, осуществляющим функ-ции по выработке и реализации государственной политики и норматив-но-правовому регулированию в сфере социальной защиты населения;</w:t>
      </w:r>
    </w:p>
    <w:p w14:paraId="4A7976BC" w14:textId="2F808FFC" w:rsidR="00320994" w:rsidRPr="008C5585" w:rsidRDefault="00320994" w:rsidP="00320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sz w:val="30"/>
          <w:szCs w:val="30"/>
        </w:rPr>
        <w:t>оказание ответственными специалистами помощи инвалидам                  в преодолении барьеров, мешающих получению ими Услуги наравне           с другими лицами;</w:t>
      </w:r>
      <w:bookmarkStart w:id="5" w:name="_GoBack"/>
      <w:bookmarkEnd w:id="5"/>
    </w:p>
    <w:p w14:paraId="21F4C6DA" w14:textId="2E0B3687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:</w:t>
      </w:r>
    </w:p>
    <w:p w14:paraId="21F4C6DB" w14:textId="049D9CA3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DC" w14:textId="42AB0305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i/>
          <w:sz w:val="30"/>
          <w:szCs w:val="30"/>
        </w:rPr>
        <w:lastRenderedPageBreak/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DD" w14:textId="05A4DD14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DE" w14:textId="49D6CBCE" w:rsidR="00017EA4" w:rsidRPr="008C5585" w:rsidRDefault="0032099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994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6DF" w14:textId="77777777" w:rsidR="00017EA4" w:rsidRPr="008C5585" w:rsidRDefault="00017EA4" w:rsidP="00C7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</w:t>
      </w:r>
      <w:r w:rsidR="00C71883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видеотелефонной связи для инвалидов по слуху Красноярск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 края.</w:t>
      </w:r>
    </w:p>
    <w:p w14:paraId="21F4C6E0" w14:textId="42EE70A9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Услуги диспетчерской службы для инвалидов по слуху предоста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ляет оператор-сурдопереводчик Красноярского регионального отдел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ния Общероссийской общественной организации инвалидов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Всеро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сийское общество глухих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, который располагается по адресу: г. Красн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ярск, </w:t>
      </w:r>
      <w:r w:rsidR="005028B9" w:rsidRPr="005028B9">
        <w:rPr>
          <w:rFonts w:ascii="Times New Roman" w:hAnsi="Times New Roman" w:cs="Times New Roman"/>
          <w:sz w:val="30"/>
          <w:szCs w:val="30"/>
        </w:rPr>
        <w:t>ул. 9 Января, д. 26а, пом. 32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6E1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Режим работы: ежедневно с 09:00 до 18:00 (кроме выходных и праздничных дней).</w:t>
      </w:r>
    </w:p>
    <w:p w14:paraId="21F4C6E2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Телефон/факс: 8 (391) 227-55-44.</w:t>
      </w:r>
    </w:p>
    <w:p w14:paraId="21F4C6E3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Мобильный телефон (SMS): 8-965-900-57-26.</w:t>
      </w:r>
    </w:p>
    <w:p w14:paraId="21F4C6E4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8C5585">
        <w:rPr>
          <w:rFonts w:ascii="Times New Roman" w:hAnsi="Times New Roman" w:cs="Times New Roman"/>
          <w:sz w:val="30"/>
          <w:szCs w:val="30"/>
          <w:lang w:val="en-US"/>
        </w:rPr>
        <w:t>E-mail: kraivog@mail.ru.</w:t>
      </w:r>
    </w:p>
    <w:p w14:paraId="21F4C6E5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Skype: kraivog.</w:t>
      </w:r>
    </w:p>
    <w:p w14:paraId="21F4C6E6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ooVoo: kraivog.</w:t>
      </w:r>
    </w:p>
    <w:p w14:paraId="21C08C57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20. Показателями доступности Услуги являются:</w:t>
      </w:r>
    </w:p>
    <w:p w14:paraId="72D4A85D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наличие необходимого количества специалистов, а также помеще-ний, в которых осуществляется прием документов от застройщиков;</w:t>
      </w:r>
    </w:p>
    <w:p w14:paraId="634BF1EB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оказание помощи инвалидам в преодолении барьеров, мешающих получению ими услуг наравне с другими лицам;</w:t>
      </w:r>
    </w:p>
    <w:p w14:paraId="738CA134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75114A1D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возможность получения Услуги в электронном виде;</w:t>
      </w:r>
    </w:p>
    <w:p w14:paraId="33552F0D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14:paraId="65FACA94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наличие необходимого количества специалистов, а также помеще-ний, в которых осуществляется прием документов от застройщиков;</w:t>
      </w:r>
    </w:p>
    <w:p w14:paraId="21F4C6E9" w14:textId="613A8D32" w:rsidR="00017EA4" w:rsidRPr="008C5585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наличие исчерпывающей информации о способах, порядке и сро-ках предоставления Услуги на информационных стендах, Сайте,                       на Едином портале, Портале.</w:t>
      </w:r>
    </w:p>
    <w:p w14:paraId="21F4C6EA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Показателями качества Услуги являются:</w:t>
      </w:r>
    </w:p>
    <w:p w14:paraId="21F4C6EB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актуальность размещаемой информации о порядке предоставления Услуги;</w:t>
      </w:r>
    </w:p>
    <w:p w14:paraId="21F4C6EC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соблюдение срока предоставления Услуги;</w:t>
      </w:r>
    </w:p>
    <w:p w14:paraId="21F4C6ED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доля обращений за предоставлением Услуги, в отношении кот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рых осуществлено досудебное обжалование действий Департамента и должностных лиц при предоставлении Услуги, в общем количестве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>ращений за Услугой;</w:t>
      </w:r>
    </w:p>
    <w:p w14:paraId="21F4C6EE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доля обращений за предоставлением Услуги, в отношении кот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рых судом принято решение о неправомерности действий Департамента при предоставлении Услуги, в общем количестве обращений за Усл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гой;</w:t>
      </w:r>
    </w:p>
    <w:p w14:paraId="21F4C6EF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соблюдение сроков регистрации </w:t>
      </w:r>
      <w:r w:rsidR="00141531" w:rsidRPr="008C5585">
        <w:rPr>
          <w:rFonts w:ascii="Times New Roman" w:hAnsi="Times New Roman" w:cs="Times New Roman"/>
          <w:sz w:val="30"/>
          <w:szCs w:val="30"/>
        </w:rPr>
        <w:t>уведомлени</w:t>
      </w:r>
      <w:r w:rsidR="00D720CD" w:rsidRPr="008C5585">
        <w:rPr>
          <w:rFonts w:ascii="Times New Roman" w:hAnsi="Times New Roman" w:cs="Times New Roman"/>
          <w:sz w:val="30"/>
          <w:szCs w:val="30"/>
        </w:rPr>
        <w:t>я об окончании стр</w:t>
      </w:r>
      <w:r w:rsidR="00D720CD" w:rsidRPr="008C5585">
        <w:rPr>
          <w:rFonts w:ascii="Times New Roman" w:hAnsi="Times New Roman" w:cs="Times New Roman"/>
          <w:sz w:val="30"/>
          <w:szCs w:val="30"/>
        </w:rPr>
        <w:t>о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ительства </w:t>
      </w:r>
      <w:r w:rsidR="00C71883">
        <w:rPr>
          <w:rFonts w:ascii="Times New Roman" w:hAnsi="Times New Roman" w:cs="Times New Roman"/>
          <w:sz w:val="30"/>
          <w:szCs w:val="30"/>
        </w:rPr>
        <w:t>при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предоставлени</w:t>
      </w:r>
      <w:r w:rsidR="00C71883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Услуги.</w:t>
      </w:r>
    </w:p>
    <w:p w14:paraId="21F4C6F0" w14:textId="77777777" w:rsidR="000807BC" w:rsidRPr="008C5585" w:rsidRDefault="00320994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36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Методика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расчета и критерии оценки показателей качества пред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ставления Услуги представлены в приложении </w:t>
      </w:r>
      <w:r w:rsidR="00C71883">
        <w:rPr>
          <w:rFonts w:ascii="Times New Roman" w:hAnsi="Times New Roman" w:cs="Times New Roman"/>
          <w:sz w:val="30"/>
          <w:szCs w:val="30"/>
        </w:rPr>
        <w:t>1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к настоящему Регл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менту.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6F1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Особенности предоставления Услуги в МФЦ и особенности предоставления Услуги в электронной форме.</w:t>
      </w:r>
    </w:p>
    <w:p w14:paraId="21F4C6F2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застройщика в электронном виде обеспечивается:</w:t>
      </w:r>
    </w:p>
    <w:p w14:paraId="62C58458" w14:textId="77777777" w:rsidR="002F785F" w:rsidRPr="002F785F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785F">
        <w:rPr>
          <w:rFonts w:ascii="Times New Roman" w:hAnsi="Times New Roman"/>
          <w:sz w:val="30"/>
          <w:szCs w:val="30"/>
        </w:rPr>
        <w:t>получение информации о порядке и сроках предоставления Усл</w:t>
      </w:r>
      <w:r w:rsidRPr="002F785F">
        <w:rPr>
          <w:rFonts w:ascii="Times New Roman" w:hAnsi="Times New Roman"/>
          <w:sz w:val="30"/>
          <w:szCs w:val="30"/>
        </w:rPr>
        <w:t>у</w:t>
      </w:r>
      <w:r w:rsidRPr="002F785F">
        <w:rPr>
          <w:rFonts w:ascii="Times New Roman" w:hAnsi="Times New Roman"/>
          <w:sz w:val="30"/>
          <w:szCs w:val="30"/>
        </w:rPr>
        <w:t>ги на Едином портале, Портале, Сайте;</w:t>
      </w:r>
    </w:p>
    <w:p w14:paraId="21F4C6F4" w14:textId="4E73096C" w:rsidR="000807BC" w:rsidRPr="008C5585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/>
          <w:sz w:val="30"/>
          <w:szCs w:val="30"/>
        </w:rPr>
        <w:t>формирование запроса на предоставление Услуги на Едином по</w:t>
      </w:r>
      <w:r w:rsidRPr="002F785F">
        <w:rPr>
          <w:rFonts w:ascii="Times New Roman" w:hAnsi="Times New Roman"/>
          <w:sz w:val="30"/>
          <w:szCs w:val="30"/>
        </w:rPr>
        <w:t>р</w:t>
      </w:r>
      <w:r w:rsidRPr="002F785F">
        <w:rPr>
          <w:rFonts w:ascii="Times New Roman" w:hAnsi="Times New Roman"/>
          <w:sz w:val="30"/>
          <w:szCs w:val="30"/>
        </w:rPr>
        <w:t>тале, Портале, Сайте в разделе «Муниципальные услуги/Реестр мун</w:t>
      </w:r>
      <w:r w:rsidRPr="002F785F">
        <w:rPr>
          <w:rFonts w:ascii="Times New Roman" w:hAnsi="Times New Roman"/>
          <w:sz w:val="30"/>
          <w:szCs w:val="30"/>
        </w:rPr>
        <w:t>и</w:t>
      </w:r>
      <w:r w:rsidRPr="002F785F">
        <w:rPr>
          <w:rFonts w:ascii="Times New Roman" w:hAnsi="Times New Roman"/>
          <w:sz w:val="30"/>
          <w:szCs w:val="30"/>
        </w:rPr>
        <w:t>ципальных услуг»;</w:t>
      </w:r>
    </w:p>
    <w:p w14:paraId="21F4C6F5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запись на прием для подачи запроса на предоставление Услуги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Личный кабинет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Сайте;</w:t>
      </w:r>
    </w:p>
    <w:p w14:paraId="21F4C6F6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прием и регистраци</w:t>
      </w:r>
      <w:r w:rsidR="00C71883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 xml:space="preserve">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14:paraId="1C451B53" w14:textId="77777777" w:rsidR="002F785F" w:rsidRPr="002F785F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>получение сведений о ходе выполнения запроса на предоставление Услуги в разделе «Личный кабинет» на Едином портале, Портале, Са</w:t>
      </w:r>
      <w:r w:rsidRPr="002F785F">
        <w:rPr>
          <w:rFonts w:ascii="Times New Roman" w:hAnsi="Times New Roman" w:cs="Times New Roman"/>
          <w:sz w:val="30"/>
          <w:szCs w:val="30"/>
        </w:rPr>
        <w:t>й</w:t>
      </w:r>
      <w:r w:rsidRPr="002F785F">
        <w:rPr>
          <w:rFonts w:ascii="Times New Roman" w:hAnsi="Times New Roman" w:cs="Times New Roman"/>
          <w:sz w:val="30"/>
          <w:szCs w:val="30"/>
        </w:rPr>
        <w:t>те;</w:t>
      </w:r>
    </w:p>
    <w:p w14:paraId="21F4C6F8" w14:textId="22360E47" w:rsidR="000807BC" w:rsidRDefault="002F785F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>получение результата предоставления Услуги в разделе «Личный кабинет» на Едином портале, Портале, Сайте;</w:t>
      </w:r>
    </w:p>
    <w:p w14:paraId="0CA44682" w14:textId="65AA9B65" w:rsidR="005028B9" w:rsidRDefault="005028B9" w:rsidP="002F7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осуществление оценки качества предоставления Услуги;</w:t>
      </w:r>
    </w:p>
    <w:p w14:paraId="02449CAA" w14:textId="6B7AEB0C" w:rsidR="005A72AA" w:rsidRPr="008C5585" w:rsidRDefault="005A72AA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7215">
        <w:rPr>
          <w:rFonts w:ascii="Times New Roman" w:hAnsi="Times New Roman" w:cs="Times New Roman"/>
          <w:sz w:val="30"/>
          <w:szCs w:val="30"/>
        </w:rPr>
        <w:t>досудебное (внесудебное) обжалование решений и действий (бе</w:t>
      </w:r>
      <w:r w:rsidRPr="00C27215">
        <w:rPr>
          <w:rFonts w:ascii="Times New Roman" w:hAnsi="Times New Roman" w:cs="Times New Roman"/>
          <w:sz w:val="30"/>
          <w:szCs w:val="30"/>
        </w:rPr>
        <w:t>з</w:t>
      </w:r>
      <w:r w:rsidRPr="00C27215">
        <w:rPr>
          <w:rFonts w:ascii="Times New Roman" w:hAnsi="Times New Roman" w:cs="Times New Roman"/>
          <w:sz w:val="30"/>
          <w:szCs w:val="30"/>
        </w:rPr>
        <w:t>действия) Департамента, должностного лица Департамента либо мун</w:t>
      </w:r>
      <w:r w:rsidRPr="00C27215">
        <w:rPr>
          <w:rFonts w:ascii="Times New Roman" w:hAnsi="Times New Roman" w:cs="Times New Roman"/>
          <w:sz w:val="30"/>
          <w:szCs w:val="30"/>
        </w:rPr>
        <w:t>и</w:t>
      </w:r>
      <w:r w:rsidRPr="00C27215">
        <w:rPr>
          <w:rFonts w:ascii="Times New Roman" w:hAnsi="Times New Roman" w:cs="Times New Roman"/>
          <w:sz w:val="30"/>
          <w:szCs w:val="30"/>
        </w:rPr>
        <w:t>ципального служащего на Едином портале государственных и муниц</w:t>
      </w:r>
      <w:r w:rsidRPr="00C27215">
        <w:rPr>
          <w:rFonts w:ascii="Times New Roman" w:hAnsi="Times New Roman" w:cs="Times New Roman"/>
          <w:sz w:val="30"/>
          <w:szCs w:val="30"/>
        </w:rPr>
        <w:t>и</w:t>
      </w:r>
      <w:r w:rsidRPr="00C27215">
        <w:rPr>
          <w:rFonts w:ascii="Times New Roman" w:hAnsi="Times New Roman" w:cs="Times New Roman"/>
          <w:sz w:val="30"/>
          <w:szCs w:val="30"/>
        </w:rPr>
        <w:t>пальных услуг, региональном портале государственных и муници</w:t>
      </w:r>
      <w:r>
        <w:rPr>
          <w:rFonts w:ascii="Times New Roman" w:hAnsi="Times New Roman" w:cs="Times New Roman"/>
          <w:sz w:val="30"/>
          <w:szCs w:val="30"/>
        </w:rPr>
        <w:t>пал</w:t>
      </w:r>
      <w:r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ных услуг, Сайте.</w:t>
      </w:r>
    </w:p>
    <w:p w14:paraId="21F4C6F9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МФЦ осуществляет:</w:t>
      </w:r>
      <w:r w:rsid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6FA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информирование застройщика по вопросам предоставления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>Услуги;</w:t>
      </w:r>
    </w:p>
    <w:p w14:paraId="21F4C6FB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прием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документов, необходимых для предоставления Услуги;</w:t>
      </w:r>
    </w:p>
    <w:p w14:paraId="21F4C6FC" w14:textId="77777777" w:rsidR="000807BC" w:rsidRPr="008C5585" w:rsidRDefault="000807BC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выдачу результата предоставления Услуги.</w:t>
      </w:r>
    </w:p>
    <w:p w14:paraId="21F4C6FD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F4C6FE" w14:textId="77777777" w:rsid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III. </w:t>
      </w:r>
      <w:r w:rsidR="008C5585" w:rsidRPr="008C5585">
        <w:rPr>
          <w:rFonts w:ascii="Times New Roman" w:hAnsi="Times New Roman" w:cs="Times New Roman"/>
          <w:sz w:val="30"/>
          <w:szCs w:val="30"/>
        </w:rPr>
        <w:t>Состав, последовательность и сроки выполнения</w:t>
      </w:r>
      <w:r w:rsidR="008C5585">
        <w:rPr>
          <w:rFonts w:ascii="Times New Roman" w:hAnsi="Times New Roman" w:cs="Times New Roman"/>
          <w:sz w:val="30"/>
          <w:szCs w:val="30"/>
        </w:rPr>
        <w:t xml:space="preserve"> а</w:t>
      </w:r>
      <w:r w:rsidR="008C5585" w:rsidRPr="008C5585">
        <w:rPr>
          <w:rFonts w:ascii="Times New Roman" w:hAnsi="Times New Roman" w:cs="Times New Roman"/>
          <w:sz w:val="30"/>
          <w:szCs w:val="30"/>
        </w:rPr>
        <w:t>дминистративных процедур, требования к порядку</w:t>
      </w:r>
      <w:r w:rsidR="008C5585">
        <w:rPr>
          <w:rFonts w:ascii="Times New Roman" w:hAnsi="Times New Roman" w:cs="Times New Roman"/>
          <w:sz w:val="30"/>
          <w:szCs w:val="30"/>
        </w:rPr>
        <w:t xml:space="preserve"> и</w:t>
      </w:r>
      <w:r w:rsidR="008C5585" w:rsidRPr="008C5585">
        <w:rPr>
          <w:rFonts w:ascii="Times New Roman" w:hAnsi="Times New Roman" w:cs="Times New Roman"/>
          <w:sz w:val="30"/>
          <w:szCs w:val="30"/>
        </w:rPr>
        <w:t xml:space="preserve">х выполнения, в том числе </w:t>
      </w:r>
    </w:p>
    <w:p w14:paraId="21F4C6FF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особенности выполнения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Pr="008C5585">
        <w:rPr>
          <w:rFonts w:ascii="Times New Roman" w:hAnsi="Times New Roman" w:cs="Times New Roman"/>
          <w:sz w:val="30"/>
          <w:szCs w:val="30"/>
        </w:rPr>
        <w:t>дминистративных процедур в электронной форме, а также</w:t>
      </w:r>
      <w:r w:rsidR="00141531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особенности выполнения административных процедур</w:t>
      </w:r>
      <w:r w:rsidR="00141531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00" w14:textId="77777777"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многофункциональных центрах</w:t>
      </w:r>
    </w:p>
    <w:p w14:paraId="21F4C701" w14:textId="77777777"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1F4C702" w14:textId="77777777" w:rsidR="000807BC" w:rsidRPr="008C5585" w:rsidRDefault="00017EA4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0807BC" w:rsidRPr="008C5585">
        <w:rPr>
          <w:rFonts w:ascii="Times New Roman" w:hAnsi="Times New Roman" w:cs="Times New Roman"/>
          <w:sz w:val="30"/>
          <w:szCs w:val="30"/>
        </w:rPr>
        <w:t>Предоставление Услуги включает в себя следующие админ</w:t>
      </w:r>
      <w:r w:rsidR="000807BC" w:rsidRPr="008C5585">
        <w:rPr>
          <w:rFonts w:ascii="Times New Roman" w:hAnsi="Times New Roman" w:cs="Times New Roman"/>
          <w:sz w:val="30"/>
          <w:szCs w:val="30"/>
        </w:rPr>
        <w:t>и</w:t>
      </w:r>
      <w:r w:rsidR="000807BC" w:rsidRPr="008C5585">
        <w:rPr>
          <w:rFonts w:ascii="Times New Roman" w:hAnsi="Times New Roman" w:cs="Times New Roman"/>
          <w:sz w:val="30"/>
          <w:szCs w:val="30"/>
        </w:rPr>
        <w:t>стративные процедуры:</w:t>
      </w:r>
    </w:p>
    <w:p w14:paraId="21F4C703" w14:textId="3A06E2FE" w:rsidR="000807BC" w:rsidRPr="008C5585" w:rsidRDefault="005028B9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 xml:space="preserve">1) прием, проверка документов и регистрация уведомления                  </w:t>
      </w:r>
      <w:r>
        <w:rPr>
          <w:rFonts w:ascii="Times New Roman" w:hAnsi="Times New Roman" w:cs="Times New Roman"/>
          <w:sz w:val="30"/>
          <w:szCs w:val="30"/>
        </w:rPr>
        <w:t xml:space="preserve">     об окончании строительства</w:t>
      </w:r>
      <w:r w:rsidR="000807BC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04" w14:textId="77777777" w:rsidR="000807BC" w:rsidRPr="008C5585" w:rsidRDefault="002A5031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0807BC" w:rsidRPr="008C5585">
        <w:rPr>
          <w:rFonts w:ascii="Times New Roman" w:hAnsi="Times New Roman" w:cs="Times New Roman"/>
          <w:sz w:val="30"/>
          <w:szCs w:val="30"/>
        </w:rPr>
        <w:t>) рассмотрение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 и пр</w:t>
      </w:r>
      <w:r w:rsidR="000807BC" w:rsidRPr="008C5585">
        <w:rPr>
          <w:rFonts w:ascii="Times New Roman" w:hAnsi="Times New Roman" w:cs="Times New Roman"/>
          <w:sz w:val="30"/>
          <w:szCs w:val="30"/>
        </w:rPr>
        <w:t>и</w:t>
      </w:r>
      <w:r w:rsidR="000807BC" w:rsidRPr="008C5585">
        <w:rPr>
          <w:rFonts w:ascii="Times New Roman" w:hAnsi="Times New Roman" w:cs="Times New Roman"/>
          <w:sz w:val="30"/>
          <w:szCs w:val="30"/>
        </w:rPr>
        <w:t>лагаемых документов;</w:t>
      </w:r>
    </w:p>
    <w:p w14:paraId="21F4C705" w14:textId="77777777" w:rsidR="000807BC" w:rsidRPr="008C5585" w:rsidRDefault="002A5031" w:rsidP="000807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807BC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B21F52" w:rsidRPr="008C5585">
        <w:rPr>
          <w:rFonts w:ascii="Times New Roman" w:hAnsi="Times New Roman" w:cs="Times New Roman"/>
          <w:sz w:val="30"/>
          <w:szCs w:val="30"/>
        </w:rPr>
        <w:t xml:space="preserve">направление или </w:t>
      </w:r>
      <w:r w:rsidR="000807BC" w:rsidRPr="008C5585">
        <w:rPr>
          <w:rFonts w:ascii="Times New Roman" w:hAnsi="Times New Roman" w:cs="Times New Roman"/>
          <w:sz w:val="30"/>
          <w:szCs w:val="30"/>
        </w:rPr>
        <w:t>выдача результата предоставления Услуги.</w:t>
      </w:r>
    </w:p>
    <w:p w14:paraId="21F4C706" w14:textId="77777777" w:rsidR="000807BC" w:rsidRDefault="000807BC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Блок-схема последовательности административных процедур при предоставлении </w:t>
      </w:r>
      <w:r w:rsidR="00D720CD"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слуги приведена в приложении </w:t>
      </w:r>
      <w:r w:rsidR="00C71883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 xml:space="preserve"> к настоящему Р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гламенту.</w:t>
      </w:r>
    </w:p>
    <w:p w14:paraId="2BC67AF1" w14:textId="366FF3B2" w:rsidR="00E02033" w:rsidRDefault="00E02033" w:rsidP="000807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Технологическая схема предоставления Услуги представлена в приложении 3 к настоящему Регламенту.</w:t>
      </w:r>
    </w:p>
    <w:p w14:paraId="2096F458" w14:textId="77777777" w:rsidR="005028B9" w:rsidRPr="005028B9" w:rsidRDefault="005028B9" w:rsidP="0050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23.1. Сведения о ходе предоставления Услуги, результаты предо-ставления Услуги направляются Департаментом для размещения                           в личном кабинете застройщика на Едином портале вне зависимости                   от способа обращения застройщика за предоставлением Услуги, а также                        от способа предоставления застройщику результатов предоставления Услуги.</w:t>
      </w:r>
    </w:p>
    <w:p w14:paraId="20195D1B" w14:textId="5A2890E2" w:rsidR="005028B9" w:rsidRPr="008C5585" w:rsidRDefault="005028B9" w:rsidP="005028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 составе сведений о ходе предоставления Услуги направляются статусы о ходе предоставления Услуги, соответствующие администра-тивным процедурам предоставления Услуги, установленным настоящим Регламентом.</w:t>
      </w:r>
    </w:p>
    <w:p w14:paraId="21F4C707" w14:textId="711ABFF8" w:rsidR="00017EA4" w:rsidRPr="008C5585" w:rsidRDefault="005028B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24. Прием, проверка документов и регистрация уведомления                       об окончании строительства:</w:t>
      </w:r>
    </w:p>
    <w:p w14:paraId="21F4C708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получение Департаментом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F72EC4" w:rsidRPr="008C5585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документов, предусмотренных </w:t>
      </w:r>
      <w:hyperlink w:anchor="Par133" w:history="1">
        <w:r w:rsidR="00A91453" w:rsidRPr="008C5585">
          <w:rPr>
            <w:rFonts w:ascii="Times New Roman" w:hAnsi="Times New Roman" w:cs="Times New Roman"/>
            <w:sz w:val="30"/>
            <w:szCs w:val="30"/>
          </w:rPr>
          <w:t xml:space="preserve">пунктом </w:t>
        </w:r>
        <w:r w:rsidR="00B15496" w:rsidRPr="008C5585">
          <w:rPr>
            <w:rFonts w:ascii="Times New Roman" w:hAnsi="Times New Roman" w:cs="Times New Roman"/>
            <w:sz w:val="30"/>
            <w:szCs w:val="30"/>
          </w:rPr>
          <w:t>10</w:t>
        </w:r>
      </w:hyperlink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настоящего Р</w:t>
      </w:r>
      <w:r w:rsidR="00A91453" w:rsidRPr="008C5585">
        <w:rPr>
          <w:rFonts w:ascii="Times New Roman" w:hAnsi="Times New Roman" w:cs="Times New Roman"/>
          <w:sz w:val="30"/>
          <w:szCs w:val="30"/>
        </w:rPr>
        <w:t>е</w:t>
      </w:r>
      <w:r w:rsidR="00A91453" w:rsidRPr="008C5585">
        <w:rPr>
          <w:rFonts w:ascii="Times New Roman" w:hAnsi="Times New Roman" w:cs="Times New Roman"/>
          <w:sz w:val="30"/>
          <w:szCs w:val="30"/>
        </w:rPr>
        <w:t>гламента</w:t>
      </w:r>
      <w:r w:rsidR="0032019E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5D5BDA4B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Подача уведомления об окончании строительства с документами в электронной форме осуществляется:</w:t>
      </w:r>
    </w:p>
    <w:p w14:paraId="27D2536D" w14:textId="5CE4FB32" w:rsidR="00E02033" w:rsidRDefault="002F785F" w:rsidP="00E0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F785F">
        <w:rPr>
          <w:rFonts w:ascii="Times New Roman" w:hAnsi="Times New Roman"/>
          <w:sz w:val="30"/>
          <w:szCs w:val="30"/>
        </w:rPr>
        <w:t>на странице Услуги на Едином портале, Портале путем заполн</w:t>
      </w:r>
      <w:r w:rsidRPr="002F785F">
        <w:rPr>
          <w:rFonts w:ascii="Times New Roman" w:hAnsi="Times New Roman"/>
          <w:sz w:val="30"/>
          <w:szCs w:val="30"/>
        </w:rPr>
        <w:t>е</w:t>
      </w:r>
      <w:r w:rsidRPr="002F785F">
        <w:rPr>
          <w:rFonts w:ascii="Times New Roman" w:hAnsi="Times New Roman"/>
          <w:sz w:val="30"/>
          <w:szCs w:val="30"/>
        </w:rPr>
        <w:t>ния интерактивных форм уведомления с прикреплением документов, необходимых для предоставления Услуги;</w:t>
      </w:r>
    </w:p>
    <w:p w14:paraId="21F4C709" w14:textId="4868A1EF" w:rsidR="00426B70" w:rsidRPr="008C5585" w:rsidRDefault="005028B9" w:rsidP="00E02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/>
          <w:sz w:val="30"/>
          <w:szCs w:val="30"/>
        </w:rPr>
        <w:t xml:space="preserve">на странице Услуги в разделе «Муниципальные услуги/Реестр                      муниципальных услуг» на Сайте при переходе по ссылке «Направить заявление в электронной форме» путем заполнения в электронном виде                   полей экранной web-формы с присоединением электронных образов                   </w:t>
      </w:r>
      <w:r w:rsidRPr="005028B9">
        <w:rPr>
          <w:rFonts w:ascii="Times New Roman" w:hAnsi="Times New Roman"/>
          <w:sz w:val="30"/>
          <w:szCs w:val="30"/>
        </w:rPr>
        <w:lastRenderedPageBreak/>
        <w:t>необходимых документов после активирования кнопки web-формы                 «отправить».</w:t>
      </w:r>
    </w:p>
    <w:p w14:paraId="21F4C70A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Для идентификации и аутентификации используется подтве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жденная учетная запись за</w:t>
      </w:r>
      <w:r w:rsidR="00F72EC4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Единой системе идентификации и аутентификации.</w:t>
      </w:r>
    </w:p>
    <w:p w14:paraId="21F4C70B" w14:textId="77777777" w:rsidR="00017EA4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Поданные в электронной форме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D720CD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</w:t>
      </w:r>
      <w:r w:rsidR="00D720CD" w:rsidRPr="008C5585">
        <w:rPr>
          <w:rFonts w:ascii="Times New Roman" w:hAnsi="Times New Roman" w:cs="Times New Roman"/>
          <w:sz w:val="30"/>
          <w:szCs w:val="30"/>
        </w:rPr>
        <w:t>и</w:t>
      </w:r>
      <w:r w:rsidR="00D720CD" w:rsidRPr="008C5585">
        <w:rPr>
          <w:rFonts w:ascii="Times New Roman" w:hAnsi="Times New Roman" w:cs="Times New Roman"/>
          <w:sz w:val="30"/>
          <w:szCs w:val="30"/>
        </w:rPr>
        <w:t>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прилагаемые 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документы должны быть заверены электронной подписью в соответствии с </w:t>
      </w:r>
      <w:hyperlink r:id="rId37" w:history="1">
        <w:r w:rsidR="00C71883">
          <w:rPr>
            <w:rFonts w:ascii="Times New Roman" w:hAnsi="Times New Roman" w:cs="Times New Roman"/>
            <w:sz w:val="30"/>
            <w:szCs w:val="30"/>
          </w:rPr>
          <w:t>п</w:t>
        </w:r>
        <w:r w:rsidRPr="008C5585">
          <w:rPr>
            <w:rFonts w:ascii="Times New Roman" w:hAnsi="Times New Roman" w:cs="Times New Roman"/>
            <w:sz w:val="30"/>
            <w:szCs w:val="30"/>
          </w:rPr>
          <w:t>остановлением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25.06.2012 </w:t>
      </w:r>
      <w:r w:rsidR="009C4AF3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634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 видах электронной подписи, испол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зование которых допускается при обращении за получением госуда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ственных и муниципальных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7E2684E0" w14:textId="503DDA0C" w:rsidR="00DE564D" w:rsidRPr="008C5585" w:rsidRDefault="00DE564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Если застройщиком является физическое лицо, он вправе испол</w:t>
      </w:r>
      <w:r w:rsidRPr="00B64E11">
        <w:rPr>
          <w:rFonts w:ascii="Times New Roman" w:hAnsi="Times New Roman" w:cs="Times New Roman"/>
          <w:sz w:val="30"/>
          <w:szCs w:val="30"/>
        </w:rPr>
        <w:t>ь</w:t>
      </w:r>
      <w:r w:rsidRPr="00B64E11">
        <w:rPr>
          <w:rFonts w:ascii="Times New Roman" w:hAnsi="Times New Roman" w:cs="Times New Roman"/>
          <w:sz w:val="30"/>
          <w:szCs w:val="30"/>
        </w:rPr>
        <w:t xml:space="preserve">зовать при обращении </w:t>
      </w:r>
      <w:r>
        <w:rPr>
          <w:rFonts w:ascii="Times New Roman" w:hAnsi="Times New Roman" w:cs="Times New Roman"/>
          <w:sz w:val="30"/>
          <w:szCs w:val="30"/>
        </w:rPr>
        <w:t xml:space="preserve">за Услугой </w:t>
      </w:r>
      <w:r w:rsidRPr="00B64E11">
        <w:rPr>
          <w:rFonts w:ascii="Times New Roman" w:hAnsi="Times New Roman" w:cs="Times New Roman"/>
          <w:sz w:val="30"/>
          <w:szCs w:val="30"/>
        </w:rPr>
        <w:t>в электронном виде простую эле</w:t>
      </w:r>
      <w:r w:rsidRPr="00B64E11">
        <w:rPr>
          <w:rFonts w:ascii="Times New Roman" w:hAnsi="Times New Roman" w:cs="Times New Roman"/>
          <w:sz w:val="30"/>
          <w:szCs w:val="30"/>
        </w:rPr>
        <w:t>к</w:t>
      </w:r>
      <w:r w:rsidRPr="00B64E11">
        <w:rPr>
          <w:rFonts w:ascii="Times New Roman" w:hAnsi="Times New Roman" w:cs="Times New Roman"/>
          <w:sz w:val="30"/>
          <w:szCs w:val="30"/>
        </w:rPr>
        <w:t>тронную подпись</w:t>
      </w:r>
      <w:r>
        <w:rPr>
          <w:rFonts w:ascii="Times New Roman" w:hAnsi="Times New Roman" w:cs="Times New Roman"/>
          <w:sz w:val="30"/>
          <w:szCs w:val="30"/>
        </w:rPr>
        <w:t xml:space="preserve">, при условии, что </w:t>
      </w:r>
      <w:r w:rsidRPr="008D5F02">
        <w:rPr>
          <w:rFonts w:ascii="Times New Roman" w:hAnsi="Times New Roman" w:cs="Times New Roman"/>
          <w:sz w:val="30"/>
          <w:szCs w:val="30"/>
        </w:rPr>
        <w:t>при выдаче ключа простой эле</w:t>
      </w:r>
      <w:r w:rsidRPr="008D5F02">
        <w:rPr>
          <w:rFonts w:ascii="Times New Roman" w:hAnsi="Times New Roman" w:cs="Times New Roman"/>
          <w:sz w:val="30"/>
          <w:szCs w:val="30"/>
        </w:rPr>
        <w:t>к</w:t>
      </w:r>
      <w:r w:rsidRPr="008D5F02">
        <w:rPr>
          <w:rFonts w:ascii="Times New Roman" w:hAnsi="Times New Roman" w:cs="Times New Roman"/>
          <w:sz w:val="30"/>
          <w:szCs w:val="30"/>
        </w:rPr>
        <w:t>тронной подписи личность физического лица установлена при личном</w:t>
      </w:r>
      <w:r>
        <w:rPr>
          <w:rFonts w:ascii="Times New Roman" w:hAnsi="Times New Roman" w:cs="Times New Roman"/>
          <w:sz w:val="30"/>
          <w:szCs w:val="30"/>
        </w:rPr>
        <w:t xml:space="preserve"> приеме.</w:t>
      </w:r>
    </w:p>
    <w:p w14:paraId="21F4C70C" w14:textId="77777777" w:rsidR="00A7650D" w:rsidRPr="008C5585" w:rsidRDefault="00A7650D" w:rsidP="00A7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 (далее</w:t>
      </w:r>
      <w:r w:rsidR="00F3132A" w:rsidRPr="008C5585">
        <w:rPr>
          <w:rFonts w:ascii="Times New Roman" w:hAnsi="Times New Roman" w:cs="Times New Roman"/>
          <w:sz w:val="30"/>
          <w:szCs w:val="30"/>
        </w:rPr>
        <w:t xml:space="preserve"> также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– ответственный специ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лист);</w:t>
      </w:r>
    </w:p>
    <w:p w14:paraId="3C14479A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3) ответственный специалист осуществляет проверку на наличие (отсутствие) оснований для отказа в приеме документов, предусмотрен-ных пунктом 12 настоящего Регламента.</w:t>
      </w:r>
    </w:p>
    <w:p w14:paraId="710BA0CE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 случае наличия оснований для отказа в приеме документов                   ответственный специалист оформляет решение об отказе в приеме                    документов, необходимых для предоставления Услуги (далее – решение                   об отказе в приеме документов), по форме согласно приложению 4                    к настоящему Регламенту и передает его:</w:t>
      </w:r>
    </w:p>
    <w:p w14:paraId="6624F213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 согласование начальнику отдела по приему и выдаче докумен-тов по вопросам градостроительства;</w:t>
      </w:r>
    </w:p>
    <w:p w14:paraId="3267AAD4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 подпись заместителю руководителя Департамента, курирую-щему соответствующее направление деятельности Департамента;</w:t>
      </w:r>
    </w:p>
    <w:p w14:paraId="4E115E62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направляет подписанное решение застройщику способом, опреде-ленным застройщиком в уведомлении, в срок не позднее одного рабоче-го дня, следующего за днем получения уведомления, либо выдается                 в день личного обращения за получением указанного решения в МФЦ или Департамент.</w:t>
      </w:r>
    </w:p>
    <w:p w14:paraId="0B5EA780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При отсутствии оснований для отказа в приеме документов, предусмотренных пунктом 12 настоящего Регламента, ответственный специалист:</w:t>
      </w:r>
    </w:p>
    <w:p w14:paraId="494CA16E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регистрирует поступившее в Департамент уведомление об окон-чании строительства с прилагаемыми документами в системе электрон-</w:t>
      </w:r>
      <w:r w:rsidRPr="005028B9">
        <w:rPr>
          <w:rFonts w:ascii="Times New Roman" w:hAnsi="Times New Roman" w:cs="Times New Roman"/>
          <w:sz w:val="30"/>
          <w:szCs w:val="30"/>
        </w:rPr>
        <w:lastRenderedPageBreak/>
        <w:t>ного документооборота администрации города с присвоением входяще-го номера;</w:t>
      </w:r>
    </w:p>
    <w:p w14:paraId="1BD9E130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направляет в отдел по подготовке градостроительных планов и информационного обеспечения градостроительной деятельности                     Департамента запрос о предоставлении сведении из государственной информационной системы обеспечения градостроительной деятельно-сти (далее – ГИСОГД) о земельном участке, указанном в уведомлении об окончании строительства;</w:t>
      </w:r>
    </w:p>
    <w:p w14:paraId="10A0BB51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направляет уведомление об окончании строительства с приложен-ными документами для рассмотрения в строительный отдел Департа-мента.</w:t>
      </w:r>
    </w:p>
    <w:p w14:paraId="013ED3D8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 случае подачи уведомления об окончании строительства в элек-тронной форме ответственным специалистом на Сайте в раздел «Лич-ный кабинет» направляется информация о регистрационном номере, д</w:t>
      </w:r>
      <w:r w:rsidRPr="005028B9">
        <w:rPr>
          <w:rFonts w:ascii="Times New Roman" w:hAnsi="Times New Roman" w:cs="Times New Roman"/>
          <w:sz w:val="30"/>
          <w:szCs w:val="30"/>
        </w:rPr>
        <w:t>а</w:t>
      </w:r>
      <w:r w:rsidRPr="005028B9">
        <w:rPr>
          <w:rFonts w:ascii="Times New Roman" w:hAnsi="Times New Roman" w:cs="Times New Roman"/>
          <w:sz w:val="30"/>
          <w:szCs w:val="30"/>
        </w:rPr>
        <w:t>те регистрации уведомления об окончании строительства и сроке предоставления Услуги.</w:t>
      </w:r>
    </w:p>
    <w:p w14:paraId="6251A889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 случае подачи уведомления в электронной форме на Едином портале, Портале ответственный специалист направляет в раздел «Лич-ный кабинет» информацию о факте принятия уведомления Департаме</w:t>
      </w:r>
      <w:r w:rsidRPr="005028B9">
        <w:rPr>
          <w:rFonts w:ascii="Times New Roman" w:hAnsi="Times New Roman" w:cs="Times New Roman"/>
          <w:sz w:val="30"/>
          <w:szCs w:val="30"/>
        </w:rPr>
        <w:t>н</w:t>
      </w:r>
      <w:r w:rsidRPr="005028B9">
        <w:rPr>
          <w:rFonts w:ascii="Times New Roman" w:hAnsi="Times New Roman" w:cs="Times New Roman"/>
          <w:sz w:val="30"/>
          <w:szCs w:val="30"/>
        </w:rPr>
        <w:t>том.</w:t>
      </w:r>
    </w:p>
    <w:p w14:paraId="71BB69E8" w14:textId="77777777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 случае обращения застройщика в МФЦ уведомление об оконча-нии строительства с приложенными к нему документами направляется               в Департамент в срок, предусмотренный действующим соглашением между администрацией города и МФЦ;</w:t>
      </w:r>
    </w:p>
    <w:p w14:paraId="21F4C70F" w14:textId="3DDAE24A" w:rsidR="00017EA4" w:rsidRPr="008C5585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4) результатом административной процедуры является регистра-ция поступившего уведомления об окончании строительства с прило-женными документами в системе электронного документооборота                    администрации города, направление в отдел по подготовке градострои-тельных планов и информационного обеспечения градостроительной деятельности запроса о предоставлении сведений из ГИСОГД, передача уведомления об  окончании строительства с приложенными документа-ми в строительный отдел Департамента или направление застройщику                 решения об отказе в приеме документов;</w:t>
      </w:r>
    </w:p>
    <w:p w14:paraId="21F4C710" w14:textId="77777777" w:rsidR="00017EA4" w:rsidRDefault="00A7650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составляет </w:t>
      </w:r>
      <w:r w:rsidR="00F72EC4" w:rsidRPr="008C5585">
        <w:rPr>
          <w:rFonts w:ascii="Times New Roman" w:hAnsi="Times New Roman" w:cs="Times New Roman"/>
          <w:sz w:val="30"/>
          <w:szCs w:val="30"/>
        </w:rPr>
        <w:t>один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рабочий день со дня поступления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 </w:t>
      </w:r>
      <w:r w:rsidR="00F72EC4" w:rsidRPr="008C5585">
        <w:rPr>
          <w:rFonts w:ascii="Times New Roman" w:hAnsi="Times New Roman" w:cs="Times New Roman"/>
          <w:sz w:val="30"/>
          <w:szCs w:val="30"/>
        </w:rPr>
        <w:t xml:space="preserve">прилагаемых </w:t>
      </w:r>
      <w:r w:rsidR="00017EA4" w:rsidRPr="008C5585">
        <w:rPr>
          <w:rFonts w:ascii="Times New Roman" w:hAnsi="Times New Roman" w:cs="Times New Roman"/>
          <w:sz w:val="30"/>
          <w:szCs w:val="30"/>
        </w:rPr>
        <w:t>документов в Департамент.</w:t>
      </w:r>
    </w:p>
    <w:p w14:paraId="32165E49" w14:textId="73A40B98" w:rsidR="005028B9" w:rsidRPr="005028B9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t>В случае представления уведомления об окончании строительства в электронной форме посредством Единого портала, Портала, Сайта вне рабочего времени Департамента либо в выходной, нерабочий праздни</w:t>
      </w:r>
      <w:r w:rsidRPr="005028B9">
        <w:rPr>
          <w:rFonts w:ascii="Times New Roman" w:hAnsi="Times New Roman" w:cs="Times New Roman"/>
          <w:sz w:val="30"/>
          <w:szCs w:val="30"/>
        </w:rPr>
        <w:t>ч</w:t>
      </w:r>
      <w:r w:rsidRPr="005028B9">
        <w:rPr>
          <w:rFonts w:ascii="Times New Roman" w:hAnsi="Times New Roman" w:cs="Times New Roman"/>
          <w:sz w:val="30"/>
          <w:szCs w:val="30"/>
        </w:rPr>
        <w:t>ный день днем поступления</w:t>
      </w:r>
      <w:r>
        <w:rPr>
          <w:rFonts w:ascii="Times New Roman" w:hAnsi="Times New Roman" w:cs="Times New Roman"/>
          <w:sz w:val="30"/>
          <w:szCs w:val="30"/>
        </w:rPr>
        <w:t xml:space="preserve"> уведомления об окончании строи</w:t>
      </w:r>
      <w:r w:rsidRPr="005028B9">
        <w:rPr>
          <w:rFonts w:ascii="Times New Roman" w:hAnsi="Times New Roman" w:cs="Times New Roman"/>
          <w:sz w:val="30"/>
          <w:szCs w:val="30"/>
        </w:rPr>
        <w:t>тельства считается первый рабочий д</w:t>
      </w:r>
      <w:r>
        <w:rPr>
          <w:rFonts w:ascii="Times New Roman" w:hAnsi="Times New Roman" w:cs="Times New Roman"/>
          <w:sz w:val="30"/>
          <w:szCs w:val="30"/>
        </w:rPr>
        <w:t>ень, следующий за днем представ</w:t>
      </w:r>
      <w:r w:rsidRPr="005028B9">
        <w:rPr>
          <w:rFonts w:ascii="Times New Roman" w:hAnsi="Times New Roman" w:cs="Times New Roman"/>
          <w:sz w:val="30"/>
          <w:szCs w:val="30"/>
        </w:rPr>
        <w:t>ления з</w:t>
      </w:r>
      <w:r w:rsidRPr="005028B9">
        <w:rPr>
          <w:rFonts w:ascii="Times New Roman" w:hAnsi="Times New Roman" w:cs="Times New Roman"/>
          <w:sz w:val="30"/>
          <w:szCs w:val="30"/>
        </w:rPr>
        <w:t>а</w:t>
      </w:r>
      <w:r w:rsidRPr="005028B9">
        <w:rPr>
          <w:rFonts w:ascii="Times New Roman" w:hAnsi="Times New Roman" w:cs="Times New Roman"/>
          <w:sz w:val="30"/>
          <w:szCs w:val="30"/>
        </w:rPr>
        <w:t>стройщиком указанного уведомления.</w:t>
      </w:r>
    </w:p>
    <w:p w14:paraId="7C02A493" w14:textId="1F2BE1AD" w:rsidR="005028B9" w:rsidRPr="008C5585" w:rsidRDefault="005028B9" w:rsidP="00502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8B9">
        <w:rPr>
          <w:rFonts w:ascii="Times New Roman" w:hAnsi="Times New Roman" w:cs="Times New Roman"/>
          <w:sz w:val="30"/>
          <w:szCs w:val="30"/>
        </w:rPr>
        <w:lastRenderedPageBreak/>
        <w:t>Уведомление об окончании строительства считается поступившим в Департамент со дня его регистрации.</w:t>
      </w:r>
    </w:p>
    <w:p w14:paraId="21F4C711" w14:textId="77777777" w:rsidR="00A91453" w:rsidRPr="008C5585" w:rsidRDefault="005C3947" w:rsidP="00A91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B15496" w:rsidRPr="008C5585">
        <w:rPr>
          <w:rFonts w:ascii="Times New Roman" w:hAnsi="Times New Roman" w:cs="Times New Roman"/>
          <w:sz w:val="30"/>
          <w:szCs w:val="30"/>
        </w:rPr>
        <w:t>5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2977C9" w:rsidRPr="008C5585">
        <w:rPr>
          <w:rFonts w:ascii="Times New Roman" w:hAnsi="Times New Roman" w:cs="Times New Roman"/>
          <w:sz w:val="30"/>
          <w:szCs w:val="30"/>
        </w:rPr>
        <w:t>Рассмотрение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уведомления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A91453" w:rsidRPr="008C5585">
        <w:rPr>
          <w:rFonts w:ascii="Times New Roman" w:hAnsi="Times New Roman" w:cs="Times New Roman"/>
          <w:sz w:val="30"/>
          <w:szCs w:val="30"/>
        </w:rPr>
        <w:t xml:space="preserve"> и пр</w:t>
      </w:r>
      <w:r w:rsidR="00A91453" w:rsidRPr="008C5585">
        <w:rPr>
          <w:rFonts w:ascii="Times New Roman" w:hAnsi="Times New Roman" w:cs="Times New Roman"/>
          <w:sz w:val="30"/>
          <w:szCs w:val="30"/>
        </w:rPr>
        <w:t>и</w:t>
      </w:r>
      <w:r w:rsidR="00A91453" w:rsidRPr="008C5585">
        <w:rPr>
          <w:rFonts w:ascii="Times New Roman" w:hAnsi="Times New Roman" w:cs="Times New Roman"/>
          <w:sz w:val="30"/>
          <w:szCs w:val="30"/>
        </w:rPr>
        <w:t>лагаемых документов</w:t>
      </w:r>
      <w:r w:rsidR="00462B7E" w:rsidRPr="008C5585">
        <w:rPr>
          <w:rFonts w:ascii="Times New Roman" w:hAnsi="Times New Roman" w:cs="Times New Roman"/>
          <w:sz w:val="30"/>
          <w:szCs w:val="30"/>
        </w:rPr>
        <w:t>:</w:t>
      </w:r>
    </w:p>
    <w:p w14:paraId="5B17202F" w14:textId="77777777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1) основанием для начала административной процедуры является поступление зарегистрированного уведомления об окончании строи-тельства с приложенными документами, предусмотренными пунктом 10 настоящего Регламента, в строительный отдел Департамента;</w:t>
      </w:r>
    </w:p>
    <w:p w14:paraId="213A8C55" w14:textId="77777777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2) ответственными исполнителями за совершение административ-ной процедуры являются: ответственный специалист и сотрудник                   строительного отдела (далее – ответственный сотрудник);</w:t>
      </w:r>
    </w:p>
    <w:p w14:paraId="5E2669E0" w14:textId="77777777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3) начальник строительного отдела назначает сотрудника строи-тельного отдела, ответственного за рассмотрение уведомления об окон-чании строительства и прилагаемых документов;</w:t>
      </w:r>
    </w:p>
    <w:p w14:paraId="02B89DC8" w14:textId="31651D9F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4) ответственный сотрудник проверяет уведомление об окончании строительства на соответствие тр</w:t>
      </w:r>
      <w:r>
        <w:rPr>
          <w:rFonts w:ascii="Times New Roman" w:hAnsi="Times New Roman" w:cs="Times New Roman"/>
          <w:sz w:val="30"/>
          <w:szCs w:val="30"/>
        </w:rPr>
        <w:t>ебованиям, предусмотренным пунк</w:t>
      </w:r>
      <w:r w:rsidRPr="00CF1EC4">
        <w:rPr>
          <w:rFonts w:ascii="Times New Roman" w:hAnsi="Times New Roman" w:cs="Times New Roman"/>
          <w:sz w:val="30"/>
          <w:szCs w:val="30"/>
        </w:rPr>
        <w:t>том 13 настоящего Регламента.</w:t>
      </w:r>
    </w:p>
    <w:p w14:paraId="7F89A83E" w14:textId="230CA0E6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 xml:space="preserve"> При наличии оснований для возврата застройщику уведомления            об окончании строительства и прила</w:t>
      </w:r>
      <w:r>
        <w:rPr>
          <w:rFonts w:ascii="Times New Roman" w:hAnsi="Times New Roman" w:cs="Times New Roman"/>
          <w:sz w:val="30"/>
          <w:szCs w:val="30"/>
        </w:rPr>
        <w:t>гаемых документов без рассмотр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F1EC4">
        <w:rPr>
          <w:rFonts w:ascii="Times New Roman" w:hAnsi="Times New Roman" w:cs="Times New Roman"/>
          <w:sz w:val="30"/>
          <w:szCs w:val="30"/>
        </w:rPr>
        <w:t>ния ответственный сотрудник подго</w:t>
      </w:r>
      <w:r>
        <w:rPr>
          <w:rFonts w:ascii="Times New Roman" w:hAnsi="Times New Roman" w:cs="Times New Roman"/>
          <w:sz w:val="30"/>
          <w:szCs w:val="30"/>
        </w:rPr>
        <w:t>тавливает письмо о возврате ув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CF1EC4">
        <w:rPr>
          <w:rFonts w:ascii="Times New Roman" w:hAnsi="Times New Roman" w:cs="Times New Roman"/>
          <w:sz w:val="30"/>
          <w:szCs w:val="30"/>
        </w:rPr>
        <w:t>домления об окончании строительства с указанием причин возврата                  и передает его:</w:t>
      </w:r>
    </w:p>
    <w:p w14:paraId="5F084145" w14:textId="4A8C720A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для согласования начальни</w:t>
      </w:r>
      <w:r>
        <w:rPr>
          <w:rFonts w:ascii="Times New Roman" w:hAnsi="Times New Roman" w:cs="Times New Roman"/>
          <w:sz w:val="30"/>
          <w:szCs w:val="30"/>
        </w:rPr>
        <w:t>ку строительного отдела Департа</w:t>
      </w:r>
      <w:r w:rsidRPr="00CF1EC4">
        <w:rPr>
          <w:rFonts w:ascii="Times New Roman" w:hAnsi="Times New Roman" w:cs="Times New Roman"/>
          <w:sz w:val="30"/>
          <w:szCs w:val="30"/>
        </w:rPr>
        <w:t>мента;</w:t>
      </w:r>
    </w:p>
    <w:p w14:paraId="5ABCD074" w14:textId="45E9B22C" w:rsidR="00CF1EC4" w:rsidRPr="00CF1EC4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на подпись заместителю рук</w:t>
      </w:r>
      <w:r>
        <w:rPr>
          <w:rFonts w:ascii="Times New Roman" w:hAnsi="Times New Roman" w:cs="Times New Roman"/>
          <w:sz w:val="30"/>
          <w:szCs w:val="30"/>
        </w:rPr>
        <w:t>оводителя Департамента, куриру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CF1EC4">
        <w:rPr>
          <w:rFonts w:ascii="Times New Roman" w:hAnsi="Times New Roman" w:cs="Times New Roman"/>
          <w:sz w:val="30"/>
          <w:szCs w:val="30"/>
        </w:rPr>
        <w:t>щему соответствующее направление деятельности Департамента, либо в его отсутствие – лицу, исполняюще</w:t>
      </w:r>
      <w:r>
        <w:rPr>
          <w:rFonts w:ascii="Times New Roman" w:hAnsi="Times New Roman" w:cs="Times New Roman"/>
          <w:sz w:val="30"/>
          <w:szCs w:val="30"/>
        </w:rPr>
        <w:t>му обязанности заместителя руко</w:t>
      </w:r>
      <w:r w:rsidRPr="00CF1EC4">
        <w:rPr>
          <w:rFonts w:ascii="Times New Roman" w:hAnsi="Times New Roman" w:cs="Times New Roman"/>
          <w:sz w:val="30"/>
          <w:szCs w:val="30"/>
        </w:rPr>
        <w:t>в</w:t>
      </w:r>
      <w:r w:rsidRPr="00CF1EC4">
        <w:rPr>
          <w:rFonts w:ascii="Times New Roman" w:hAnsi="Times New Roman" w:cs="Times New Roman"/>
          <w:sz w:val="30"/>
          <w:szCs w:val="30"/>
        </w:rPr>
        <w:t>о</w:t>
      </w:r>
      <w:r w:rsidRPr="00CF1EC4">
        <w:rPr>
          <w:rFonts w:ascii="Times New Roman" w:hAnsi="Times New Roman" w:cs="Times New Roman"/>
          <w:sz w:val="30"/>
          <w:szCs w:val="30"/>
        </w:rPr>
        <w:t>дителя, либо заместителю Главы города – рук</w:t>
      </w:r>
      <w:r>
        <w:rPr>
          <w:rFonts w:ascii="Times New Roman" w:hAnsi="Times New Roman" w:cs="Times New Roman"/>
          <w:sz w:val="30"/>
          <w:szCs w:val="30"/>
        </w:rPr>
        <w:t>оводителю Департамен</w:t>
      </w:r>
      <w:r w:rsidRPr="00CF1EC4">
        <w:rPr>
          <w:rFonts w:ascii="Times New Roman" w:hAnsi="Times New Roman" w:cs="Times New Roman"/>
          <w:sz w:val="30"/>
          <w:szCs w:val="30"/>
        </w:rPr>
        <w:t>та;</w:t>
      </w:r>
    </w:p>
    <w:p w14:paraId="21F4C715" w14:textId="7DCE0577" w:rsidR="00A91453" w:rsidRPr="008C5585" w:rsidRDefault="00CF1EC4" w:rsidP="00CF1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1EC4">
        <w:rPr>
          <w:rFonts w:ascii="Times New Roman" w:hAnsi="Times New Roman" w:cs="Times New Roman"/>
          <w:sz w:val="30"/>
          <w:szCs w:val="30"/>
        </w:rPr>
        <w:t>в отдел по приему и выдаче до</w:t>
      </w:r>
      <w:r>
        <w:rPr>
          <w:rFonts w:ascii="Times New Roman" w:hAnsi="Times New Roman" w:cs="Times New Roman"/>
          <w:sz w:val="30"/>
          <w:szCs w:val="30"/>
        </w:rPr>
        <w:t>кументов по вопросам градостро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F1EC4">
        <w:rPr>
          <w:rFonts w:ascii="Times New Roman" w:hAnsi="Times New Roman" w:cs="Times New Roman"/>
          <w:sz w:val="30"/>
          <w:szCs w:val="30"/>
        </w:rPr>
        <w:t>тельства для регистрации и направления (выдачи) застройщику.</w:t>
      </w:r>
    </w:p>
    <w:p w14:paraId="21F4C716" w14:textId="323CA22D" w:rsidR="002977C9" w:rsidRPr="008C5585" w:rsidRDefault="00D1653C" w:rsidP="0029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5) уведомление об окончании строительства и прилагаемые док</w:t>
      </w:r>
      <w:r w:rsidRPr="00D1653C">
        <w:rPr>
          <w:rFonts w:ascii="Times New Roman" w:hAnsi="Times New Roman" w:cs="Times New Roman"/>
          <w:sz w:val="30"/>
          <w:szCs w:val="30"/>
        </w:rPr>
        <w:t>у</w:t>
      </w:r>
      <w:r w:rsidRPr="00D1653C">
        <w:rPr>
          <w:rFonts w:ascii="Times New Roman" w:hAnsi="Times New Roman" w:cs="Times New Roman"/>
          <w:sz w:val="30"/>
          <w:szCs w:val="30"/>
        </w:rPr>
        <w:t>менты возвращаются застройщику ответственным специалистом                         в течение трех рабочих дней со дня поступления в Департамент уведо</w:t>
      </w:r>
      <w:r w:rsidRPr="00D1653C">
        <w:rPr>
          <w:rFonts w:ascii="Times New Roman" w:hAnsi="Times New Roman" w:cs="Times New Roman"/>
          <w:sz w:val="30"/>
          <w:szCs w:val="30"/>
        </w:rPr>
        <w:t>м</w:t>
      </w:r>
      <w:r w:rsidRPr="00D1653C">
        <w:rPr>
          <w:rFonts w:ascii="Times New Roman" w:hAnsi="Times New Roman" w:cs="Times New Roman"/>
          <w:sz w:val="30"/>
          <w:szCs w:val="30"/>
        </w:rPr>
        <w:t>ления об окончании строительства. В этом случае уведомление об око</w:t>
      </w:r>
      <w:r w:rsidRPr="00D1653C">
        <w:rPr>
          <w:rFonts w:ascii="Times New Roman" w:hAnsi="Times New Roman" w:cs="Times New Roman"/>
          <w:sz w:val="30"/>
          <w:szCs w:val="30"/>
        </w:rPr>
        <w:t>н</w:t>
      </w:r>
      <w:r w:rsidRPr="00D1653C">
        <w:rPr>
          <w:rFonts w:ascii="Times New Roman" w:hAnsi="Times New Roman" w:cs="Times New Roman"/>
          <w:sz w:val="30"/>
          <w:szCs w:val="30"/>
        </w:rPr>
        <w:t>чании строительства считается ненаправленным. Письмо о возврате уведомления об окончании строительства должно быть заверено эле</w:t>
      </w:r>
      <w:r w:rsidRPr="00D1653C">
        <w:rPr>
          <w:rFonts w:ascii="Times New Roman" w:hAnsi="Times New Roman" w:cs="Times New Roman"/>
          <w:sz w:val="30"/>
          <w:szCs w:val="30"/>
        </w:rPr>
        <w:t>к</w:t>
      </w:r>
      <w:r w:rsidRPr="00D1653C">
        <w:rPr>
          <w:rFonts w:ascii="Times New Roman" w:hAnsi="Times New Roman" w:cs="Times New Roman"/>
          <w:sz w:val="30"/>
          <w:szCs w:val="30"/>
        </w:rPr>
        <w:t>тронной подписью в соответствии с Федеральным законом                           от 06.04.2011 № 63-ФЗ «Об электронной подписи.</w:t>
      </w:r>
    </w:p>
    <w:p w14:paraId="21F4C717" w14:textId="77777777" w:rsidR="004269F6" w:rsidRPr="008C5585" w:rsidRDefault="004269F6" w:rsidP="00426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ответствии объекта через МФЦ, уведомление</w:t>
      </w:r>
      <w:r w:rsidR="002215E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</w:t>
      </w:r>
      <w:r w:rsidR="002215EF" w:rsidRPr="008C5585">
        <w:rPr>
          <w:rFonts w:ascii="Times New Roman" w:hAnsi="Times New Roman" w:cs="Times New Roman"/>
          <w:sz w:val="30"/>
          <w:szCs w:val="30"/>
        </w:rPr>
        <w:t>ь</w:t>
      </w:r>
      <w:r w:rsidR="002215EF" w:rsidRPr="008C5585">
        <w:rPr>
          <w:rFonts w:ascii="Times New Roman" w:hAnsi="Times New Roman" w:cs="Times New Roman"/>
          <w:sz w:val="30"/>
          <w:szCs w:val="30"/>
        </w:rPr>
        <w:t>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 прилагаемые документы направля</w:t>
      </w:r>
      <w:r w:rsidR="00124471" w:rsidRPr="008C5585">
        <w:rPr>
          <w:rFonts w:ascii="Times New Roman" w:hAnsi="Times New Roman" w:cs="Times New Roman"/>
          <w:sz w:val="30"/>
          <w:szCs w:val="30"/>
        </w:rPr>
        <w:t>ю</w:t>
      </w:r>
      <w:r w:rsidRPr="008C5585">
        <w:rPr>
          <w:rFonts w:ascii="Times New Roman" w:hAnsi="Times New Roman" w:cs="Times New Roman"/>
          <w:sz w:val="30"/>
          <w:szCs w:val="30"/>
        </w:rPr>
        <w:t>тся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</w:t>
      </w:r>
      <w:r w:rsidR="005979BE" w:rsidRPr="008C5585">
        <w:rPr>
          <w:rFonts w:ascii="Times New Roman" w:hAnsi="Times New Roman" w:cs="Times New Roman"/>
          <w:sz w:val="30"/>
          <w:szCs w:val="30"/>
        </w:rPr>
        <w:t>и</w:t>
      </w:r>
      <w:r w:rsidR="005979BE" w:rsidRPr="008C5585">
        <w:rPr>
          <w:rFonts w:ascii="Times New Roman" w:hAnsi="Times New Roman" w:cs="Times New Roman"/>
          <w:sz w:val="30"/>
          <w:szCs w:val="30"/>
        </w:rPr>
        <w:t>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адрес МФЦ для выдачи за</w:t>
      </w:r>
      <w:r w:rsidR="002977C9" w:rsidRPr="008C5585">
        <w:rPr>
          <w:rFonts w:ascii="Times New Roman" w:hAnsi="Times New Roman" w:cs="Times New Roman"/>
          <w:sz w:val="30"/>
          <w:szCs w:val="30"/>
        </w:rPr>
        <w:t>стройщику.</w:t>
      </w:r>
    </w:p>
    <w:p w14:paraId="21F4C718" w14:textId="109FF7FC" w:rsidR="002977C9" w:rsidRPr="008C5585" w:rsidRDefault="002F785F" w:rsidP="0029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lastRenderedPageBreak/>
        <w:t>В случае если уведомление об окончании строительства подано     в электронной форме и застройщик выбрал способ получения уведо</w:t>
      </w:r>
      <w:r w:rsidRPr="002F785F">
        <w:rPr>
          <w:rFonts w:ascii="Times New Roman" w:hAnsi="Times New Roman" w:cs="Times New Roman"/>
          <w:sz w:val="30"/>
          <w:szCs w:val="30"/>
        </w:rPr>
        <w:t>м</w:t>
      </w:r>
      <w:r w:rsidRPr="002F785F">
        <w:rPr>
          <w:rFonts w:ascii="Times New Roman" w:hAnsi="Times New Roman" w:cs="Times New Roman"/>
          <w:sz w:val="30"/>
          <w:szCs w:val="30"/>
        </w:rPr>
        <w:t>ления о соответствии объекта в электронной форме, уведомление об окончании строительства и прилагаемые документы направляются о</w:t>
      </w:r>
      <w:r w:rsidRPr="002F785F">
        <w:rPr>
          <w:rFonts w:ascii="Times New Roman" w:hAnsi="Times New Roman" w:cs="Times New Roman"/>
          <w:sz w:val="30"/>
          <w:szCs w:val="30"/>
        </w:rPr>
        <w:t>т</w:t>
      </w:r>
      <w:r w:rsidRPr="002F785F">
        <w:rPr>
          <w:rFonts w:ascii="Times New Roman" w:hAnsi="Times New Roman" w:cs="Times New Roman"/>
          <w:sz w:val="30"/>
          <w:szCs w:val="30"/>
        </w:rPr>
        <w:t>ветственным специалистом в раздел «Личный кабинет» на Едином по</w:t>
      </w:r>
      <w:r w:rsidRPr="002F785F">
        <w:rPr>
          <w:rFonts w:ascii="Times New Roman" w:hAnsi="Times New Roman" w:cs="Times New Roman"/>
          <w:sz w:val="30"/>
          <w:szCs w:val="30"/>
        </w:rPr>
        <w:t>р</w:t>
      </w:r>
      <w:r w:rsidRPr="002F785F">
        <w:rPr>
          <w:rFonts w:ascii="Times New Roman" w:hAnsi="Times New Roman" w:cs="Times New Roman"/>
          <w:sz w:val="30"/>
          <w:szCs w:val="30"/>
        </w:rPr>
        <w:t>тале, Портале, Сайте;</w:t>
      </w:r>
    </w:p>
    <w:p w14:paraId="54379830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6) при отсутствии оснований для возврата застройщику уведомл</w:t>
      </w:r>
      <w:r w:rsidRPr="00D1653C">
        <w:rPr>
          <w:rFonts w:ascii="Times New Roman" w:hAnsi="Times New Roman" w:cs="Times New Roman"/>
          <w:sz w:val="30"/>
          <w:szCs w:val="30"/>
        </w:rPr>
        <w:t>е</w:t>
      </w:r>
      <w:r w:rsidRPr="00D1653C">
        <w:rPr>
          <w:rFonts w:ascii="Times New Roman" w:hAnsi="Times New Roman" w:cs="Times New Roman"/>
          <w:sz w:val="30"/>
          <w:szCs w:val="30"/>
        </w:rPr>
        <w:t>ния об окончании строительства ответственный сотрудник формирует и направляет межведомственные запросы:</w:t>
      </w:r>
    </w:p>
    <w:p w14:paraId="73D64047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 органы Росреестра – при отсутствии документов, предусмотрен-ных подпунктом 1 пункта 10.1 настоящего Регламента;</w:t>
      </w:r>
    </w:p>
    <w:p w14:paraId="21F4C71B" w14:textId="7D6CD1A2" w:rsidR="00E52216" w:rsidRPr="008C5585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 органы ФНС России – при отсутствии документов, предусмот-ренных подпунктом 2 пункта 10.1 настоящего Регламента;</w:t>
      </w:r>
    </w:p>
    <w:p w14:paraId="21F4C71C" w14:textId="77777777" w:rsidR="00085D6F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проверяет</w:t>
      </w:r>
      <w:r w:rsidR="00E52216" w:rsidRPr="008C5585">
        <w:rPr>
          <w:rFonts w:ascii="Times New Roman" w:hAnsi="Times New Roman" w:cs="Times New Roman"/>
          <w:sz w:val="30"/>
          <w:szCs w:val="30"/>
        </w:rPr>
        <w:t xml:space="preserve"> указанный в </w:t>
      </w:r>
      <w:r w:rsidR="00085D6F" w:rsidRPr="008C5585">
        <w:rPr>
          <w:rFonts w:ascii="Times New Roman" w:hAnsi="Times New Roman" w:cs="Times New Roman"/>
          <w:sz w:val="30"/>
          <w:szCs w:val="30"/>
        </w:rPr>
        <w:t>уведомлени</w:t>
      </w:r>
      <w:r w:rsidR="00E52216" w:rsidRPr="008C5585">
        <w:rPr>
          <w:rFonts w:ascii="Times New Roman" w:hAnsi="Times New Roman" w:cs="Times New Roman"/>
          <w:sz w:val="30"/>
          <w:szCs w:val="30"/>
        </w:rPr>
        <w:t>и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="00E52216" w:rsidRPr="008C5585">
        <w:rPr>
          <w:rFonts w:ascii="Times New Roman" w:hAnsi="Times New Roman" w:cs="Times New Roman"/>
          <w:sz w:val="30"/>
          <w:szCs w:val="30"/>
        </w:rPr>
        <w:t xml:space="preserve"> и прилагаемых документах объект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на соо</w:t>
      </w:r>
      <w:r w:rsidR="00085D6F" w:rsidRPr="008C5585">
        <w:rPr>
          <w:rFonts w:ascii="Times New Roman" w:hAnsi="Times New Roman" w:cs="Times New Roman"/>
          <w:sz w:val="30"/>
          <w:szCs w:val="30"/>
        </w:rPr>
        <w:t>т</w:t>
      </w:r>
      <w:r w:rsidR="00085D6F" w:rsidRPr="008C5585">
        <w:rPr>
          <w:rFonts w:ascii="Times New Roman" w:hAnsi="Times New Roman" w:cs="Times New Roman"/>
          <w:sz w:val="30"/>
          <w:szCs w:val="30"/>
        </w:rPr>
        <w:t>ветствие:</w:t>
      </w:r>
    </w:p>
    <w:p w14:paraId="21F4C71D" w14:textId="77777777" w:rsidR="00517229" w:rsidRPr="008C5585" w:rsidRDefault="00517229" w:rsidP="00517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новленным Градостроительным кодексом Российской Федерации, др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гими федеральными законами (в том числе в случае, если указанные предельные параметры или обязательные требования к параметрам об</w:t>
      </w:r>
      <w:r w:rsidRPr="008C5585">
        <w:rPr>
          <w:rFonts w:ascii="Times New Roman" w:hAnsi="Times New Roman" w:cs="Times New Roman"/>
          <w:sz w:val="30"/>
          <w:szCs w:val="30"/>
        </w:rPr>
        <w:t>ъ</w:t>
      </w:r>
      <w:r w:rsidRPr="008C5585">
        <w:rPr>
          <w:rFonts w:ascii="Times New Roman" w:hAnsi="Times New Roman" w:cs="Times New Roman"/>
          <w:sz w:val="30"/>
          <w:szCs w:val="30"/>
        </w:rPr>
        <w:t>ектов капитального строительства изменены после дня поступления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ным параметрам и обязательным требованиям к параметрам объектов капитального строительства, действующим на дату поступления ув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домления о плани</w:t>
      </w:r>
      <w:r w:rsidR="00C71883">
        <w:rPr>
          <w:rFonts w:ascii="Times New Roman" w:hAnsi="Times New Roman" w:cs="Times New Roman"/>
          <w:sz w:val="30"/>
          <w:szCs w:val="30"/>
        </w:rPr>
        <w:t>руемом строительстве). В случае</w:t>
      </w:r>
      <w:r w:rsidRPr="008C5585">
        <w:rPr>
          <w:rFonts w:ascii="Times New Roman" w:hAnsi="Times New Roman" w:cs="Times New Roman"/>
          <w:sz w:val="30"/>
          <w:szCs w:val="30"/>
        </w:rPr>
        <w:t xml:space="preserve"> если уведомление</w:t>
      </w:r>
      <w:r w:rsidR="00C71883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 подтверждает соответствие параметров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строенного или реконструированного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метров построенного или реконструированного объекта указанным пр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дельным параметрам и обязательным требованиям к параметрам объе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тов капитального строительства, действующим на дату поступления уведомления об окончании строительства;</w:t>
      </w:r>
    </w:p>
    <w:p w14:paraId="21F4C71E" w14:textId="77777777" w:rsidR="00085D6F" w:rsidRPr="008C5585" w:rsidRDefault="00085D6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>вида разрешенного использования объекта виду разрешенного и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пользования, указанному в уведомлении о планируемом строительстве;</w:t>
      </w:r>
    </w:p>
    <w:p w14:paraId="21F4C71F" w14:textId="77777777" w:rsidR="00085D6F" w:rsidRPr="008C5585" w:rsidRDefault="00085D6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допустимости размещения объекта в соответствии с ограничени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ми, установленными в соответствии с земельным и иным законодател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ношении планируемого к строительству, реконструкции объекта кап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тального строительства и такой объект капитального строительства не введен в эксплуатацию</w:t>
      </w:r>
      <w:r w:rsidR="00F84C6B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20" w14:textId="77777777" w:rsidR="00085D6F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1A6328" w:rsidRPr="008C5585">
        <w:rPr>
          <w:rFonts w:ascii="Times New Roman" w:hAnsi="Times New Roman" w:cs="Times New Roman"/>
          <w:sz w:val="30"/>
          <w:szCs w:val="30"/>
        </w:rPr>
        <w:t>о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804324" w:rsidRPr="008C5585">
        <w:rPr>
          <w:rFonts w:ascii="Times New Roman" w:hAnsi="Times New Roman" w:cs="Times New Roman"/>
          <w:sz w:val="30"/>
          <w:szCs w:val="30"/>
        </w:rPr>
        <w:t xml:space="preserve"> проводит </w:t>
      </w:r>
      <w:r w:rsidR="00085D6F" w:rsidRPr="008C5585">
        <w:rPr>
          <w:rFonts w:ascii="Times New Roman" w:hAnsi="Times New Roman" w:cs="Times New Roman"/>
          <w:sz w:val="30"/>
          <w:szCs w:val="30"/>
        </w:rPr>
        <w:t>осмотр построенного</w:t>
      </w:r>
      <w:r w:rsidR="00517229" w:rsidRPr="008C5585">
        <w:rPr>
          <w:rFonts w:ascii="Times New Roman" w:hAnsi="Times New Roman" w:cs="Times New Roman"/>
          <w:sz w:val="30"/>
          <w:szCs w:val="30"/>
        </w:rPr>
        <w:t xml:space="preserve"> или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реконструированного объекта</w:t>
      </w:r>
      <w:r w:rsidR="00804324" w:rsidRPr="008C5585">
        <w:rPr>
          <w:rFonts w:ascii="Times New Roman" w:hAnsi="Times New Roman" w:cs="Times New Roman"/>
          <w:sz w:val="30"/>
          <w:szCs w:val="30"/>
        </w:rPr>
        <w:t>, в ходе которого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провер</w:t>
      </w:r>
      <w:r w:rsidR="00804324" w:rsidRPr="008C5585">
        <w:rPr>
          <w:rFonts w:ascii="Times New Roman" w:hAnsi="Times New Roman" w:cs="Times New Roman"/>
          <w:sz w:val="30"/>
          <w:szCs w:val="30"/>
        </w:rPr>
        <w:t>яет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соответстви</w:t>
      </w:r>
      <w:r w:rsidR="00804324" w:rsidRPr="008C5585">
        <w:rPr>
          <w:rFonts w:ascii="Times New Roman" w:hAnsi="Times New Roman" w:cs="Times New Roman"/>
          <w:sz w:val="30"/>
          <w:szCs w:val="30"/>
        </w:rPr>
        <w:t>е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внешнего облика</w:t>
      </w:r>
      <w:r w:rsidR="003C6991" w:rsidRPr="008C5585">
        <w:rPr>
          <w:rFonts w:ascii="Times New Roman" w:hAnsi="Times New Roman" w:cs="Times New Roman"/>
          <w:sz w:val="30"/>
          <w:szCs w:val="30"/>
        </w:rPr>
        <w:t xml:space="preserve"> такого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объекта описанию внешнего вида так</w:t>
      </w:r>
      <w:r w:rsidR="00820456" w:rsidRPr="008C5585">
        <w:rPr>
          <w:rFonts w:ascii="Times New Roman" w:hAnsi="Times New Roman" w:cs="Times New Roman"/>
          <w:sz w:val="30"/>
          <w:szCs w:val="30"/>
        </w:rPr>
        <w:t>ого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об</w:t>
      </w:r>
      <w:r w:rsidR="00085D6F" w:rsidRPr="008C5585">
        <w:rPr>
          <w:rFonts w:ascii="Times New Roman" w:hAnsi="Times New Roman" w:cs="Times New Roman"/>
          <w:sz w:val="30"/>
          <w:szCs w:val="30"/>
        </w:rPr>
        <w:t>ъ</w:t>
      </w:r>
      <w:r w:rsidR="00085D6F" w:rsidRPr="008C5585">
        <w:rPr>
          <w:rFonts w:ascii="Times New Roman" w:hAnsi="Times New Roman" w:cs="Times New Roman"/>
          <w:sz w:val="30"/>
          <w:szCs w:val="30"/>
        </w:rPr>
        <w:t>ект</w:t>
      </w:r>
      <w:r w:rsidR="00820456" w:rsidRPr="008C5585">
        <w:rPr>
          <w:rFonts w:ascii="Times New Roman" w:hAnsi="Times New Roman" w:cs="Times New Roman"/>
          <w:sz w:val="30"/>
          <w:szCs w:val="30"/>
        </w:rPr>
        <w:t>а</w:t>
      </w:r>
      <w:r w:rsidR="00085D6F" w:rsidRPr="008C5585">
        <w:rPr>
          <w:rFonts w:ascii="Times New Roman" w:hAnsi="Times New Roman" w:cs="Times New Roman"/>
          <w:sz w:val="30"/>
          <w:szCs w:val="30"/>
        </w:rPr>
        <w:t>, являющемуся приложением к уведомлению о планируемом стро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тельстве (при условии, что застройщику в срок, предусмотренный </w:t>
      </w:r>
      <w:hyperlink r:id="rId38" w:history="1">
        <w:r w:rsidR="00085D6F" w:rsidRPr="008C5585">
          <w:rPr>
            <w:rFonts w:ascii="Times New Roman" w:hAnsi="Times New Roman" w:cs="Times New Roman"/>
            <w:sz w:val="30"/>
            <w:szCs w:val="30"/>
          </w:rPr>
          <w:t>пун</w:t>
        </w:r>
        <w:r w:rsidR="00085D6F" w:rsidRPr="008C5585">
          <w:rPr>
            <w:rFonts w:ascii="Times New Roman" w:hAnsi="Times New Roman" w:cs="Times New Roman"/>
            <w:sz w:val="30"/>
            <w:szCs w:val="30"/>
          </w:rPr>
          <w:t>к</w:t>
        </w:r>
        <w:r w:rsidR="00085D6F" w:rsidRPr="008C5585">
          <w:rPr>
            <w:rFonts w:ascii="Times New Roman" w:hAnsi="Times New Roman" w:cs="Times New Roman"/>
            <w:sz w:val="30"/>
            <w:szCs w:val="30"/>
          </w:rPr>
          <w:t>том 3 части 8 статьи 51.1</w:t>
        </w:r>
      </w:hyperlink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</w:t>
      </w:r>
      <w:r w:rsidR="00085D6F" w:rsidRPr="008C5585">
        <w:rPr>
          <w:rFonts w:ascii="Times New Roman" w:hAnsi="Times New Roman" w:cs="Times New Roman"/>
          <w:sz w:val="30"/>
          <w:szCs w:val="30"/>
        </w:rPr>
        <w:t>е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дерации, не направлялось уведомление о несоответствии </w:t>
      </w:r>
      <w:r w:rsidR="00FC1CB7" w:rsidRPr="008C5585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085D6F" w:rsidRPr="008C5585">
        <w:rPr>
          <w:rFonts w:ascii="Times New Roman" w:hAnsi="Times New Roman" w:cs="Times New Roman"/>
          <w:sz w:val="30"/>
          <w:szCs w:val="30"/>
        </w:rPr>
        <w:t xml:space="preserve">объекта по основанию, указанному в </w:t>
      </w:r>
      <w:hyperlink r:id="rId39" w:history="1">
        <w:r w:rsidR="00085D6F" w:rsidRPr="008C5585">
          <w:rPr>
            <w:rFonts w:ascii="Times New Roman" w:hAnsi="Times New Roman" w:cs="Times New Roman"/>
            <w:sz w:val="30"/>
            <w:szCs w:val="30"/>
          </w:rPr>
          <w:t>пункте 4 части 10 статьи 51.1</w:t>
        </w:r>
      </w:hyperlink>
      <w:r w:rsidR="00085D6F" w:rsidRPr="008C5585">
        <w:rPr>
          <w:rFonts w:ascii="Times New Roman" w:hAnsi="Times New Roman" w:cs="Times New Roman"/>
          <w:sz w:val="30"/>
          <w:szCs w:val="30"/>
        </w:rPr>
        <w:t xml:space="preserve"> Гр</w:t>
      </w:r>
      <w:r w:rsidR="00085D6F" w:rsidRPr="008C5585">
        <w:rPr>
          <w:rFonts w:ascii="Times New Roman" w:hAnsi="Times New Roman" w:cs="Times New Roman"/>
          <w:sz w:val="30"/>
          <w:szCs w:val="30"/>
        </w:rPr>
        <w:t>а</w:t>
      </w:r>
      <w:r w:rsidR="00085D6F" w:rsidRPr="008C5585">
        <w:rPr>
          <w:rFonts w:ascii="Times New Roman" w:hAnsi="Times New Roman" w:cs="Times New Roman"/>
          <w:sz w:val="30"/>
          <w:szCs w:val="30"/>
        </w:rPr>
        <w:t>достроительного кодекса Российской Федерации), или типовому арх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="00085D6F" w:rsidRPr="008C5585">
        <w:rPr>
          <w:rFonts w:ascii="Times New Roman" w:hAnsi="Times New Roman" w:cs="Times New Roman"/>
          <w:sz w:val="30"/>
          <w:szCs w:val="30"/>
        </w:rPr>
        <w:t>тектурному решению, указанному в уведомлении о планируемом стро</w:t>
      </w:r>
      <w:r w:rsidR="00085D6F" w:rsidRPr="008C5585">
        <w:rPr>
          <w:rFonts w:ascii="Times New Roman" w:hAnsi="Times New Roman" w:cs="Times New Roman"/>
          <w:sz w:val="30"/>
          <w:szCs w:val="30"/>
        </w:rPr>
        <w:t>и</w:t>
      </w:r>
      <w:r w:rsidR="00085D6F" w:rsidRPr="008C5585">
        <w:rPr>
          <w:rFonts w:ascii="Times New Roman" w:hAnsi="Times New Roman" w:cs="Times New Roman"/>
          <w:sz w:val="30"/>
          <w:szCs w:val="30"/>
        </w:rPr>
        <w:t>тельстве, в случае строительства или реконструкции объекта в границах исторического поселения федерального или регионального значения;</w:t>
      </w:r>
    </w:p>
    <w:p w14:paraId="21F4C721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при отсутствии оснований для </w:t>
      </w:r>
      <w:r w:rsidR="00767955" w:rsidRPr="008C5585">
        <w:rPr>
          <w:rFonts w:ascii="Times New Roman" w:hAnsi="Times New Roman" w:cs="Times New Roman"/>
          <w:sz w:val="30"/>
          <w:szCs w:val="30"/>
        </w:rPr>
        <w:t>выдачи уведомления о несоо</w:t>
      </w:r>
      <w:r w:rsidR="00767955" w:rsidRPr="008C5585">
        <w:rPr>
          <w:rFonts w:ascii="Times New Roman" w:hAnsi="Times New Roman" w:cs="Times New Roman"/>
          <w:sz w:val="30"/>
          <w:szCs w:val="30"/>
        </w:rPr>
        <w:t>т</w:t>
      </w:r>
      <w:r w:rsidR="00767955" w:rsidRPr="008C5585">
        <w:rPr>
          <w:rFonts w:ascii="Times New Roman" w:hAnsi="Times New Roman" w:cs="Times New Roman"/>
          <w:sz w:val="30"/>
          <w:szCs w:val="30"/>
        </w:rPr>
        <w:t>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</w:t>
      </w:r>
      <w:r w:rsidR="0085673B" w:rsidRPr="008C5585">
        <w:rPr>
          <w:rFonts w:ascii="Times New Roman" w:hAnsi="Times New Roman" w:cs="Times New Roman"/>
          <w:sz w:val="30"/>
          <w:szCs w:val="30"/>
        </w:rPr>
        <w:t>вторым</w:t>
      </w:r>
      <w:r w:rsidR="00C94932" w:rsidRPr="008C5585">
        <w:rPr>
          <w:rFonts w:ascii="Times New Roman" w:hAnsi="Times New Roman" w:cs="Times New Roman"/>
          <w:sz w:val="30"/>
          <w:szCs w:val="30"/>
        </w:rPr>
        <w:t xml:space="preserve"> – </w:t>
      </w:r>
      <w:r w:rsidR="0085673B" w:rsidRPr="008C5585">
        <w:rPr>
          <w:rFonts w:ascii="Times New Roman" w:hAnsi="Times New Roman" w:cs="Times New Roman"/>
          <w:sz w:val="30"/>
          <w:szCs w:val="30"/>
        </w:rPr>
        <w:t>пятым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>по</w:t>
      </w:r>
      <w:r w:rsidR="0001272E" w:rsidRPr="008C5585">
        <w:rPr>
          <w:rFonts w:ascii="Times New Roman" w:hAnsi="Times New Roman" w:cs="Times New Roman"/>
          <w:sz w:val="30"/>
          <w:szCs w:val="30"/>
        </w:rPr>
        <w:t>д</w:t>
      </w:r>
      <w:r w:rsidR="0001272E" w:rsidRPr="008C5585">
        <w:rPr>
          <w:rFonts w:ascii="Times New Roman" w:hAnsi="Times New Roman" w:cs="Times New Roman"/>
          <w:sz w:val="30"/>
          <w:szCs w:val="30"/>
        </w:rPr>
        <w:t>пункт</w:t>
      </w:r>
      <w:r w:rsidR="005979BE" w:rsidRPr="008C5585">
        <w:rPr>
          <w:rFonts w:ascii="Times New Roman" w:hAnsi="Times New Roman" w:cs="Times New Roman"/>
          <w:sz w:val="30"/>
          <w:szCs w:val="30"/>
        </w:rPr>
        <w:t>а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2 </w:t>
      </w:r>
      <w:hyperlink w:anchor="Par1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пункт</w:t>
        </w:r>
        <w:r w:rsidR="0001272E" w:rsidRPr="008C5585">
          <w:rPr>
            <w:rFonts w:ascii="Times New Roman" w:hAnsi="Times New Roman" w:cs="Times New Roman"/>
            <w:sz w:val="30"/>
            <w:szCs w:val="30"/>
          </w:rPr>
          <w:t>а</w:t>
        </w:r>
        <w:r w:rsidR="00017EA4" w:rsidRPr="008C5585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B15496" w:rsidRPr="008C5585">
          <w:rPr>
            <w:rFonts w:ascii="Times New Roman" w:hAnsi="Times New Roman" w:cs="Times New Roman"/>
            <w:sz w:val="30"/>
            <w:szCs w:val="30"/>
          </w:rPr>
          <w:t>14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настоящего Регламента,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осуществляет подготовку проекта </w:t>
      </w:r>
      <w:r w:rsidR="0001272E"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</w:t>
      </w:r>
      <w:r w:rsidR="00F347E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71883">
        <w:rPr>
          <w:rFonts w:ascii="Times New Roman" w:hAnsi="Times New Roman" w:cs="Times New Roman"/>
          <w:sz w:val="30"/>
          <w:szCs w:val="30"/>
        </w:rPr>
        <w:t>п</w:t>
      </w:r>
      <w:r w:rsidR="00575BE2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575BE2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</w:t>
      </w:r>
      <w:r w:rsidR="00575BE2" w:rsidRPr="008C5585">
        <w:rPr>
          <w:rFonts w:ascii="Times New Roman" w:hAnsi="Times New Roman" w:cs="Times New Roman"/>
          <w:sz w:val="30"/>
          <w:szCs w:val="30"/>
        </w:rPr>
        <w:t>о</w:t>
      </w:r>
      <w:r w:rsidR="00575BE2" w:rsidRPr="008C5585">
        <w:rPr>
          <w:rFonts w:ascii="Times New Roman" w:hAnsi="Times New Roman" w:cs="Times New Roman"/>
          <w:sz w:val="30"/>
          <w:szCs w:val="30"/>
        </w:rPr>
        <w:t>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22" w14:textId="77777777" w:rsidR="004269F6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10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при наличии оснований для </w:t>
      </w:r>
      <w:r w:rsidR="006503F5" w:rsidRPr="008C5585">
        <w:rPr>
          <w:rFonts w:ascii="Times New Roman" w:hAnsi="Times New Roman" w:cs="Times New Roman"/>
          <w:sz w:val="30"/>
          <w:szCs w:val="30"/>
        </w:rPr>
        <w:t>выдачи уведомления о несоотве</w:t>
      </w:r>
      <w:r w:rsidR="006503F5" w:rsidRPr="008C5585">
        <w:rPr>
          <w:rFonts w:ascii="Times New Roman" w:hAnsi="Times New Roman" w:cs="Times New Roman"/>
          <w:sz w:val="30"/>
          <w:szCs w:val="30"/>
        </w:rPr>
        <w:t>т</w:t>
      </w:r>
      <w:r w:rsidR="006503F5" w:rsidRPr="008C5585">
        <w:rPr>
          <w:rFonts w:ascii="Times New Roman" w:hAnsi="Times New Roman" w:cs="Times New Roman"/>
          <w:sz w:val="30"/>
          <w:szCs w:val="30"/>
        </w:rPr>
        <w:t>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предусмотренных</w:t>
      </w:r>
      <w:r w:rsidR="005979BE" w:rsidRPr="008C5585">
        <w:rPr>
          <w:rFonts w:ascii="Times New Roman" w:hAnsi="Times New Roman" w:cs="Times New Roman"/>
          <w:sz w:val="30"/>
          <w:szCs w:val="30"/>
        </w:rPr>
        <w:t xml:space="preserve"> абзацами </w:t>
      </w:r>
      <w:r w:rsidR="0085673B" w:rsidRPr="008C5585">
        <w:rPr>
          <w:rFonts w:ascii="Times New Roman" w:hAnsi="Times New Roman" w:cs="Times New Roman"/>
          <w:sz w:val="30"/>
          <w:szCs w:val="30"/>
        </w:rPr>
        <w:t>вторым – пятым</w:t>
      </w:r>
      <w:r w:rsidR="0085673B" w:rsidRPr="008C5585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01272E" w:rsidRPr="008C5585">
        <w:rPr>
          <w:rFonts w:ascii="Times New Roman" w:hAnsi="Times New Roman" w:cs="Times New Roman"/>
          <w:sz w:val="30"/>
          <w:szCs w:val="30"/>
        </w:rPr>
        <w:t>подпункт</w:t>
      </w:r>
      <w:r w:rsidR="005979BE" w:rsidRPr="008C5585">
        <w:rPr>
          <w:rFonts w:ascii="Times New Roman" w:hAnsi="Times New Roman" w:cs="Times New Roman"/>
          <w:sz w:val="30"/>
          <w:szCs w:val="30"/>
        </w:rPr>
        <w:t>а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2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hyperlink w:anchor="Par153" w:history="1">
        <w:r w:rsidR="00017EA4" w:rsidRPr="008C5585">
          <w:rPr>
            <w:rFonts w:ascii="Times New Roman" w:hAnsi="Times New Roman" w:cs="Times New Roman"/>
            <w:sz w:val="30"/>
            <w:szCs w:val="30"/>
          </w:rPr>
          <w:t>пункт</w:t>
        </w:r>
        <w:r w:rsidR="0001272E" w:rsidRPr="008C5585">
          <w:rPr>
            <w:rFonts w:ascii="Times New Roman" w:hAnsi="Times New Roman" w:cs="Times New Roman"/>
            <w:sz w:val="30"/>
            <w:szCs w:val="30"/>
          </w:rPr>
          <w:t>а</w:t>
        </w:r>
      </w:hyperlink>
      <w:r w:rsidR="00017EA4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B15496" w:rsidRPr="008C5585">
        <w:rPr>
          <w:rFonts w:ascii="Times New Roman" w:hAnsi="Times New Roman" w:cs="Times New Roman"/>
          <w:sz w:val="30"/>
          <w:szCs w:val="30"/>
        </w:rPr>
        <w:t>14</w:t>
      </w:r>
      <w:r w:rsidR="0001272E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настоящего Регламента, 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ответственный </w:t>
      </w:r>
      <w:r w:rsidR="00B0734D" w:rsidRPr="008C5585">
        <w:rPr>
          <w:rFonts w:ascii="Times New Roman" w:hAnsi="Times New Roman" w:cs="Times New Roman"/>
          <w:sz w:val="30"/>
          <w:szCs w:val="30"/>
        </w:rPr>
        <w:t>сотрудник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осущест</w:t>
      </w:r>
      <w:r w:rsidR="00017EA4" w:rsidRPr="008C5585">
        <w:rPr>
          <w:rFonts w:ascii="Times New Roman" w:hAnsi="Times New Roman" w:cs="Times New Roman"/>
          <w:sz w:val="30"/>
          <w:szCs w:val="30"/>
        </w:rPr>
        <w:t>в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ляет подготовку </w:t>
      </w:r>
      <w:r w:rsidR="0001272E" w:rsidRPr="008C5585">
        <w:rPr>
          <w:rFonts w:ascii="Times New Roman" w:hAnsi="Times New Roman" w:cs="Times New Roman"/>
          <w:sz w:val="30"/>
          <w:szCs w:val="30"/>
        </w:rPr>
        <w:t>проекта уведомления о несоответствии объекта</w:t>
      </w:r>
      <w:r w:rsidR="00F347E2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по форме, утвержденной </w:t>
      </w:r>
      <w:r w:rsidR="00C71883">
        <w:rPr>
          <w:rFonts w:ascii="Times New Roman" w:hAnsi="Times New Roman" w:cs="Times New Roman"/>
          <w:sz w:val="30"/>
          <w:szCs w:val="30"/>
        </w:rPr>
        <w:t>п</w:t>
      </w:r>
      <w:r w:rsidR="00575BE2" w:rsidRPr="008C5585">
        <w:rPr>
          <w:rFonts w:ascii="Times New Roman" w:hAnsi="Times New Roman" w:cs="Times New Roman"/>
          <w:sz w:val="30"/>
          <w:szCs w:val="30"/>
        </w:rPr>
        <w:t>риказом Минстроя России от 19.09.2018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75BE2" w:rsidRPr="008C5585">
        <w:rPr>
          <w:rFonts w:ascii="Times New Roman" w:hAnsi="Times New Roman" w:cs="Times New Roman"/>
          <w:sz w:val="30"/>
          <w:szCs w:val="30"/>
        </w:rPr>
        <w:t xml:space="preserve"> № 591/пр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575BE2" w:rsidRPr="008C5585">
        <w:rPr>
          <w:rFonts w:ascii="Times New Roman" w:hAnsi="Times New Roman" w:cs="Times New Roman"/>
          <w:sz w:val="30"/>
          <w:szCs w:val="30"/>
        </w:rPr>
        <w:t>Об утверждении форм уведомлений, необходимых для стр</w:t>
      </w:r>
      <w:r w:rsidR="00575BE2" w:rsidRPr="008C5585">
        <w:rPr>
          <w:rFonts w:ascii="Times New Roman" w:hAnsi="Times New Roman" w:cs="Times New Roman"/>
          <w:sz w:val="30"/>
          <w:szCs w:val="30"/>
        </w:rPr>
        <w:t>о</w:t>
      </w:r>
      <w:r w:rsidR="00575BE2" w:rsidRPr="008C5585">
        <w:rPr>
          <w:rFonts w:ascii="Times New Roman" w:hAnsi="Times New Roman" w:cs="Times New Roman"/>
          <w:sz w:val="30"/>
          <w:szCs w:val="30"/>
        </w:rPr>
        <w:t>ительства или реконструкции объекта индивидуального жилищного строительства или садового дома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C71883">
        <w:rPr>
          <w:rFonts w:ascii="Times New Roman" w:hAnsi="Times New Roman" w:cs="Times New Roman"/>
          <w:sz w:val="30"/>
          <w:szCs w:val="30"/>
        </w:rPr>
        <w:t>;</w:t>
      </w:r>
    </w:p>
    <w:p w14:paraId="433AC0CA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11) подготовленный проект уведомления о соответствии объекта передается ответственным сотрудником:</w:t>
      </w:r>
    </w:p>
    <w:p w14:paraId="4002E73D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lastRenderedPageBreak/>
        <w:t>для согласования начальнику строительного отдела, заместителю руководителя Департамента, курирующему соответствующее направле-ние деятельности Департамента (которые согласовывают данный                    проект в течение одного рабочего дня со дня поступления проекта уве-домления о соответствии объекта);</w:t>
      </w:r>
    </w:p>
    <w:p w14:paraId="4A6DF18A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на подпись заместителю Главы города – руководителю Департа-мента. Подпись заместителя Главы города – руководителя Департамен-та заверяется гербовой печатью;</w:t>
      </w:r>
    </w:p>
    <w:p w14:paraId="76D827ED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 отдел по приему и выдаче документов по вопросам градострои-тельства для регистрации и направления (выдачи) застройщику;</w:t>
      </w:r>
    </w:p>
    <w:p w14:paraId="5D80A568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12) проект уведомления о несоответствии объекта передается                   ответственным сотрудником:</w:t>
      </w:r>
    </w:p>
    <w:p w14:paraId="2B567FCB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714FA3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для согласования начальнику строительного отдела Департамента;</w:t>
      </w:r>
    </w:p>
    <w:p w14:paraId="0608DF3C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на подпись заместителю руководителя Департамента, курирую-щему соответствующее направление деятельности Департамента, либо                      в его отсутствие – лицу, исполняющему обязанности заместителя руко-водителя, либо заместителю Главы города – руководителю Департа-мента;</w:t>
      </w:r>
    </w:p>
    <w:p w14:paraId="1D68AB0F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 отдел по приему и выдаче документов по вопросам градострои-тельства для регистрации и направления (выдачи) застройщику;</w:t>
      </w:r>
    </w:p>
    <w:p w14:paraId="53772302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 xml:space="preserve">13) результатом административной процедуры является: </w:t>
      </w:r>
    </w:p>
    <w:p w14:paraId="1C86E549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подписание уведомления о соответствии объекта заместителем Главы города – руководителем Департамента либо уведомления                            о несоответствии объекта заместителем руководителя Департамента и направление уведомления о соответствии (несоответствии) объекта                  в отдел по приему и выдаче документов по вопросам градостроитель-ства;</w:t>
      </w:r>
    </w:p>
    <w:p w14:paraId="7E16E806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возврат уведомления об окончании строительства и прилагаемых документов застройщику;</w:t>
      </w:r>
    </w:p>
    <w:p w14:paraId="4FD02B76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14) копия уведомления о несоответствии объекта направляется от-ветственным сотрудником в срок, указанный в части 19 статьи 55 Гра-достроительного кодекса Российской Федерации, в следующие                   органы:</w:t>
      </w:r>
    </w:p>
    <w:p w14:paraId="00201C52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 службу строительного надзора и жилищного контроля Краснояр-ского края – в случае направления застройщику уведомления о несоот-ветствии объекта по основанию, предусмотренному абзацем вторым или третьим подпункта 2 пункта 14 настоящего Регламента;</w:t>
      </w:r>
    </w:p>
    <w:p w14:paraId="6AEB3015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в службу по государственной охране объектов культурного насле-дия Красноярского края – в случае направления застройщику уведомле-ния о несоответствии объекта по основанию, предусмотренному                               абзацем третьим подпункта 2 пункта 14 настоящего Регламента;</w:t>
      </w:r>
    </w:p>
    <w:p w14:paraId="5BA07B9B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lastRenderedPageBreak/>
        <w:t>в органы Росреестра, департамент муниципального имущества и земельных отношений администрации города – в случае направления застройщику уведомления о несоответствии объекта по основанию, предусмотренному абзацем четвертым или пятым подпункта 2 пункта 14 настоящего Регламента.</w:t>
      </w:r>
    </w:p>
    <w:p w14:paraId="36B2D9C7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Ответственный сотрудник в срок не позднее семи рабочих дней                   с даты поступления от застройщика уведомления об окончании строи-тельства объекта при отсутствии предусмотренных пунктом 2 статьи 14 настоящего Регламента оснований для направления застройщику уве-домления о несоответствии объекта требованиям законодательства                     о градостроительной деятельности:</w:t>
      </w:r>
    </w:p>
    <w:p w14:paraId="0659736D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направляет посредством отправления в электронной форме, в том числе с использованием единой системы межведомственного электрон-ного взаимодействия и подключаемых к ней региональных систем меж-ведомственного электронного взаимодействия в органы Росреестра:</w:t>
      </w:r>
    </w:p>
    <w:p w14:paraId="30ADBEB1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заявление о государственном кадастровом учете и государствен-ной регистрации прав на такой объект;</w:t>
      </w:r>
    </w:p>
    <w:p w14:paraId="14795895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прилагаемые к указанному заявлению документы:</w:t>
      </w:r>
    </w:p>
    <w:p w14:paraId="0E47FC29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уведомление об окончании строительства объекта;</w:t>
      </w:r>
    </w:p>
    <w:p w14:paraId="7AA174ED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технический план объекта, подготовленный в соответствии                          с Федеральным законом № 218-ФЗ;</w:t>
      </w:r>
    </w:p>
    <w:p w14:paraId="1F0FA59B" w14:textId="77777777" w:rsidR="00D1653C" w:rsidRPr="00D1653C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заключенное между правообладателями земельного участка                 соглашение об определении их долей в праве общей долевой собствен-ности на построенные или реконструированные объект индивидуально-го жилищного строительства или садовый дом в случае, если земельный участок, на котором построен или реконструирован объект индивиду-ального жилищного строительства или садовый дом, принадлежит двум и более гражданам на праве общей долевой собственности или передан в аренду со множественностью лиц на стороне арендатора;</w:t>
      </w:r>
    </w:p>
    <w:p w14:paraId="21F4C72C" w14:textId="3650E860" w:rsidR="00F87967" w:rsidRPr="008C5585" w:rsidRDefault="00D1653C" w:rsidP="00D16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53C">
        <w:rPr>
          <w:rFonts w:ascii="Times New Roman" w:hAnsi="Times New Roman" w:cs="Times New Roman"/>
          <w:sz w:val="30"/>
          <w:szCs w:val="30"/>
        </w:rPr>
        <w:t>уведомляет застройщика способом, указанным им в уведомлении об окончании строительства или реконструкции объекта индивидуаль-ного жилищного строительства или садового дома, о направлении заяв-ления и документов в органы Росреестра, сделав соответствующую от-метку в уведомлении о соответствии объекта: «Заявление о государ-ственном кадастровом учете и государственной регистрации прав                        на объект с приложенными документами направлены в органы Росре-естра;</w:t>
      </w:r>
    </w:p>
    <w:p w14:paraId="21F4C72D" w14:textId="2016E2FD" w:rsidR="00017EA4" w:rsidRPr="008C5585" w:rsidRDefault="00DE564D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15) максимальный срок выполнения административной процедуры по рассмотрению уведомления об окончании строительства и прилага</w:t>
      </w:r>
      <w:r w:rsidRPr="00B64E11">
        <w:rPr>
          <w:rFonts w:ascii="Times New Roman" w:hAnsi="Times New Roman" w:cs="Times New Roman"/>
          <w:sz w:val="30"/>
          <w:szCs w:val="30"/>
        </w:rPr>
        <w:t>е</w:t>
      </w:r>
      <w:r w:rsidRPr="00B64E11">
        <w:rPr>
          <w:rFonts w:ascii="Times New Roman" w:hAnsi="Times New Roman" w:cs="Times New Roman"/>
          <w:sz w:val="30"/>
          <w:szCs w:val="30"/>
        </w:rPr>
        <w:t xml:space="preserve">мых документов составляет </w:t>
      </w:r>
      <w:r w:rsidR="00314EAE">
        <w:rPr>
          <w:rFonts w:ascii="Times New Roman" w:hAnsi="Times New Roman" w:cs="Times New Roman"/>
          <w:sz w:val="30"/>
          <w:szCs w:val="30"/>
        </w:rPr>
        <w:t>пять</w:t>
      </w:r>
      <w:r w:rsidRPr="00B64E11">
        <w:rPr>
          <w:rFonts w:ascii="Times New Roman" w:hAnsi="Times New Roman" w:cs="Times New Roman"/>
          <w:sz w:val="30"/>
          <w:szCs w:val="30"/>
        </w:rPr>
        <w:t xml:space="preserve"> рабочих дн</w:t>
      </w:r>
      <w:r w:rsidR="00314EAE">
        <w:rPr>
          <w:rFonts w:ascii="Times New Roman" w:hAnsi="Times New Roman" w:cs="Times New Roman"/>
          <w:sz w:val="30"/>
          <w:szCs w:val="30"/>
        </w:rPr>
        <w:t>ей</w:t>
      </w:r>
      <w:r w:rsidRPr="00B64E11">
        <w:rPr>
          <w:rFonts w:ascii="Times New Roman" w:hAnsi="Times New Roman" w:cs="Times New Roman"/>
          <w:sz w:val="30"/>
          <w:szCs w:val="30"/>
        </w:rPr>
        <w:t xml:space="preserve"> с</w:t>
      </w:r>
      <w:r>
        <w:rPr>
          <w:rFonts w:ascii="Times New Roman" w:hAnsi="Times New Roman" w:cs="Times New Roman"/>
          <w:sz w:val="30"/>
          <w:szCs w:val="30"/>
        </w:rPr>
        <w:t xml:space="preserve"> даты</w:t>
      </w:r>
      <w:r w:rsidRPr="00B64E11">
        <w:rPr>
          <w:rFonts w:ascii="Times New Roman" w:hAnsi="Times New Roman" w:cs="Times New Roman"/>
          <w:sz w:val="30"/>
          <w:szCs w:val="30"/>
        </w:rPr>
        <w:t xml:space="preserve"> поступления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4E11">
        <w:rPr>
          <w:rFonts w:ascii="Times New Roman" w:hAnsi="Times New Roman" w:cs="Times New Roman"/>
          <w:sz w:val="30"/>
          <w:szCs w:val="30"/>
        </w:rPr>
        <w:t>т</w:t>
      </w:r>
      <w:r w:rsidRPr="00B64E1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>кого уведомления ответственному сотруднику.</w:t>
      </w:r>
    </w:p>
    <w:p w14:paraId="21F4C72E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5979BE" w:rsidRPr="008C5585">
        <w:rPr>
          <w:rFonts w:ascii="Times New Roman" w:hAnsi="Times New Roman" w:cs="Times New Roman"/>
          <w:sz w:val="30"/>
          <w:szCs w:val="30"/>
        </w:rPr>
        <w:t>Направление или в</w:t>
      </w:r>
      <w:r w:rsidR="00017EA4" w:rsidRPr="008C5585">
        <w:rPr>
          <w:rFonts w:ascii="Times New Roman" w:hAnsi="Times New Roman" w:cs="Times New Roman"/>
          <w:sz w:val="30"/>
          <w:szCs w:val="30"/>
        </w:rPr>
        <w:t>ыдача результата предоставления Услуги:</w:t>
      </w:r>
    </w:p>
    <w:p w14:paraId="21F4C72F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1) основанием </w:t>
      </w:r>
      <w:r w:rsidR="00380A0E" w:rsidRPr="008C5585">
        <w:rPr>
          <w:rFonts w:ascii="Times New Roman" w:hAnsi="Times New Roman" w:cs="Times New Roman"/>
          <w:sz w:val="30"/>
          <w:szCs w:val="30"/>
        </w:rPr>
        <w:t xml:space="preserve">для 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начала административной процедуры является поступление </w:t>
      </w:r>
      <w:r w:rsidR="006D348F" w:rsidRPr="008C5585">
        <w:rPr>
          <w:rFonts w:ascii="Times New Roman" w:hAnsi="Times New Roman" w:cs="Times New Roman"/>
          <w:sz w:val="30"/>
          <w:szCs w:val="30"/>
        </w:rPr>
        <w:t>уведомления о соответствии</w:t>
      </w:r>
      <w:r w:rsidR="00F3574B" w:rsidRPr="008C5585">
        <w:rPr>
          <w:rFonts w:ascii="Times New Roman" w:hAnsi="Times New Roman" w:cs="Times New Roman"/>
          <w:sz w:val="30"/>
          <w:szCs w:val="30"/>
        </w:rPr>
        <w:t xml:space="preserve"> (несоответствии)</w:t>
      </w:r>
      <w:r w:rsidR="006D348F" w:rsidRPr="008C5585">
        <w:rPr>
          <w:rFonts w:ascii="Times New Roman" w:hAnsi="Times New Roman" w:cs="Times New Roman"/>
          <w:sz w:val="30"/>
          <w:szCs w:val="30"/>
        </w:rPr>
        <w:t xml:space="preserve">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отдел по приему и выдаче документов по вопросам градостроительства;</w:t>
      </w:r>
    </w:p>
    <w:p w14:paraId="21F4C730" w14:textId="77777777" w:rsidR="00C47EBB" w:rsidRPr="008C5585" w:rsidRDefault="00C47EBB" w:rsidP="00C47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ответственным исполнителем за совершение административной процедуры является специалист отдела по приему и выдаче документов по вопросам градостроительства;</w:t>
      </w:r>
    </w:p>
    <w:p w14:paraId="21F4C731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98193B" w:rsidRPr="008C5585">
        <w:rPr>
          <w:rFonts w:ascii="Times New Roman" w:hAnsi="Times New Roman" w:cs="Times New Roman"/>
          <w:sz w:val="30"/>
          <w:szCs w:val="30"/>
        </w:rPr>
        <w:t xml:space="preserve">результат предоставления Услуги выдается </w:t>
      </w:r>
      <w:r w:rsidR="0078665F" w:rsidRPr="008C5585">
        <w:rPr>
          <w:rFonts w:ascii="Times New Roman" w:hAnsi="Times New Roman" w:cs="Times New Roman"/>
          <w:sz w:val="30"/>
          <w:szCs w:val="30"/>
        </w:rPr>
        <w:t>ответственным</w:t>
      </w:r>
      <w:r w:rsidR="0098193B" w:rsidRPr="008C5585">
        <w:rPr>
          <w:rFonts w:ascii="Times New Roman" w:hAnsi="Times New Roman" w:cs="Times New Roman"/>
          <w:sz w:val="30"/>
          <w:szCs w:val="30"/>
        </w:rPr>
        <w:t xml:space="preserve"> сп</w:t>
      </w:r>
      <w:r w:rsidR="0098193B" w:rsidRPr="008C5585">
        <w:rPr>
          <w:rFonts w:ascii="Times New Roman" w:hAnsi="Times New Roman" w:cs="Times New Roman"/>
          <w:sz w:val="30"/>
          <w:szCs w:val="30"/>
        </w:rPr>
        <w:t>е</w:t>
      </w:r>
      <w:r w:rsidR="0098193B" w:rsidRPr="008C5585">
        <w:rPr>
          <w:rFonts w:ascii="Times New Roman" w:hAnsi="Times New Roman" w:cs="Times New Roman"/>
          <w:sz w:val="30"/>
          <w:szCs w:val="30"/>
        </w:rPr>
        <w:t>циалистом застройщику способом, указанным в уведомлении об око</w:t>
      </w:r>
      <w:r w:rsidR="0098193B" w:rsidRPr="008C5585">
        <w:rPr>
          <w:rFonts w:ascii="Times New Roman" w:hAnsi="Times New Roman" w:cs="Times New Roman"/>
          <w:sz w:val="30"/>
          <w:szCs w:val="30"/>
        </w:rPr>
        <w:t>н</w:t>
      </w:r>
      <w:r w:rsidR="0098193B" w:rsidRPr="008C5585">
        <w:rPr>
          <w:rFonts w:ascii="Times New Roman" w:hAnsi="Times New Roman" w:cs="Times New Roman"/>
          <w:sz w:val="30"/>
          <w:szCs w:val="30"/>
        </w:rPr>
        <w:t>чании строительства.</w:t>
      </w:r>
    </w:p>
    <w:p w14:paraId="21F4C73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выдаче результат</w:t>
      </w:r>
      <w:r w:rsidR="0098193B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предоставления Услуги на руки за</w:t>
      </w:r>
      <w:r w:rsidR="0098193B" w:rsidRPr="008C5585">
        <w:rPr>
          <w:rFonts w:ascii="Times New Roman" w:hAnsi="Times New Roman" w:cs="Times New Roman"/>
          <w:sz w:val="30"/>
          <w:szCs w:val="30"/>
        </w:rPr>
        <w:t>стро</w:t>
      </w:r>
      <w:r w:rsidR="0098193B" w:rsidRPr="008C5585">
        <w:rPr>
          <w:rFonts w:ascii="Times New Roman" w:hAnsi="Times New Roman" w:cs="Times New Roman"/>
          <w:sz w:val="30"/>
          <w:szCs w:val="30"/>
        </w:rPr>
        <w:t>й</w:t>
      </w:r>
      <w:r w:rsidR="0098193B" w:rsidRPr="008C5585">
        <w:rPr>
          <w:rFonts w:ascii="Times New Roman" w:hAnsi="Times New Roman" w:cs="Times New Roman"/>
          <w:sz w:val="30"/>
          <w:szCs w:val="30"/>
        </w:rPr>
        <w:t>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946083" w:rsidRPr="008C5585">
        <w:rPr>
          <w:rFonts w:ascii="Times New Roman" w:hAnsi="Times New Roman" w:cs="Times New Roman"/>
          <w:sz w:val="30"/>
          <w:szCs w:val="30"/>
        </w:rPr>
        <w:t>при предъявлении документа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удостоверяющего личность </w:t>
      </w:r>
      <w:r w:rsidRPr="008C5585">
        <w:rPr>
          <w:rFonts w:ascii="Times New Roman" w:hAnsi="Times New Roman" w:cs="Times New Roman"/>
          <w:sz w:val="30"/>
          <w:szCs w:val="30"/>
        </w:rPr>
        <w:t>(его уполномоченному представителю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при предъявлении документов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="00946083" w:rsidRPr="008C5585">
        <w:rPr>
          <w:rFonts w:ascii="Times New Roman" w:hAnsi="Times New Roman" w:cs="Times New Roman"/>
          <w:sz w:val="30"/>
          <w:szCs w:val="30"/>
        </w:rPr>
        <w:t xml:space="preserve"> по</w:t>
      </w:r>
      <w:r w:rsidR="00946083" w:rsidRPr="008C5585">
        <w:rPr>
          <w:rFonts w:ascii="Times New Roman" w:hAnsi="Times New Roman" w:cs="Times New Roman"/>
          <w:sz w:val="30"/>
          <w:szCs w:val="30"/>
        </w:rPr>
        <w:t>д</w:t>
      </w:r>
      <w:r w:rsidR="00946083" w:rsidRPr="008C5585">
        <w:rPr>
          <w:rFonts w:ascii="Times New Roman" w:hAnsi="Times New Roman" w:cs="Times New Roman"/>
          <w:sz w:val="30"/>
          <w:szCs w:val="30"/>
        </w:rPr>
        <w:t>тверждающих полномочия</w:t>
      </w:r>
      <w:r w:rsidRPr="008C5585">
        <w:rPr>
          <w:rFonts w:ascii="Times New Roman" w:hAnsi="Times New Roman" w:cs="Times New Roman"/>
          <w:sz w:val="30"/>
          <w:szCs w:val="30"/>
        </w:rPr>
        <w:t>)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517229" w:rsidRPr="008C5585">
        <w:rPr>
          <w:rFonts w:ascii="Times New Roman" w:hAnsi="Times New Roman" w:cs="Times New Roman"/>
          <w:sz w:val="30"/>
          <w:szCs w:val="30"/>
        </w:rPr>
        <w:t>в соответствующем журнале</w:t>
      </w:r>
      <w:r w:rsidR="0078665F" w:rsidRPr="008C5585">
        <w:rPr>
          <w:rFonts w:ascii="Times New Roman" w:hAnsi="Times New Roman" w:cs="Times New Roman"/>
          <w:sz w:val="30"/>
          <w:szCs w:val="30"/>
        </w:rPr>
        <w:t xml:space="preserve"> отдела по приему и выдачи документов по вопросам градостроительства </w:t>
      </w:r>
      <w:r w:rsidRPr="008C5585">
        <w:rPr>
          <w:rFonts w:ascii="Times New Roman" w:hAnsi="Times New Roman" w:cs="Times New Roman"/>
          <w:sz w:val="30"/>
          <w:szCs w:val="30"/>
        </w:rPr>
        <w:t>ставятся подпись и расшифровка подписи за</w:t>
      </w:r>
      <w:r w:rsidR="0098193B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(его уполномоченного представителя)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получившего </w:t>
      </w:r>
      <w:r w:rsidR="00D26E6B" w:rsidRPr="008C5585">
        <w:rPr>
          <w:rFonts w:ascii="Times New Roman" w:hAnsi="Times New Roman" w:cs="Times New Roman"/>
          <w:sz w:val="30"/>
          <w:szCs w:val="30"/>
        </w:rPr>
        <w:t>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 соответствии (несоотве</w:t>
      </w:r>
      <w:r w:rsidR="00AE596C" w:rsidRPr="008C5585">
        <w:rPr>
          <w:rFonts w:ascii="Times New Roman" w:hAnsi="Times New Roman" w:cs="Times New Roman"/>
          <w:sz w:val="30"/>
          <w:szCs w:val="30"/>
        </w:rPr>
        <w:t>т</w:t>
      </w:r>
      <w:r w:rsidR="00AE596C" w:rsidRPr="008C5585">
        <w:rPr>
          <w:rFonts w:ascii="Times New Roman" w:hAnsi="Times New Roman" w:cs="Times New Roman"/>
          <w:sz w:val="30"/>
          <w:szCs w:val="30"/>
        </w:rPr>
        <w:t>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>, дата получения</w:t>
      </w:r>
      <w:r w:rsidR="00F72EC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33" w14:textId="77777777" w:rsidR="00F72EC4" w:rsidRPr="008C5585" w:rsidRDefault="00F72EC4" w:rsidP="00F72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если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об окончании строительства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подано через МФЦ и застройщик выбрал способ получения уведомления о с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ответствии объекта через МФЦ, результат предоставления Услуги направляется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адрес МФЦ для выдачи застройщику</w:t>
      </w:r>
      <w:r w:rsidR="00B52F58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34" w14:textId="6BE9684E" w:rsidR="00D26E6B" w:rsidRPr="008C5585" w:rsidRDefault="002F785F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85F">
        <w:rPr>
          <w:rFonts w:ascii="Times New Roman" w:hAnsi="Times New Roman" w:cs="Times New Roman"/>
          <w:sz w:val="30"/>
          <w:szCs w:val="30"/>
        </w:rPr>
        <w:t>В случае если уведомление об окончании строительства подано        в электронной форме и застройщик выбрал способ получения уведо</w:t>
      </w:r>
      <w:r w:rsidRPr="002F785F">
        <w:rPr>
          <w:rFonts w:ascii="Times New Roman" w:hAnsi="Times New Roman" w:cs="Times New Roman"/>
          <w:sz w:val="30"/>
          <w:szCs w:val="30"/>
        </w:rPr>
        <w:t>м</w:t>
      </w:r>
      <w:r w:rsidRPr="002F785F">
        <w:rPr>
          <w:rFonts w:ascii="Times New Roman" w:hAnsi="Times New Roman" w:cs="Times New Roman"/>
          <w:sz w:val="30"/>
          <w:szCs w:val="30"/>
        </w:rPr>
        <w:t>ления о соответствии объекта в электронной форме, результат пред</w:t>
      </w:r>
      <w:r w:rsidRPr="002F785F">
        <w:rPr>
          <w:rFonts w:ascii="Times New Roman" w:hAnsi="Times New Roman" w:cs="Times New Roman"/>
          <w:sz w:val="30"/>
          <w:szCs w:val="30"/>
        </w:rPr>
        <w:t>о</w:t>
      </w:r>
      <w:r w:rsidRPr="002F785F">
        <w:rPr>
          <w:rFonts w:ascii="Times New Roman" w:hAnsi="Times New Roman" w:cs="Times New Roman"/>
          <w:sz w:val="30"/>
          <w:szCs w:val="30"/>
        </w:rPr>
        <w:t>ставления Услуги направляется ответственным специалистом в раздел «Личный кабинет» на Едином портале, Портале, Сайте.</w:t>
      </w:r>
    </w:p>
    <w:p w14:paraId="21F4C735" w14:textId="77777777" w:rsidR="00946083" w:rsidRPr="008C5585" w:rsidRDefault="00946083" w:rsidP="00946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При выдаче результата предоставления Услуги в электронной форме  уведомление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о соответствии (несоответствии)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должно быть заверено</w:t>
      </w:r>
      <w:r w:rsidR="004625CF" w:rsidRPr="008C5585">
        <w:rPr>
          <w:rFonts w:ascii="Times New Roman" w:hAnsi="Times New Roman" w:cs="Times New Roman"/>
          <w:sz w:val="30"/>
          <w:szCs w:val="30"/>
        </w:rPr>
        <w:t xml:space="preserve"> ответственным специалистом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электронной подписью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26E6B" w:rsidRPr="008C5585">
        <w:rPr>
          <w:rFonts w:ascii="Times New Roman" w:hAnsi="Times New Roman" w:cs="Times New Roman"/>
          <w:sz w:val="30"/>
          <w:szCs w:val="30"/>
        </w:rPr>
        <w:t xml:space="preserve">Федеральным законом от 06.04.2011 № 63-ФЗ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="00D26E6B" w:rsidRPr="008C5585">
        <w:rPr>
          <w:rFonts w:ascii="Times New Roman" w:hAnsi="Times New Roman" w:cs="Times New Roman"/>
          <w:sz w:val="30"/>
          <w:szCs w:val="30"/>
        </w:rPr>
        <w:t>Об электронной подписи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="00B52F58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36" w14:textId="77777777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результатом административной процедуры является </w:t>
      </w:r>
      <w:r w:rsidR="00380A0E" w:rsidRPr="008C5585">
        <w:rPr>
          <w:rFonts w:ascii="Times New Roman" w:hAnsi="Times New Roman" w:cs="Times New Roman"/>
          <w:sz w:val="30"/>
          <w:szCs w:val="30"/>
        </w:rPr>
        <w:t>направл</w:t>
      </w:r>
      <w:r w:rsidR="00380A0E" w:rsidRPr="008C5585">
        <w:rPr>
          <w:rFonts w:ascii="Times New Roman" w:hAnsi="Times New Roman" w:cs="Times New Roman"/>
          <w:sz w:val="30"/>
          <w:szCs w:val="30"/>
        </w:rPr>
        <w:t>е</w:t>
      </w:r>
      <w:r w:rsidR="00380A0E" w:rsidRPr="008C5585">
        <w:rPr>
          <w:rFonts w:ascii="Times New Roman" w:hAnsi="Times New Roman" w:cs="Times New Roman"/>
          <w:sz w:val="30"/>
          <w:szCs w:val="30"/>
        </w:rPr>
        <w:t xml:space="preserve">ние 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(выдача) ответственным специалистом </w:t>
      </w:r>
      <w:r w:rsidR="00017EA4" w:rsidRPr="008C5585">
        <w:rPr>
          <w:rFonts w:ascii="Times New Roman" w:hAnsi="Times New Roman" w:cs="Times New Roman"/>
          <w:sz w:val="30"/>
          <w:szCs w:val="30"/>
        </w:rPr>
        <w:t>застройщику (его уполном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ченному представителю):</w:t>
      </w:r>
    </w:p>
    <w:p w14:paraId="21F4C737" w14:textId="77777777" w:rsidR="00017EA4" w:rsidRPr="008C5585" w:rsidRDefault="006D348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соответствии объекта;</w:t>
      </w:r>
    </w:p>
    <w:p w14:paraId="21F4C738" w14:textId="77777777" w:rsidR="00017EA4" w:rsidRPr="008C5585" w:rsidRDefault="006D348F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уведомления о несоответствии объекта</w:t>
      </w:r>
      <w:r w:rsidR="00017EA4"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39" w14:textId="10D62AA9" w:rsidR="00017EA4" w:rsidRPr="008C5585" w:rsidRDefault="00C47EB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) 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максимальный 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срок выполнения административной процедуры по выдаче результата предоставления Услуги составляет </w:t>
      </w:r>
      <w:r w:rsidR="0095122E" w:rsidRPr="008C5585">
        <w:rPr>
          <w:rFonts w:ascii="Times New Roman" w:hAnsi="Times New Roman" w:cs="Times New Roman"/>
          <w:sz w:val="30"/>
          <w:szCs w:val="30"/>
        </w:rPr>
        <w:t>один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рабочий день</w:t>
      </w:r>
      <w:r w:rsidR="00DE564D" w:rsidRPr="00DE564D">
        <w:rPr>
          <w:rFonts w:ascii="Times New Roman" w:hAnsi="Times New Roman" w:cs="Times New Roman"/>
          <w:sz w:val="30"/>
          <w:szCs w:val="30"/>
        </w:rPr>
        <w:t xml:space="preserve"> </w:t>
      </w:r>
      <w:r w:rsidR="00DE564D" w:rsidRPr="00B64E11">
        <w:rPr>
          <w:rFonts w:ascii="Times New Roman" w:hAnsi="Times New Roman" w:cs="Times New Roman"/>
          <w:sz w:val="30"/>
          <w:szCs w:val="30"/>
        </w:rPr>
        <w:t>с</w:t>
      </w:r>
      <w:r w:rsidR="00DE564D">
        <w:rPr>
          <w:rFonts w:ascii="Times New Roman" w:hAnsi="Times New Roman" w:cs="Times New Roman"/>
          <w:sz w:val="30"/>
          <w:szCs w:val="30"/>
        </w:rPr>
        <w:t>о дня</w:t>
      </w:r>
      <w:r w:rsidR="00DE564D" w:rsidRPr="00B64E11">
        <w:rPr>
          <w:rFonts w:ascii="Times New Roman" w:hAnsi="Times New Roman" w:cs="Times New Roman"/>
          <w:sz w:val="30"/>
          <w:szCs w:val="30"/>
        </w:rPr>
        <w:t xml:space="preserve"> поступления результата </w:t>
      </w:r>
      <w:r w:rsidR="00DE564D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DE564D" w:rsidRPr="00B64E11">
        <w:rPr>
          <w:rFonts w:ascii="Times New Roman" w:hAnsi="Times New Roman" w:cs="Times New Roman"/>
          <w:sz w:val="30"/>
          <w:szCs w:val="30"/>
        </w:rPr>
        <w:t>Услуги ответстве</w:t>
      </w:r>
      <w:r w:rsidR="00DE564D" w:rsidRPr="00B64E11">
        <w:rPr>
          <w:rFonts w:ascii="Times New Roman" w:hAnsi="Times New Roman" w:cs="Times New Roman"/>
          <w:sz w:val="30"/>
          <w:szCs w:val="30"/>
        </w:rPr>
        <w:t>н</w:t>
      </w:r>
      <w:r w:rsidR="00DE564D" w:rsidRPr="00B64E11">
        <w:rPr>
          <w:rFonts w:ascii="Times New Roman" w:hAnsi="Times New Roman" w:cs="Times New Roman"/>
          <w:sz w:val="30"/>
          <w:szCs w:val="30"/>
        </w:rPr>
        <w:t>ному специалисту</w:t>
      </w:r>
      <w:r w:rsidR="00017EA4"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3A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1F4C73B" w14:textId="77777777" w:rsidR="00017EA4" w:rsidRPr="008C5585" w:rsidRDefault="00017EA4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IV. </w:t>
      </w:r>
      <w:r w:rsidR="006772A3">
        <w:rPr>
          <w:rFonts w:ascii="Times New Roman" w:hAnsi="Times New Roman" w:cs="Times New Roman"/>
          <w:sz w:val="30"/>
          <w:szCs w:val="30"/>
        </w:rPr>
        <w:t>Формы контроля за исполнением Р</w:t>
      </w:r>
      <w:r w:rsidR="008C5585" w:rsidRPr="008C5585">
        <w:rPr>
          <w:rFonts w:ascii="Times New Roman" w:hAnsi="Times New Roman" w:cs="Times New Roman"/>
          <w:sz w:val="30"/>
          <w:szCs w:val="30"/>
        </w:rPr>
        <w:t>егламента</w:t>
      </w:r>
    </w:p>
    <w:p w14:paraId="21F4C73C" w14:textId="77777777"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14:paraId="21F4C73D" w14:textId="107A94B3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Текущий контроль за соблюдением и исполнением должнос</w:t>
      </w:r>
      <w:r w:rsidR="00017EA4" w:rsidRPr="008C5585">
        <w:rPr>
          <w:rFonts w:ascii="Times New Roman" w:hAnsi="Times New Roman" w:cs="Times New Roman"/>
          <w:sz w:val="30"/>
          <w:szCs w:val="30"/>
        </w:rPr>
        <w:t>т</w:t>
      </w:r>
      <w:r w:rsidR="00017EA4" w:rsidRPr="008C5585">
        <w:rPr>
          <w:rFonts w:ascii="Times New Roman" w:hAnsi="Times New Roman" w:cs="Times New Roman"/>
          <w:sz w:val="30"/>
          <w:szCs w:val="30"/>
        </w:rPr>
        <w:t>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ний осуществляется </w:t>
      </w:r>
      <w:r w:rsidR="00D1653C" w:rsidRPr="00D1653C">
        <w:rPr>
          <w:rFonts w:ascii="Times New Roman" w:hAnsi="Times New Roman" w:cs="Times New Roman"/>
          <w:sz w:val="30"/>
          <w:szCs w:val="30"/>
        </w:rPr>
        <w:t>заместителем Главы города – руководителем Д</w:t>
      </w:r>
      <w:r w:rsidR="00D1653C" w:rsidRPr="00D1653C">
        <w:rPr>
          <w:rFonts w:ascii="Times New Roman" w:hAnsi="Times New Roman" w:cs="Times New Roman"/>
          <w:sz w:val="30"/>
          <w:szCs w:val="30"/>
        </w:rPr>
        <w:t>е</w:t>
      </w:r>
      <w:r w:rsidR="00D1653C" w:rsidRPr="00D1653C">
        <w:rPr>
          <w:rFonts w:ascii="Times New Roman" w:hAnsi="Times New Roman" w:cs="Times New Roman"/>
          <w:sz w:val="30"/>
          <w:szCs w:val="30"/>
        </w:rPr>
        <w:t>партамента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 заместителем</w:t>
      </w:r>
      <w:r w:rsidR="00F3574B" w:rsidRPr="008C5585">
        <w:rPr>
          <w:rFonts w:ascii="Times New Roman" w:hAnsi="Times New Roman" w:cs="Times New Roman"/>
          <w:sz w:val="30"/>
          <w:szCs w:val="30"/>
        </w:rPr>
        <w:t xml:space="preserve"> руководителя Департамента</w:t>
      </w:r>
      <w:r w:rsidR="00E348CD" w:rsidRPr="008C5585">
        <w:rPr>
          <w:rFonts w:ascii="Times New Roman" w:hAnsi="Times New Roman" w:cs="Times New Roman"/>
          <w:sz w:val="30"/>
          <w:szCs w:val="30"/>
        </w:rPr>
        <w:t>, курирующим соответствующее направление деятельности Департамента</w:t>
      </w:r>
      <w:r w:rsidR="00017EA4" w:rsidRPr="008C5585">
        <w:rPr>
          <w:rFonts w:ascii="Times New Roman" w:hAnsi="Times New Roman" w:cs="Times New Roman"/>
          <w:sz w:val="30"/>
          <w:szCs w:val="30"/>
        </w:rPr>
        <w:t>, путем пр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верки своевременности, полноты и качества выполнения администр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тивных процедур в рамках предоставления Услуги.</w:t>
      </w:r>
    </w:p>
    <w:p w14:paraId="21F4C73E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</w:t>
      </w:r>
      <w:r w:rsidR="00DE1F99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>. Ответственность должностных лиц Департамента, муниц</w:t>
      </w:r>
      <w:r w:rsidR="00017EA4" w:rsidRPr="008C5585">
        <w:rPr>
          <w:rFonts w:ascii="Times New Roman" w:hAnsi="Times New Roman" w:cs="Times New Roman"/>
          <w:sz w:val="30"/>
          <w:szCs w:val="30"/>
        </w:rPr>
        <w:t>и</w:t>
      </w:r>
      <w:r w:rsidR="00017EA4" w:rsidRPr="008C5585">
        <w:rPr>
          <w:rFonts w:ascii="Times New Roman" w:hAnsi="Times New Roman" w:cs="Times New Roman"/>
          <w:sz w:val="30"/>
          <w:szCs w:val="30"/>
        </w:rPr>
        <w:t>пальных служащих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тельства и правовых актов города.</w:t>
      </w:r>
    </w:p>
    <w:p w14:paraId="21F4C73F" w14:textId="77777777" w:rsidR="00017EA4" w:rsidRPr="008C5585" w:rsidRDefault="00DE1F9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29</w:t>
      </w:r>
      <w:r w:rsidR="00017EA4" w:rsidRPr="008C5585">
        <w:rPr>
          <w:rFonts w:ascii="Times New Roman" w:hAnsi="Times New Roman" w:cs="Times New Roman"/>
          <w:sz w:val="30"/>
          <w:szCs w:val="30"/>
        </w:rPr>
        <w:t>. Контроль за соблюдением своевременности, полноты и кач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ства административных процедур по предоставлению Услуги осущест</w:t>
      </w:r>
      <w:r w:rsidR="00017EA4" w:rsidRPr="008C5585">
        <w:rPr>
          <w:rFonts w:ascii="Times New Roman" w:hAnsi="Times New Roman" w:cs="Times New Roman"/>
          <w:sz w:val="30"/>
          <w:szCs w:val="30"/>
        </w:rPr>
        <w:t>в</w:t>
      </w:r>
      <w:r w:rsidR="00017EA4" w:rsidRPr="008C5585">
        <w:rPr>
          <w:rFonts w:ascii="Times New Roman" w:hAnsi="Times New Roman" w:cs="Times New Roman"/>
          <w:sz w:val="30"/>
          <w:szCs w:val="30"/>
        </w:rPr>
        <w:t>ляется путем проверок, проводимых планово либо внепланово по обр</w:t>
      </w:r>
      <w:r w:rsidR="00017EA4" w:rsidRPr="008C5585">
        <w:rPr>
          <w:rFonts w:ascii="Times New Roman" w:hAnsi="Times New Roman" w:cs="Times New Roman"/>
          <w:sz w:val="30"/>
          <w:szCs w:val="30"/>
        </w:rPr>
        <w:t>а</w:t>
      </w:r>
      <w:r w:rsidR="00017EA4" w:rsidRPr="008C5585">
        <w:rPr>
          <w:rFonts w:ascii="Times New Roman" w:hAnsi="Times New Roman" w:cs="Times New Roman"/>
          <w:sz w:val="30"/>
          <w:szCs w:val="30"/>
        </w:rPr>
        <w:t>щениям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, содержащих жалобы на решения, действия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17EA4" w:rsidRPr="008C5585">
        <w:rPr>
          <w:rFonts w:ascii="Times New Roman" w:hAnsi="Times New Roman" w:cs="Times New Roman"/>
          <w:sz w:val="30"/>
          <w:szCs w:val="30"/>
        </w:rPr>
        <w:t>(бездействие) должностных лиц Департамента, а также по обращениям органов государственной власти, и включает в себя:</w:t>
      </w:r>
    </w:p>
    <w:p w14:paraId="21F4C740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проверку изложенных в обращениях фактов (в ходе внеплан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вой проверки), проверку своевременности, полноты и качества выпо</w:t>
      </w:r>
      <w:r w:rsidRPr="008C5585">
        <w:rPr>
          <w:rFonts w:ascii="Times New Roman" w:hAnsi="Times New Roman" w:cs="Times New Roman"/>
          <w:sz w:val="30"/>
          <w:szCs w:val="30"/>
        </w:rPr>
        <w:t>л</w:t>
      </w:r>
      <w:r w:rsidRPr="008C5585">
        <w:rPr>
          <w:rFonts w:ascii="Times New Roman" w:hAnsi="Times New Roman" w:cs="Times New Roman"/>
          <w:sz w:val="30"/>
          <w:szCs w:val="30"/>
        </w:rPr>
        <w:t>нения административных процедур в рамках предоставления Услуги, выявление и устранение нарушений прав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на получение Услуги;</w:t>
      </w:r>
    </w:p>
    <w:p w14:paraId="21F4C74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рассмотрение, принятие решений, а также (в ходе внеплановой проверки) подготовку ответов на обращения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4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выявление виновных должностных лиц и привлечение их к ди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циплинарной ответственности в соответствии с законодательством Ро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сийской Федерации.</w:t>
      </w:r>
    </w:p>
    <w:p w14:paraId="21F4C743" w14:textId="0740F9DD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>. Плановые проверки проводятся не чаще чем один раз в два г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да </w:t>
      </w:r>
      <w:r w:rsidR="00D1653C" w:rsidRPr="00D1653C">
        <w:rPr>
          <w:rFonts w:ascii="Times New Roman" w:hAnsi="Times New Roman" w:cs="Times New Roman"/>
          <w:sz w:val="30"/>
          <w:szCs w:val="30"/>
        </w:rPr>
        <w:t xml:space="preserve">заместителем Главы города – руководителем Департамента </w:t>
      </w:r>
      <w:r w:rsidR="00E348CD" w:rsidRPr="008C5585">
        <w:rPr>
          <w:rFonts w:ascii="Times New Roman" w:hAnsi="Times New Roman" w:cs="Times New Roman"/>
          <w:sz w:val="30"/>
          <w:szCs w:val="30"/>
        </w:rPr>
        <w:t>и зам</w:t>
      </w:r>
      <w:r w:rsidR="00E348CD" w:rsidRPr="008C5585">
        <w:rPr>
          <w:rFonts w:ascii="Times New Roman" w:hAnsi="Times New Roman" w:cs="Times New Roman"/>
          <w:sz w:val="30"/>
          <w:szCs w:val="30"/>
        </w:rPr>
        <w:t>е</w:t>
      </w:r>
      <w:r w:rsidR="00E348CD" w:rsidRPr="008C5585">
        <w:rPr>
          <w:rFonts w:ascii="Times New Roman" w:hAnsi="Times New Roman" w:cs="Times New Roman"/>
          <w:sz w:val="30"/>
          <w:szCs w:val="30"/>
        </w:rPr>
        <w:t>стителем руководителя Департамента, курирующим соответствующее направление деятельности Департамента</w:t>
      </w:r>
      <w:r w:rsidRPr="008C5585">
        <w:rPr>
          <w:rFonts w:ascii="Times New Roman" w:hAnsi="Times New Roman" w:cs="Times New Roman"/>
          <w:sz w:val="30"/>
          <w:szCs w:val="30"/>
        </w:rPr>
        <w:t>, предоставляющ</w:t>
      </w:r>
      <w:r w:rsidR="00F3574B" w:rsidRPr="008C5585">
        <w:rPr>
          <w:rFonts w:ascii="Times New Roman" w:hAnsi="Times New Roman" w:cs="Times New Roman"/>
          <w:sz w:val="30"/>
          <w:szCs w:val="30"/>
        </w:rPr>
        <w:t>его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Услугу.</w:t>
      </w:r>
    </w:p>
    <w:p w14:paraId="21F4C744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Результаты проверки оформляются актом, отражающим обсто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тельства, послужившие основанием проверки, объект проверки, свед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ния о специалисте (специалистах) Департамента, ответственных за предоставление Услуги, наличие (отсутствие) в действиях специалиста (специалистов) Департамента обстоятельств, свидетельствующих о 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нарушении настоящего Регламента и (или) должностных обязанностей, ссылку на документы, отражающие данные обстоятельства, выводы.</w:t>
      </w:r>
    </w:p>
    <w:p w14:paraId="21F4C745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Срок проведения проверки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более </w:t>
      </w:r>
      <w:r w:rsidR="003031B8" w:rsidRPr="008C5585">
        <w:rPr>
          <w:rFonts w:ascii="Times New Roman" w:hAnsi="Times New Roman" w:cs="Times New Roman"/>
          <w:sz w:val="30"/>
          <w:szCs w:val="30"/>
        </w:rPr>
        <w:t>тридцати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рабочих дней.</w:t>
      </w:r>
    </w:p>
    <w:p w14:paraId="21F4C746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Срок оформления акта проверки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3031B8" w:rsidRPr="008C5585">
        <w:rPr>
          <w:rFonts w:ascii="Times New Roman" w:hAnsi="Times New Roman" w:cs="Times New Roman"/>
          <w:sz w:val="30"/>
          <w:szCs w:val="30"/>
        </w:rPr>
        <w:t>три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рабочих дня со дня заве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>шения проверки.</w:t>
      </w:r>
    </w:p>
    <w:p w14:paraId="21F4C747" w14:textId="69757933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Акт проверки подписывается должностным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лиц</w:t>
      </w:r>
      <w:r w:rsidR="00E348CD"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, проводи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шим</w:t>
      </w:r>
      <w:r w:rsidR="00E348CD"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проверку, и утверждается </w:t>
      </w:r>
      <w:r w:rsidR="00D1653C" w:rsidRPr="00D1653C">
        <w:rPr>
          <w:rFonts w:ascii="Times New Roman" w:hAnsi="Times New Roman" w:cs="Times New Roman"/>
          <w:sz w:val="30"/>
          <w:szCs w:val="30"/>
        </w:rPr>
        <w:t>заместителем Главы города – руков</w:t>
      </w:r>
      <w:r w:rsidR="00D1653C" w:rsidRPr="00D1653C">
        <w:rPr>
          <w:rFonts w:ascii="Times New Roman" w:hAnsi="Times New Roman" w:cs="Times New Roman"/>
          <w:sz w:val="30"/>
          <w:szCs w:val="30"/>
        </w:rPr>
        <w:t>о</w:t>
      </w:r>
      <w:r w:rsidR="00D1653C" w:rsidRPr="00D1653C">
        <w:rPr>
          <w:rFonts w:ascii="Times New Roman" w:hAnsi="Times New Roman" w:cs="Times New Roman"/>
          <w:sz w:val="30"/>
          <w:szCs w:val="30"/>
        </w:rPr>
        <w:t>дителем Департамента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48" w14:textId="77777777" w:rsidR="00017EA4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Контроль за полнотой и качеством предоставления Услуги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со стороны граждан, их объединений и организаций осуществляется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средством рассмотрения в установленном действующим законодател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ством порядке поступивших в Департамент либо в администрацию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города индивидуальных или коллективных обращений.</w:t>
      </w:r>
    </w:p>
    <w:p w14:paraId="6A7F8DB6" w14:textId="77777777" w:rsidR="008D3664" w:rsidRPr="008D3664" w:rsidRDefault="008D3664" w:rsidP="008D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Граждане, их объединения и организации имеют право осущест</w:t>
      </w:r>
      <w:r w:rsidRPr="008D3664">
        <w:rPr>
          <w:rFonts w:ascii="Times New Roman" w:hAnsi="Times New Roman" w:cs="Times New Roman"/>
          <w:sz w:val="30"/>
          <w:szCs w:val="30"/>
        </w:rPr>
        <w:t>в</w:t>
      </w:r>
      <w:r w:rsidRPr="008D3664">
        <w:rPr>
          <w:rFonts w:ascii="Times New Roman" w:hAnsi="Times New Roman" w:cs="Times New Roman"/>
          <w:sz w:val="30"/>
          <w:szCs w:val="30"/>
        </w:rPr>
        <w:t>лять контроль за предоставлением Услуги путем получения информ</w:t>
      </w:r>
      <w:r w:rsidRPr="008D3664">
        <w:rPr>
          <w:rFonts w:ascii="Times New Roman" w:hAnsi="Times New Roman" w:cs="Times New Roman"/>
          <w:sz w:val="30"/>
          <w:szCs w:val="30"/>
        </w:rPr>
        <w:t>а</w:t>
      </w:r>
      <w:r w:rsidRPr="008D3664">
        <w:rPr>
          <w:rFonts w:ascii="Times New Roman" w:hAnsi="Times New Roman" w:cs="Times New Roman"/>
          <w:sz w:val="30"/>
          <w:szCs w:val="30"/>
        </w:rPr>
        <w:t>ции о ходе предоставления Услуги, в том числе о сроках завершения административных процедур (действий).</w:t>
      </w:r>
    </w:p>
    <w:p w14:paraId="3A6C786D" w14:textId="77777777" w:rsidR="008D3664" w:rsidRPr="008D3664" w:rsidRDefault="008D3664" w:rsidP="008D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Граждане, их объединения и организации также имеют право:</w:t>
      </w:r>
    </w:p>
    <w:p w14:paraId="6E54CA5B" w14:textId="77777777" w:rsidR="008D3664" w:rsidRPr="008D3664" w:rsidRDefault="008D3664" w:rsidP="008D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направлять замечания и предложения по улучшению доступности                и качества предоставления Услуги;</w:t>
      </w:r>
    </w:p>
    <w:p w14:paraId="45E40051" w14:textId="77777777" w:rsidR="008D3664" w:rsidRPr="008D3664" w:rsidRDefault="008D3664" w:rsidP="008D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вносить предложения о мерах по устранению нарушений настоя-щего Регламента.</w:t>
      </w:r>
    </w:p>
    <w:p w14:paraId="56ECF59F" w14:textId="77777777" w:rsidR="008D3664" w:rsidRPr="008D3664" w:rsidRDefault="008D3664" w:rsidP="008D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Должностные лица Департамента принимают меры к прекраще-нию допущенных нарушений, устраняют причины и условия, способ-ствующие совершению нарушений.</w:t>
      </w:r>
    </w:p>
    <w:p w14:paraId="5254C0ED" w14:textId="5B97B891" w:rsidR="008D3664" w:rsidRPr="008C5585" w:rsidRDefault="008D3664" w:rsidP="008D3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Информация о результатах рассмотрения замечаний и предложе-ний граждан, их объединений и организаций доводится до сведения лиц, направивших эти замечания и предложения.</w:t>
      </w:r>
    </w:p>
    <w:p w14:paraId="21F4C749" w14:textId="77777777" w:rsidR="0082238D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Контроль за актуальностью информации о предоставлении м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ниципальных услуг, размещаемой на Сайте в разделе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Реестр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пальных услуг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, соблюдением сроков предоставления муниципальных услуг, соблюдением сроков выполнения административных процедур осуществляет управление информатизации и связи администрации г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рода в соответствии с </w:t>
      </w:r>
      <w:hyperlink r:id="rId40" w:history="1">
        <w:r w:rsidR="006772A3">
          <w:rPr>
            <w:rFonts w:ascii="Times New Roman" w:hAnsi="Times New Roman" w:cs="Times New Roman"/>
            <w:sz w:val="30"/>
            <w:szCs w:val="30"/>
          </w:rPr>
          <w:t>р</w:t>
        </w:r>
        <w:r w:rsidRPr="008C5585">
          <w:rPr>
            <w:rFonts w:ascii="Times New Roman" w:hAnsi="Times New Roman" w:cs="Times New Roman"/>
            <w:sz w:val="30"/>
            <w:szCs w:val="30"/>
          </w:rPr>
          <w:t>аспоряжением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администрации города от 16.10.2017 </w:t>
      </w:r>
      <w:r w:rsidR="00C94932" w:rsidRPr="008C5585">
        <w:rPr>
          <w:rFonts w:ascii="Times New Roman" w:hAnsi="Times New Roman" w:cs="Times New Roman"/>
          <w:sz w:val="30"/>
          <w:szCs w:val="30"/>
        </w:rPr>
        <w:t>№</w:t>
      </w:r>
      <w:r w:rsidRPr="008C5585">
        <w:rPr>
          <w:rFonts w:ascii="Times New Roman" w:hAnsi="Times New Roman" w:cs="Times New Roman"/>
          <w:sz w:val="30"/>
          <w:szCs w:val="30"/>
        </w:rPr>
        <w:t xml:space="preserve"> 295-р </w:t>
      </w:r>
      <w:r w:rsidR="008C5585">
        <w:rPr>
          <w:rFonts w:ascii="Times New Roman" w:hAnsi="Times New Roman" w:cs="Times New Roman"/>
          <w:sz w:val="30"/>
          <w:szCs w:val="30"/>
        </w:rPr>
        <w:t>«</w:t>
      </w:r>
      <w:r w:rsidRPr="008C5585">
        <w:rPr>
          <w:rFonts w:ascii="Times New Roman" w:hAnsi="Times New Roman" w:cs="Times New Roman"/>
          <w:sz w:val="30"/>
          <w:szCs w:val="30"/>
        </w:rPr>
        <w:t>Об утверждении Регламента осуществления ко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троля за предоставлением муниципальных услуг в органах администр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ции города, предоставляющих муниципальные услуги</w:t>
      </w:r>
      <w:r w:rsidR="008C5585">
        <w:rPr>
          <w:rFonts w:ascii="Times New Roman" w:hAnsi="Times New Roman" w:cs="Times New Roman"/>
          <w:sz w:val="30"/>
          <w:szCs w:val="30"/>
        </w:rPr>
        <w:t>»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4A" w14:textId="77777777" w:rsidR="0082238D" w:rsidRPr="008C5585" w:rsidRDefault="0082238D" w:rsidP="00695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p w14:paraId="21F4C74B" w14:textId="77777777" w:rsidR="008C5585" w:rsidRDefault="00017EA4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V. </w:t>
      </w:r>
      <w:r w:rsidR="008C5585" w:rsidRPr="008C5585">
        <w:rPr>
          <w:rFonts w:ascii="Times New Roman" w:hAnsi="Times New Roman" w:cs="Times New Roman"/>
          <w:sz w:val="30"/>
          <w:szCs w:val="30"/>
        </w:rPr>
        <w:t>Досудебный (внесудебный) порядок обжалования решений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C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и действий (бездействия) органа, предоставляющего </w:t>
      </w:r>
      <w:r w:rsidR="006772A3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слугу,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D" w14:textId="77777777" w:rsid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многофункционального центра, организаций, указанных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E" w14:textId="77777777" w:rsidR="008C5585" w:rsidRDefault="006772A3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части 1.1 статьи 16 З</w:t>
      </w:r>
      <w:r w:rsidR="008C5585" w:rsidRPr="008C5585">
        <w:rPr>
          <w:rFonts w:ascii="Times New Roman" w:hAnsi="Times New Roman" w:cs="Times New Roman"/>
          <w:sz w:val="30"/>
          <w:szCs w:val="30"/>
        </w:rPr>
        <w:t>акона, а также их должностных лиц,</w:t>
      </w:r>
      <w:r w:rsidR="0082238D" w:rsidRPr="008C558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F4C74F" w14:textId="77777777" w:rsidR="00017EA4" w:rsidRPr="008C5585" w:rsidRDefault="008C5585" w:rsidP="008C5585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муниципальных служащих, работников</w:t>
      </w:r>
    </w:p>
    <w:p w14:paraId="21F4C750" w14:textId="77777777" w:rsidR="00E50285" w:rsidRPr="008C5585" w:rsidRDefault="00E50285" w:rsidP="00695F7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30"/>
          <w:szCs w:val="30"/>
        </w:rPr>
      </w:pPr>
    </w:p>
    <w:p w14:paraId="21F4C751" w14:textId="77777777" w:rsidR="00017EA4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3</w:t>
      </w:r>
      <w:r w:rsidRPr="008C5585">
        <w:rPr>
          <w:rFonts w:ascii="Times New Roman" w:hAnsi="Times New Roman" w:cs="Times New Roman"/>
          <w:sz w:val="30"/>
          <w:szCs w:val="30"/>
        </w:rPr>
        <w:t>.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имеет право на обжалование решений и действий (бездействия) Департамента, должностных лиц Департамента либо м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ниципальных служащих Департамента, многофункционального центра, работника многофункционального центра, а также организаций, указа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 xml:space="preserve">ных в </w:t>
      </w:r>
      <w:hyperlink r:id="rId41" w:history="1">
        <w:r w:rsidRPr="008C5585">
          <w:rPr>
            <w:rFonts w:ascii="Times New Roman" w:hAnsi="Times New Roman" w:cs="Times New Roman"/>
            <w:sz w:val="30"/>
            <w:szCs w:val="30"/>
          </w:rPr>
          <w:t>части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досудебном п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рядке.</w:t>
      </w:r>
    </w:p>
    <w:p w14:paraId="7B9D1286" w14:textId="32C0CAAE" w:rsidR="000111CA" w:rsidRPr="008C5585" w:rsidRDefault="000111CA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Обжалование решений и действий (бездействия) Департамента, должностных лиц либо муниципальных служащих Департамента,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мн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гофункционального центра, работника многофункционального центра, а также организаций, указанных в части 1.1 статьи 16 Закона, или их р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 xml:space="preserve">ботников в досудебном (внесудебном) порядке осуществляется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в соответствии c Законом с учетом особенностей, установленных пост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а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новлением администрации города от 11.12.2020 № 995 «Об утвержд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е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 xml:space="preserve">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предоставлении муниципальных услуг», а также настоящим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</w:t>
      </w:r>
      <w:r w:rsidRPr="00C04426">
        <w:rPr>
          <w:rFonts w:ascii="Times New Roman" w:eastAsia="Times New Roman" w:hAnsi="Times New Roman" w:cs="Times New Roman"/>
          <w:bCs/>
          <w:sz w:val="30"/>
          <w:szCs w:val="30"/>
        </w:rPr>
        <w:t>Регламентом.</w:t>
      </w:r>
    </w:p>
    <w:p w14:paraId="21F4C752" w14:textId="0ABB5536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досудебном (внесудебном) порядке решения и действия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ствие) должностных лиц, муниципальных служащих Департамента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 xml:space="preserve">жалуются в порядке подчиненности </w:t>
      </w:r>
      <w:r w:rsidR="008D3664" w:rsidRPr="008D3664">
        <w:rPr>
          <w:rFonts w:ascii="Times New Roman" w:hAnsi="Times New Roman" w:cs="Times New Roman"/>
          <w:sz w:val="30"/>
          <w:szCs w:val="30"/>
        </w:rPr>
        <w:t>заместителю Главы города – рук</w:t>
      </w:r>
      <w:r w:rsidR="008D3664" w:rsidRPr="008D3664">
        <w:rPr>
          <w:rFonts w:ascii="Times New Roman" w:hAnsi="Times New Roman" w:cs="Times New Roman"/>
          <w:sz w:val="30"/>
          <w:szCs w:val="30"/>
        </w:rPr>
        <w:t>о</w:t>
      </w:r>
      <w:r w:rsidR="008D3664" w:rsidRPr="008D3664">
        <w:rPr>
          <w:rFonts w:ascii="Times New Roman" w:hAnsi="Times New Roman" w:cs="Times New Roman"/>
          <w:sz w:val="30"/>
          <w:szCs w:val="30"/>
        </w:rPr>
        <w:t>водителю Департамента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53" w14:textId="7430FD0A" w:rsidR="00017EA4" w:rsidRPr="008C5585" w:rsidRDefault="008D366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3664">
        <w:rPr>
          <w:rFonts w:ascii="Times New Roman" w:hAnsi="Times New Roman" w:cs="Times New Roman"/>
          <w:sz w:val="30"/>
          <w:szCs w:val="30"/>
        </w:rPr>
        <w:t>Жалоба на решение и действие (бездействие) заместителя Главы города – руководителя Департамента подается в порядке подчиненности на имя Главы города.</w:t>
      </w:r>
    </w:p>
    <w:p w14:paraId="21F4C754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Жалобы на решения и действия (бездействие) работника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гофункционального центра подаются руководителю этого многофун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ционального центра. Жалобы на решения и действия (бездействие)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гофункционального центра подаются учредителю многофункционал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подаются руководителям этих организ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ций.</w:t>
      </w:r>
    </w:p>
    <w:p w14:paraId="21F4C755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4</w:t>
      </w:r>
      <w:r w:rsidR="00017EA4" w:rsidRPr="008C5585">
        <w:rPr>
          <w:rFonts w:ascii="Times New Roman" w:hAnsi="Times New Roman" w:cs="Times New Roman"/>
          <w:sz w:val="30"/>
          <w:szCs w:val="30"/>
        </w:rPr>
        <w:t>. Основанием для начала процедуры досудебного (внесудебн</w:t>
      </w:r>
      <w:r w:rsidR="00017EA4" w:rsidRPr="008C5585">
        <w:rPr>
          <w:rFonts w:ascii="Times New Roman" w:hAnsi="Times New Roman" w:cs="Times New Roman"/>
          <w:sz w:val="30"/>
          <w:szCs w:val="30"/>
        </w:rPr>
        <w:t>о</w:t>
      </w:r>
      <w:r w:rsidR="00017EA4" w:rsidRPr="008C5585">
        <w:rPr>
          <w:rFonts w:ascii="Times New Roman" w:hAnsi="Times New Roman" w:cs="Times New Roman"/>
          <w:sz w:val="30"/>
          <w:szCs w:val="30"/>
        </w:rPr>
        <w:t>го) обжалования является поступление жалобы.</w:t>
      </w:r>
    </w:p>
    <w:p w14:paraId="21F4C756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Жалоба подается в письменной форме на бумажном носителе,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>в электронной форме.</w:t>
      </w:r>
    </w:p>
    <w:p w14:paraId="21F4C757" w14:textId="5EF723BB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Департамента, должностного лица Департамента, муниципального служащего Депа</w:t>
      </w:r>
      <w:r w:rsidRPr="008C5585">
        <w:rPr>
          <w:rFonts w:ascii="Times New Roman" w:hAnsi="Times New Roman" w:cs="Times New Roman"/>
          <w:sz w:val="30"/>
          <w:szCs w:val="30"/>
        </w:rPr>
        <w:t>р</w:t>
      </w:r>
      <w:r w:rsidRPr="008C5585">
        <w:rPr>
          <w:rFonts w:ascii="Times New Roman" w:hAnsi="Times New Roman" w:cs="Times New Roman"/>
          <w:sz w:val="30"/>
          <w:szCs w:val="30"/>
        </w:rPr>
        <w:t xml:space="preserve">тамента, </w:t>
      </w:r>
      <w:r w:rsidR="008D3664" w:rsidRPr="008D3664">
        <w:rPr>
          <w:rFonts w:ascii="Times New Roman" w:hAnsi="Times New Roman" w:cs="Times New Roman"/>
          <w:sz w:val="30"/>
          <w:szCs w:val="30"/>
        </w:rPr>
        <w:t>заместителя Главы города – руководителя Департамента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 xml:space="preserve">страции города,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58" w14:textId="77777777" w:rsidR="003031B8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многофункционал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информационно-телекоммуни</w:t>
      </w:r>
      <w:r w:rsidR="008C5585">
        <w:rPr>
          <w:rFonts w:ascii="Times New Roman" w:hAnsi="Times New Roman" w:cs="Times New Roman"/>
          <w:sz w:val="30"/>
          <w:szCs w:val="30"/>
        </w:rPr>
        <w:t>-</w:t>
      </w:r>
      <w:r w:rsidRPr="008C5585">
        <w:rPr>
          <w:rFonts w:ascii="Times New Roman" w:hAnsi="Times New Roman" w:cs="Times New Roman"/>
          <w:sz w:val="30"/>
          <w:szCs w:val="30"/>
        </w:rPr>
        <w:t xml:space="preserve">кационной сети Интернет, официального сайта многофункционального центра,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либо регионального портала государственных и муниципальных услуг,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1F4C759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Жалоба на решения и действия (бездействие) организаций, пред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43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низаций,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диного портала государственных и муниципальных услуг л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 xml:space="preserve">бо регионального портала государственных и муниципальных услуг, 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>а также может быть принята при личном приеме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5A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5</w:t>
      </w:r>
      <w:r w:rsidR="00017EA4" w:rsidRPr="008C5585">
        <w:rPr>
          <w:rFonts w:ascii="Times New Roman" w:hAnsi="Times New Roman" w:cs="Times New Roman"/>
          <w:sz w:val="30"/>
          <w:szCs w:val="30"/>
        </w:rPr>
        <w:t>. Предметом досудебного (внесудебного) обжалования является в том числе:</w:t>
      </w:r>
    </w:p>
    <w:p w14:paraId="21F4C75B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1) нарушение срока регистрации </w:t>
      </w:r>
      <w:r w:rsidR="00F3574B" w:rsidRPr="008C5585">
        <w:rPr>
          <w:rFonts w:ascii="Times New Roman" w:hAnsi="Times New Roman" w:cs="Times New Roman"/>
          <w:sz w:val="30"/>
          <w:szCs w:val="30"/>
        </w:rPr>
        <w:t>уведомления</w:t>
      </w:r>
      <w:r w:rsidR="00AE596C"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Pr="008C5585">
        <w:rPr>
          <w:rFonts w:ascii="Times New Roman" w:hAnsi="Times New Roman" w:cs="Times New Roman"/>
          <w:sz w:val="30"/>
          <w:szCs w:val="30"/>
        </w:rPr>
        <w:t>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о предоставлении Услуги, запроса, указанного в </w:t>
      </w:r>
      <w:hyperlink r:id="rId44" w:history="1">
        <w:r w:rsidRPr="008C5585">
          <w:rPr>
            <w:rFonts w:ascii="Times New Roman" w:hAnsi="Times New Roman" w:cs="Times New Roman"/>
            <w:sz w:val="30"/>
            <w:szCs w:val="30"/>
          </w:rPr>
          <w:t>статье 15.1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5C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нарушение срока предоставления Услуги. В указанном случае досудебное (внесудебное) обжалование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ствий (бездействия) многофункционального центра, работника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гофункционального центра возможно в случае, если на многофункци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нальный центр, решения и действия (бездействие) которого обжалую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ся, возложена функция по предоставлению Услуги в полном объеме</w:t>
      </w:r>
      <w:r w:rsidR="008C558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порядке, определенном </w:t>
      </w:r>
      <w:hyperlink r:id="rId45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5D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требование у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</w:t>
      </w:r>
      <w:r w:rsidR="00D26E6B" w:rsidRPr="008C5585">
        <w:rPr>
          <w:rFonts w:ascii="Times New Roman" w:hAnsi="Times New Roman" w:cs="Times New Roman"/>
          <w:sz w:val="30"/>
          <w:szCs w:val="30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нормативными правовыми актами Российской Федер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ции, нормативными правовыми актами субъектов Российской Федер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ции, муниципальными правовыми актами для предоставления Услуги;</w:t>
      </w:r>
    </w:p>
    <w:p w14:paraId="21F4C75E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4) отказ в приеме у за</w:t>
      </w:r>
      <w:r w:rsidR="003031B8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документов, предоставление к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21F4C75F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5) </w:t>
      </w:r>
      <w:r w:rsidR="00FC73D7" w:rsidRPr="008C5585">
        <w:rPr>
          <w:rFonts w:ascii="Times New Roman" w:hAnsi="Times New Roman" w:cs="Times New Roman"/>
          <w:sz w:val="30"/>
          <w:szCs w:val="30"/>
        </w:rPr>
        <w:t>выдача уведомления 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, если основания </w:t>
      </w:r>
      <w:r w:rsidR="00FC73D7" w:rsidRPr="008C5585">
        <w:rPr>
          <w:rFonts w:ascii="Times New Roman" w:hAnsi="Times New Roman" w:cs="Times New Roman"/>
          <w:sz w:val="30"/>
          <w:szCs w:val="30"/>
        </w:rPr>
        <w:t>для выдачи уведомления о несоответствии объекта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иными нормативными правовыми актами субъектов Российской Фед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рации, муниципальными правовыми актами. В указанном случае дос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жена функция по предоставлению Услуги в полном объеме в порядке, определенном </w:t>
      </w:r>
      <w:hyperlink r:id="rId46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60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6) требование 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 предоставлении Услуги платы, не предусмотренной нормативными правовыми актами Российской Ф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дерации, нормативными правовыми актами субъектов Российской Ф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дерации, муниципальными правовыми актами;</w:t>
      </w:r>
    </w:p>
    <w:p w14:paraId="21F4C76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7) отказ органа, предоставляющего Услугу, должностного лица органа, предоставляющего Услугу, многофункционального центра, 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 xml:space="preserve">ботника многофункционального центра, организаций, предусмотренных </w:t>
      </w:r>
      <w:hyperlink r:id="rId47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или их работников в исправлении доп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щенных опечаток и ошибок в выданных в результате предоставления Услуги документах либо нарушение установленного срока таких и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правлений. В указанном случае досудебное (внесудебное) обжалование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ного центра, работника многофункционального центра возможно в сл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чае, если на многофункциональный центр, решения и действия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ствие) которого обжалуются, возложена функция по предоставлению Услуги в полном объеме в порядке, определенном </w:t>
      </w:r>
      <w:hyperlink r:id="rId48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6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8) нарушение срока или порядка выдачи документов по результ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там предоставления Услуги;</w:t>
      </w:r>
    </w:p>
    <w:p w14:paraId="21F4C763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9) приостановление предоставления Услуги, если основания пр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остановления не предусмотрены федеральными законами и принятыми в соответствии с ними иными нормативными правовыми актами Ро</w:t>
      </w:r>
      <w:r w:rsidRPr="008C5585">
        <w:rPr>
          <w:rFonts w:ascii="Times New Roman" w:hAnsi="Times New Roman" w:cs="Times New Roman"/>
          <w:sz w:val="30"/>
          <w:szCs w:val="30"/>
        </w:rPr>
        <w:t>с</w:t>
      </w:r>
      <w:r w:rsidRPr="008C5585">
        <w:rPr>
          <w:rFonts w:ascii="Times New Roman" w:hAnsi="Times New Roman" w:cs="Times New Roman"/>
          <w:sz w:val="30"/>
          <w:szCs w:val="30"/>
        </w:rPr>
        <w:t>сийской Федерации, законами и иными нормативными правовыми а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тами субъектов Российской Федерации, муниципальными правовыми актами. В указанном случае досудебное (внесудебное) обжалование 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 xml:space="preserve">ствие) которого обжалуются, возложена функция по предоставлению Услуги в полном объеме в порядке, определенном </w:t>
      </w:r>
      <w:hyperlink r:id="rId49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1.3 статьи 16</w:t>
        </w:r>
      </w:hyperlink>
      <w:r w:rsidR="00D26E6B" w:rsidRPr="008C5585">
        <w:rPr>
          <w:rFonts w:ascii="Times New Roman" w:hAnsi="Times New Roman" w:cs="Times New Roman"/>
          <w:sz w:val="30"/>
          <w:szCs w:val="30"/>
        </w:rPr>
        <w:t xml:space="preserve"> Закона;</w:t>
      </w:r>
    </w:p>
    <w:p w14:paraId="21F4C764" w14:textId="77777777" w:rsidR="00D26E6B" w:rsidRPr="008C5585" w:rsidRDefault="00D26E6B" w:rsidP="00D2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10) требование у застройщика при предоставлении Услуги док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>ментов или информации, на отсутствие и (или) недостоверность кот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рых не указывалось при </w:t>
      </w:r>
      <w:r w:rsidR="00A65DFF" w:rsidRPr="008C5585">
        <w:rPr>
          <w:rFonts w:ascii="Times New Roman" w:hAnsi="Times New Roman" w:cs="Times New Roman"/>
          <w:sz w:val="30"/>
          <w:szCs w:val="30"/>
        </w:rPr>
        <w:t>первоначальной выдаче уведомления о несоо</w:t>
      </w:r>
      <w:r w:rsidR="00A65DFF" w:rsidRPr="008C5585">
        <w:rPr>
          <w:rFonts w:ascii="Times New Roman" w:hAnsi="Times New Roman" w:cs="Times New Roman"/>
          <w:sz w:val="30"/>
          <w:szCs w:val="30"/>
        </w:rPr>
        <w:t>т</w:t>
      </w:r>
      <w:r w:rsidR="00A65DFF" w:rsidRPr="008C5585">
        <w:rPr>
          <w:rFonts w:ascii="Times New Roman" w:hAnsi="Times New Roman" w:cs="Times New Roman"/>
          <w:sz w:val="30"/>
          <w:szCs w:val="30"/>
        </w:rPr>
        <w:lastRenderedPageBreak/>
        <w:t>ветствии объекта,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необходимых для предоставления Услуги, либо в предоставлении Услуги, за исключением случаев, предусмотренных пунктом 4 части 1 статьи 7 Закона. В указанном случае досудебное (внесудебное) обжалование застройщиком решений и действий (безде</w:t>
      </w:r>
      <w:r w:rsidRPr="008C5585">
        <w:rPr>
          <w:rFonts w:ascii="Times New Roman" w:hAnsi="Times New Roman" w:cs="Times New Roman"/>
          <w:sz w:val="30"/>
          <w:szCs w:val="30"/>
        </w:rPr>
        <w:t>й</w:t>
      </w:r>
      <w:r w:rsidRPr="008C5585">
        <w:rPr>
          <w:rFonts w:ascii="Times New Roman" w:hAnsi="Times New Roman" w:cs="Times New Roman"/>
          <w:sz w:val="30"/>
          <w:szCs w:val="30"/>
        </w:rPr>
        <w:t>ствия) многофункционального центра возможно в случае, если на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частью 1.3 статьи 16 Закона.</w:t>
      </w:r>
    </w:p>
    <w:p w14:paraId="21F4C765" w14:textId="77777777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6</w:t>
      </w:r>
      <w:r w:rsidR="00017EA4" w:rsidRPr="008C5585">
        <w:rPr>
          <w:rFonts w:ascii="Times New Roman" w:hAnsi="Times New Roman" w:cs="Times New Roman"/>
          <w:sz w:val="30"/>
          <w:szCs w:val="30"/>
        </w:rPr>
        <w:t>. Содержание жалобы включает:</w:t>
      </w:r>
    </w:p>
    <w:p w14:paraId="21F4C766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наименование органа, предоставляющего Услугу, должностного лица органа, предоставляющего Услугу, либо муниципального служ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щего, многофункционального центра, его руководителя и (или) рабо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ника, организаций, предусмотренных </w:t>
      </w:r>
      <w:hyperlink r:id="rId50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руководителей и (или) работников, решения и действия (бездействие) которых обжалуются;</w:t>
      </w:r>
    </w:p>
    <w:p w14:paraId="21F4C767" w14:textId="77777777" w:rsidR="00017EA4" w:rsidRPr="008C5585" w:rsidRDefault="00017EA4" w:rsidP="008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2) фамилию, имя, отчество (последнее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при наличии), сведения о месте жительства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физического лица либо наименование, сведения о местонахождении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</w:t>
      </w:r>
      <w:r w:rsidR="008C5585">
        <w:rPr>
          <w:rFonts w:ascii="Times New Roman" w:hAnsi="Times New Roman" w:cs="Times New Roman"/>
          <w:sz w:val="30"/>
          <w:szCs w:val="30"/>
        </w:rPr>
        <w:t>–</w:t>
      </w:r>
      <w:r w:rsidRPr="008C5585">
        <w:rPr>
          <w:rFonts w:ascii="Times New Roman" w:hAnsi="Times New Roman" w:cs="Times New Roman"/>
          <w:sz w:val="30"/>
          <w:szCs w:val="30"/>
        </w:rPr>
        <w:t xml:space="preserve"> юридического лица, а та</w:t>
      </w:r>
      <w:r w:rsidRPr="008C5585">
        <w:rPr>
          <w:rFonts w:ascii="Times New Roman" w:hAnsi="Times New Roman" w:cs="Times New Roman"/>
          <w:sz w:val="30"/>
          <w:szCs w:val="30"/>
        </w:rPr>
        <w:t>к</w:t>
      </w:r>
      <w:r w:rsidRPr="008C5585">
        <w:rPr>
          <w:rFonts w:ascii="Times New Roman" w:hAnsi="Times New Roman" w:cs="Times New Roman"/>
          <w:sz w:val="30"/>
          <w:szCs w:val="30"/>
        </w:rPr>
        <w:t>же номер (номера) контактного телефона, адрес (адреса) электронной почты (при наличии) и почтовый адрес, по которым должен быть направлен ответ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>;</w:t>
      </w:r>
    </w:p>
    <w:p w14:paraId="21F4C768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3) сведения об обжалуемых решениях и действиях (бездействии) Департамента, должностного лица Департамента, предоставляющего Услугу, либо муниципального служащего, многофункционального це</w:t>
      </w:r>
      <w:r w:rsidRPr="008C5585">
        <w:rPr>
          <w:rFonts w:ascii="Times New Roman" w:hAnsi="Times New Roman" w:cs="Times New Roman"/>
          <w:sz w:val="30"/>
          <w:szCs w:val="30"/>
        </w:rPr>
        <w:t>н</w:t>
      </w:r>
      <w:r w:rsidRPr="008C5585">
        <w:rPr>
          <w:rFonts w:ascii="Times New Roman" w:hAnsi="Times New Roman" w:cs="Times New Roman"/>
          <w:sz w:val="30"/>
          <w:szCs w:val="30"/>
        </w:rPr>
        <w:t>тра, работника многофункционального центра, организаций, пред</w:t>
      </w:r>
      <w:r w:rsidRPr="008C5585">
        <w:rPr>
          <w:rFonts w:ascii="Times New Roman" w:hAnsi="Times New Roman" w:cs="Times New Roman"/>
          <w:sz w:val="30"/>
          <w:szCs w:val="30"/>
        </w:rPr>
        <w:t>у</w:t>
      </w:r>
      <w:r w:rsidRPr="008C5585">
        <w:rPr>
          <w:rFonts w:ascii="Times New Roman" w:hAnsi="Times New Roman" w:cs="Times New Roman"/>
          <w:sz w:val="30"/>
          <w:szCs w:val="30"/>
        </w:rPr>
        <w:t xml:space="preserve">смотренных </w:t>
      </w:r>
      <w:hyperlink r:id="rId51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работников;</w:t>
      </w:r>
    </w:p>
    <w:p w14:paraId="21F4C769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4) доводы, на основании которых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Pr="008C5585">
        <w:rPr>
          <w:rFonts w:ascii="Times New Roman" w:hAnsi="Times New Roman" w:cs="Times New Roman"/>
          <w:sz w:val="30"/>
          <w:szCs w:val="30"/>
        </w:rPr>
        <w:t xml:space="preserve"> не согласен с реш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нием и действием (бездействием) органа, предоставляющего Услугу, должностного лица органа, предоставляющего Услугу, либо муниц</w:t>
      </w:r>
      <w:r w:rsidRPr="008C5585">
        <w:rPr>
          <w:rFonts w:ascii="Times New Roman" w:hAnsi="Times New Roman" w:cs="Times New Roman"/>
          <w:sz w:val="30"/>
          <w:szCs w:val="30"/>
        </w:rPr>
        <w:t>и</w:t>
      </w:r>
      <w:r w:rsidRPr="008C5585">
        <w:rPr>
          <w:rFonts w:ascii="Times New Roman" w:hAnsi="Times New Roman" w:cs="Times New Roman"/>
          <w:sz w:val="30"/>
          <w:szCs w:val="30"/>
        </w:rPr>
        <w:t>пального служащего, многофункционального центра, работника мн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 xml:space="preserve">гофункционального центра, организаций, предусмотренных </w:t>
      </w:r>
      <w:hyperlink r:id="rId52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1.1 статьи 16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их работников.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стройщиком</w:t>
      </w:r>
      <w:r w:rsidRPr="008C5585">
        <w:rPr>
          <w:rFonts w:ascii="Times New Roman" w:hAnsi="Times New Roman" w:cs="Times New Roman"/>
          <w:sz w:val="30"/>
          <w:szCs w:val="30"/>
        </w:rPr>
        <w:t xml:space="preserve"> могут быть предста</w:t>
      </w:r>
      <w:r w:rsidRPr="008C5585">
        <w:rPr>
          <w:rFonts w:ascii="Times New Roman" w:hAnsi="Times New Roman" w:cs="Times New Roman"/>
          <w:sz w:val="30"/>
          <w:szCs w:val="30"/>
        </w:rPr>
        <w:t>в</w:t>
      </w:r>
      <w:r w:rsidRPr="008C5585">
        <w:rPr>
          <w:rFonts w:ascii="Times New Roman" w:hAnsi="Times New Roman" w:cs="Times New Roman"/>
          <w:sz w:val="30"/>
          <w:szCs w:val="30"/>
        </w:rPr>
        <w:t>лены документы (при наличии), подтверждающие доводы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>, либо их копии.</w:t>
      </w:r>
    </w:p>
    <w:p w14:paraId="21F4C76A" w14:textId="77777777" w:rsidR="00017EA4" w:rsidRDefault="00642A97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7</w:t>
      </w:r>
      <w:r w:rsidR="00017EA4" w:rsidRPr="008C5585">
        <w:rPr>
          <w:rFonts w:ascii="Times New Roman" w:hAnsi="Times New Roman" w:cs="Times New Roman"/>
          <w:sz w:val="30"/>
          <w:szCs w:val="30"/>
        </w:rPr>
        <w:t>.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 имеет право на получение информации и докуме</w:t>
      </w:r>
      <w:r w:rsidR="00017EA4" w:rsidRPr="008C5585">
        <w:rPr>
          <w:rFonts w:ascii="Times New Roman" w:hAnsi="Times New Roman" w:cs="Times New Roman"/>
          <w:sz w:val="30"/>
          <w:szCs w:val="30"/>
        </w:rPr>
        <w:t>н</w:t>
      </w:r>
      <w:r w:rsidR="00017EA4" w:rsidRPr="008C5585">
        <w:rPr>
          <w:rFonts w:ascii="Times New Roman" w:hAnsi="Times New Roman" w:cs="Times New Roman"/>
          <w:sz w:val="30"/>
          <w:szCs w:val="30"/>
        </w:rPr>
        <w:t>тов, необходимых для обоснования и рассмотрения жалобы.</w:t>
      </w:r>
    </w:p>
    <w:p w14:paraId="7145297B" w14:textId="77777777" w:rsidR="000111CA" w:rsidRPr="00C04426" w:rsidRDefault="000111CA" w:rsidP="0001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37.1. Должностное лицо или орган, уполномоченные на рассмо</w:t>
      </w:r>
      <w:r w:rsidRPr="00C04426">
        <w:rPr>
          <w:rFonts w:ascii="Times New Roman" w:hAnsi="Times New Roman" w:cs="Times New Roman"/>
          <w:sz w:val="30"/>
          <w:szCs w:val="30"/>
        </w:rPr>
        <w:t>т</w:t>
      </w:r>
      <w:r w:rsidRPr="00C04426">
        <w:rPr>
          <w:rFonts w:ascii="Times New Roman" w:hAnsi="Times New Roman" w:cs="Times New Roman"/>
          <w:sz w:val="30"/>
          <w:szCs w:val="30"/>
        </w:rPr>
        <w:t>рение жалобы, оставляют жалобу без ответа в следующих случаях:</w:t>
      </w:r>
    </w:p>
    <w:p w14:paraId="05553EAF" w14:textId="77777777" w:rsidR="000111CA" w:rsidRPr="00C04426" w:rsidRDefault="000111CA" w:rsidP="0001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1) наличие в жалобе нецензурных либо оскорбительных выраж</w:t>
      </w:r>
      <w:r w:rsidRPr="00C04426">
        <w:rPr>
          <w:rFonts w:ascii="Times New Roman" w:hAnsi="Times New Roman" w:cs="Times New Roman"/>
          <w:sz w:val="30"/>
          <w:szCs w:val="30"/>
        </w:rPr>
        <w:t>е</w:t>
      </w:r>
      <w:r w:rsidRPr="00C04426">
        <w:rPr>
          <w:rFonts w:ascii="Times New Roman" w:hAnsi="Times New Roman" w:cs="Times New Roman"/>
          <w:sz w:val="30"/>
          <w:szCs w:val="30"/>
        </w:rPr>
        <w:t>ний, угроз жизни, здоровью и имуществу должностного лица, муниц</w:t>
      </w:r>
      <w:r w:rsidRPr="00C04426">
        <w:rPr>
          <w:rFonts w:ascii="Times New Roman" w:hAnsi="Times New Roman" w:cs="Times New Roman"/>
          <w:sz w:val="30"/>
          <w:szCs w:val="30"/>
        </w:rPr>
        <w:t>и</w:t>
      </w:r>
      <w:r w:rsidRPr="00C04426">
        <w:rPr>
          <w:rFonts w:ascii="Times New Roman" w:hAnsi="Times New Roman" w:cs="Times New Roman"/>
          <w:sz w:val="30"/>
          <w:szCs w:val="30"/>
        </w:rPr>
        <w:t>пального служащего, а также членов их семей;</w:t>
      </w:r>
    </w:p>
    <w:p w14:paraId="325281BD" w14:textId="77777777" w:rsidR="000111CA" w:rsidRPr="00C04426" w:rsidRDefault="000111CA" w:rsidP="0001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 xml:space="preserve">2) отсутствие возможности прочитать какую-либо часть текста </w:t>
      </w:r>
      <w:r w:rsidRPr="00C04426">
        <w:rPr>
          <w:rFonts w:ascii="Times New Roman" w:hAnsi="Times New Roman" w:cs="Times New Roman"/>
          <w:sz w:val="30"/>
          <w:szCs w:val="30"/>
        </w:rPr>
        <w:lastRenderedPageBreak/>
        <w:t>жалобы, данные о заявителе (фамилия, имя, отчество (при наличии) или наименование юридического лица и (или) адрес);</w:t>
      </w:r>
    </w:p>
    <w:p w14:paraId="2247F20C" w14:textId="77777777" w:rsidR="000111CA" w:rsidRPr="00C04426" w:rsidRDefault="000111CA" w:rsidP="0001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3) жалоба направлена не по компетенции Департамента.</w:t>
      </w:r>
    </w:p>
    <w:p w14:paraId="3D1D8DA7" w14:textId="62AE7E2E" w:rsidR="000111CA" w:rsidRPr="00C04426" w:rsidRDefault="000111CA" w:rsidP="00011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4426">
        <w:rPr>
          <w:rFonts w:ascii="Times New Roman" w:hAnsi="Times New Roman" w:cs="Times New Roman"/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C04426">
        <w:rPr>
          <w:rFonts w:ascii="Times New Roman" w:hAnsi="Times New Roman" w:cs="Times New Roman"/>
          <w:sz w:val="30"/>
          <w:szCs w:val="30"/>
        </w:rPr>
        <w:t>е</w:t>
      </w:r>
      <w:r w:rsidRPr="00C04426">
        <w:rPr>
          <w:rFonts w:ascii="Times New Roman" w:hAnsi="Times New Roman" w:cs="Times New Roman"/>
          <w:sz w:val="30"/>
          <w:szCs w:val="30"/>
        </w:rPr>
        <w:t xml:space="preserve">ние трех рабочих дней с даты регистрации жалобы, если его фамилия </w:t>
      </w:r>
      <w:r>
        <w:rPr>
          <w:rFonts w:ascii="Times New Roman" w:hAnsi="Times New Roman" w:cs="Times New Roman"/>
          <w:sz w:val="30"/>
          <w:szCs w:val="30"/>
        </w:rPr>
        <w:t xml:space="preserve">             и адрес поддаются прочтению.</w:t>
      </w:r>
    </w:p>
    <w:p w14:paraId="21F4C76B" w14:textId="3795D15E" w:rsidR="00017EA4" w:rsidRPr="008C5585" w:rsidRDefault="00D26E6B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</w:t>
      </w:r>
      <w:r w:rsidR="00DE1F99" w:rsidRPr="008C5585">
        <w:rPr>
          <w:rFonts w:ascii="Times New Roman" w:hAnsi="Times New Roman" w:cs="Times New Roman"/>
          <w:sz w:val="30"/>
          <w:szCs w:val="30"/>
        </w:rPr>
        <w:t>8</w:t>
      </w:r>
      <w:r w:rsidR="00017EA4"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0111CA" w:rsidRPr="000111CA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="000111CA">
        <w:rPr>
          <w:rFonts w:ascii="Times New Roman" w:hAnsi="Times New Roman" w:cs="Times New Roman"/>
          <w:sz w:val="30"/>
          <w:szCs w:val="30"/>
        </w:rPr>
        <w:t>;</w:t>
      </w:r>
    </w:p>
    <w:p w14:paraId="21F4C76C" w14:textId="77777777" w:rsidR="00017EA4" w:rsidRPr="008C5585" w:rsidRDefault="00DE1F99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39</w:t>
      </w:r>
      <w:r w:rsidR="00017EA4" w:rsidRPr="008C5585">
        <w:rPr>
          <w:rFonts w:ascii="Times New Roman" w:hAnsi="Times New Roman" w:cs="Times New Roman"/>
          <w:sz w:val="30"/>
          <w:szCs w:val="30"/>
        </w:rPr>
        <w:t>. Жалоба подлежит рассмотрению должностным лицом, над</w:t>
      </w:r>
      <w:r w:rsidR="00017EA4" w:rsidRPr="008C5585">
        <w:rPr>
          <w:rFonts w:ascii="Times New Roman" w:hAnsi="Times New Roman" w:cs="Times New Roman"/>
          <w:sz w:val="30"/>
          <w:szCs w:val="30"/>
        </w:rPr>
        <w:t>е</w:t>
      </w:r>
      <w:r w:rsidR="00017EA4" w:rsidRPr="008C5585">
        <w:rPr>
          <w:rFonts w:ascii="Times New Roman" w:hAnsi="Times New Roman" w:cs="Times New Roman"/>
          <w:sz w:val="30"/>
          <w:szCs w:val="30"/>
        </w:rPr>
        <w:t>ленным полномочиями по рассмотрению жалоб, в течение пятнадцати рабочих дней со дня ее регистрации.</w:t>
      </w:r>
    </w:p>
    <w:p w14:paraId="21F4C76D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обжалования отказа в приеме документов у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либо в исправлении допущенных опечаток и ошибок или в случае о</w:t>
      </w:r>
      <w:r w:rsidRPr="008C5585">
        <w:rPr>
          <w:rFonts w:ascii="Times New Roman" w:hAnsi="Times New Roman" w:cs="Times New Roman"/>
          <w:sz w:val="30"/>
          <w:szCs w:val="30"/>
        </w:rPr>
        <w:t>б</w:t>
      </w:r>
      <w:r w:rsidRPr="008C5585">
        <w:rPr>
          <w:rFonts w:ascii="Times New Roman" w:hAnsi="Times New Roman" w:cs="Times New Roman"/>
          <w:sz w:val="30"/>
          <w:szCs w:val="30"/>
        </w:rPr>
        <w:t xml:space="preserve">жалования нарушения установленного срока </w:t>
      </w:r>
      <w:r w:rsidR="006772A3">
        <w:rPr>
          <w:rFonts w:ascii="Times New Roman" w:hAnsi="Times New Roman" w:cs="Times New Roman"/>
          <w:sz w:val="30"/>
          <w:szCs w:val="30"/>
        </w:rPr>
        <w:t xml:space="preserve">внесения </w:t>
      </w:r>
      <w:r w:rsidRPr="008C5585">
        <w:rPr>
          <w:rFonts w:ascii="Times New Roman" w:hAnsi="Times New Roman" w:cs="Times New Roman"/>
          <w:sz w:val="30"/>
          <w:szCs w:val="30"/>
        </w:rPr>
        <w:t>таких исправл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 xml:space="preserve">ний жалоба подлежит рассмотрению в течение пяти рабочих дней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C5585">
        <w:rPr>
          <w:rFonts w:ascii="Times New Roman" w:hAnsi="Times New Roman" w:cs="Times New Roman"/>
          <w:sz w:val="30"/>
          <w:szCs w:val="30"/>
        </w:rPr>
        <w:t>со дня ее регистрации.</w:t>
      </w:r>
    </w:p>
    <w:p w14:paraId="21F4C76E" w14:textId="559B4798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0</w:t>
      </w:r>
      <w:r w:rsidRPr="008C5585">
        <w:rPr>
          <w:rFonts w:ascii="Times New Roman" w:hAnsi="Times New Roman" w:cs="Times New Roman"/>
          <w:sz w:val="30"/>
          <w:szCs w:val="30"/>
        </w:rPr>
        <w:t xml:space="preserve">. </w:t>
      </w:r>
      <w:r w:rsidR="00DE564D" w:rsidRPr="00DE564D">
        <w:rPr>
          <w:rFonts w:ascii="Times New Roman" w:hAnsi="Times New Roman" w:cs="Times New Roman"/>
          <w:i/>
          <w:sz w:val="30"/>
          <w:szCs w:val="30"/>
        </w:rPr>
        <w:t>Утратил силу</w:t>
      </w:r>
      <w:r w:rsidRPr="008C5585">
        <w:rPr>
          <w:rFonts w:ascii="Times New Roman" w:hAnsi="Times New Roman" w:cs="Times New Roman"/>
          <w:sz w:val="30"/>
          <w:szCs w:val="30"/>
        </w:rPr>
        <w:t>.</w:t>
      </w:r>
    </w:p>
    <w:p w14:paraId="21F4C76F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1</w:t>
      </w:r>
      <w:r w:rsidRPr="008C5585">
        <w:rPr>
          <w:rFonts w:ascii="Times New Roman" w:hAnsi="Times New Roman" w:cs="Times New Roman"/>
          <w:sz w:val="30"/>
          <w:szCs w:val="30"/>
        </w:rPr>
        <w:t>. По результатам рассмотрения жалобы принимается одно из следующих решений:</w:t>
      </w:r>
    </w:p>
    <w:p w14:paraId="21F4C770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1) жалоба удовлетворяется</w:t>
      </w:r>
      <w:r w:rsidR="00FC73D7" w:rsidRPr="008C5585">
        <w:rPr>
          <w:rFonts w:ascii="Times New Roman" w:hAnsi="Times New Roman" w:cs="Times New Roman"/>
          <w:sz w:val="30"/>
          <w:szCs w:val="30"/>
        </w:rPr>
        <w:t>,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стройщику</w:t>
      </w:r>
      <w:r w:rsidRPr="008C5585">
        <w:rPr>
          <w:rFonts w:ascii="Times New Roman" w:hAnsi="Times New Roman" w:cs="Times New Roman"/>
          <w:sz w:val="30"/>
          <w:szCs w:val="30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1F4C771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2) в удовлетворении жалобы отказывается.</w:t>
      </w:r>
    </w:p>
    <w:p w14:paraId="21F4C772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Не позднее дня, следующего за днем принятия решения по резул</w:t>
      </w:r>
      <w:r w:rsidRPr="008C5585">
        <w:rPr>
          <w:rFonts w:ascii="Times New Roman" w:hAnsi="Times New Roman" w:cs="Times New Roman"/>
          <w:sz w:val="30"/>
          <w:szCs w:val="30"/>
        </w:rPr>
        <w:t>ь</w:t>
      </w:r>
      <w:r w:rsidRPr="008C5585">
        <w:rPr>
          <w:rFonts w:ascii="Times New Roman" w:hAnsi="Times New Roman" w:cs="Times New Roman"/>
          <w:sz w:val="30"/>
          <w:szCs w:val="30"/>
        </w:rPr>
        <w:t>татам рассмотрения жалобы, за</w:t>
      </w:r>
      <w:r w:rsidR="00FC73D7" w:rsidRPr="008C5585">
        <w:rPr>
          <w:rFonts w:ascii="Times New Roman" w:hAnsi="Times New Roman" w:cs="Times New Roman"/>
          <w:sz w:val="30"/>
          <w:szCs w:val="30"/>
        </w:rPr>
        <w:t xml:space="preserve">стройщику </w:t>
      </w:r>
      <w:r w:rsidRPr="008C5585">
        <w:rPr>
          <w:rFonts w:ascii="Times New Roman" w:hAnsi="Times New Roman" w:cs="Times New Roman"/>
          <w:sz w:val="30"/>
          <w:szCs w:val="30"/>
        </w:rPr>
        <w:t>в письменной форме и по желанию за</w:t>
      </w:r>
      <w:r w:rsidR="00FC73D7" w:rsidRPr="008C5585">
        <w:rPr>
          <w:rFonts w:ascii="Times New Roman" w:hAnsi="Times New Roman" w:cs="Times New Roman"/>
          <w:sz w:val="30"/>
          <w:szCs w:val="30"/>
        </w:rPr>
        <w:t>стройщика</w:t>
      </w:r>
      <w:r w:rsidRPr="008C5585">
        <w:rPr>
          <w:rFonts w:ascii="Times New Roman" w:hAnsi="Times New Roman" w:cs="Times New Roman"/>
          <w:sz w:val="30"/>
          <w:szCs w:val="30"/>
        </w:rPr>
        <w:t xml:space="preserve"> в электронной форме направляется мотивир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ванный ответ о результатах рассмотрения жалобы.</w:t>
      </w:r>
    </w:p>
    <w:p w14:paraId="21F4C773" w14:textId="77777777" w:rsidR="00017EA4" w:rsidRPr="008C5585" w:rsidRDefault="00017EA4" w:rsidP="00E5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53" w:history="1">
        <w:r w:rsidRPr="008C5585">
          <w:rPr>
            <w:rFonts w:ascii="Times New Roman" w:hAnsi="Times New Roman" w:cs="Times New Roman"/>
            <w:sz w:val="30"/>
            <w:szCs w:val="30"/>
          </w:rPr>
          <w:t>частью 1 статьи 11.2</w:t>
        </w:r>
      </w:hyperlink>
      <w:r w:rsidRPr="008C5585">
        <w:rPr>
          <w:rFonts w:ascii="Times New Roman" w:hAnsi="Times New Roman" w:cs="Times New Roman"/>
          <w:sz w:val="30"/>
          <w:szCs w:val="30"/>
        </w:rPr>
        <w:t xml:space="preserve"> Закона, незамедлительно направляют имеющиеся материалы в органы прокур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t>туры.</w:t>
      </w:r>
    </w:p>
    <w:p w14:paraId="21F4C774" w14:textId="77777777" w:rsidR="00A65DFF" w:rsidRPr="008C5585" w:rsidRDefault="00A65DFF" w:rsidP="00A65DF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4</w:t>
      </w:r>
      <w:r w:rsidR="00DE1F99" w:rsidRPr="008C5585">
        <w:rPr>
          <w:rFonts w:ascii="Times New Roman" w:hAnsi="Times New Roman" w:cs="Times New Roman"/>
          <w:sz w:val="30"/>
          <w:szCs w:val="30"/>
        </w:rPr>
        <w:t>2</w:t>
      </w:r>
      <w:r w:rsidRPr="008C5585">
        <w:rPr>
          <w:rFonts w:ascii="Times New Roman" w:hAnsi="Times New Roman" w:cs="Times New Roman"/>
          <w:sz w:val="30"/>
          <w:szCs w:val="30"/>
        </w:rPr>
        <w:t>. В случае признания жалобы подлежащей удовлетворению 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Закона, в ц</w:t>
      </w:r>
      <w:r w:rsidRPr="008C5585">
        <w:rPr>
          <w:rFonts w:ascii="Times New Roman" w:hAnsi="Times New Roman" w:cs="Times New Roman"/>
          <w:sz w:val="30"/>
          <w:szCs w:val="30"/>
        </w:rPr>
        <w:t>е</w:t>
      </w:r>
      <w:r w:rsidRPr="008C5585">
        <w:rPr>
          <w:rFonts w:ascii="Times New Roman" w:hAnsi="Times New Roman" w:cs="Times New Roman"/>
          <w:sz w:val="30"/>
          <w:szCs w:val="30"/>
        </w:rPr>
        <w:t>лях незамедлительного устранения выявленных нарушений при оказ</w:t>
      </w:r>
      <w:r w:rsidRPr="008C5585">
        <w:rPr>
          <w:rFonts w:ascii="Times New Roman" w:hAnsi="Times New Roman" w:cs="Times New Roman"/>
          <w:sz w:val="30"/>
          <w:szCs w:val="30"/>
        </w:rPr>
        <w:t>а</w:t>
      </w:r>
      <w:r w:rsidRPr="008C5585">
        <w:rPr>
          <w:rFonts w:ascii="Times New Roman" w:hAnsi="Times New Roman" w:cs="Times New Roman"/>
          <w:sz w:val="30"/>
          <w:szCs w:val="30"/>
        </w:rPr>
        <w:lastRenderedPageBreak/>
        <w:t>нии Услуги, а также приносятся извинения за доставленные неудобства и указывается информация о дальнейших действиях, которые необх</w:t>
      </w:r>
      <w:r w:rsidRPr="008C5585">
        <w:rPr>
          <w:rFonts w:ascii="Times New Roman" w:hAnsi="Times New Roman" w:cs="Times New Roman"/>
          <w:sz w:val="30"/>
          <w:szCs w:val="30"/>
        </w:rPr>
        <w:t>о</w:t>
      </w:r>
      <w:r w:rsidRPr="008C5585">
        <w:rPr>
          <w:rFonts w:ascii="Times New Roman" w:hAnsi="Times New Roman" w:cs="Times New Roman"/>
          <w:sz w:val="30"/>
          <w:szCs w:val="30"/>
        </w:rPr>
        <w:t>димо совершить застройщику в целях получения Услуги.</w:t>
      </w:r>
    </w:p>
    <w:p w14:paraId="21F4C775" w14:textId="77777777" w:rsidR="00A65DFF" w:rsidRPr="008C5585" w:rsidRDefault="00A65DFF" w:rsidP="00A6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В случае признания жалобы не подлежащей удовлетворению в о</w:t>
      </w:r>
      <w:r w:rsidRPr="008C5585">
        <w:rPr>
          <w:rFonts w:ascii="Times New Roman" w:hAnsi="Times New Roman" w:cs="Times New Roman"/>
          <w:sz w:val="30"/>
          <w:szCs w:val="30"/>
        </w:rPr>
        <w:t>т</w:t>
      </w:r>
      <w:r w:rsidRPr="008C5585">
        <w:rPr>
          <w:rFonts w:ascii="Times New Roman" w:hAnsi="Times New Roman" w:cs="Times New Roman"/>
          <w:sz w:val="30"/>
          <w:szCs w:val="30"/>
        </w:rPr>
        <w:t>вете застройщику даются аргументированные разъяснения о причинах принятого решения, а также информация о порядке обжалования прин</w:t>
      </w:r>
      <w:r w:rsidRPr="008C5585">
        <w:rPr>
          <w:rFonts w:ascii="Times New Roman" w:hAnsi="Times New Roman" w:cs="Times New Roman"/>
          <w:sz w:val="30"/>
          <w:szCs w:val="30"/>
        </w:rPr>
        <w:t>я</w:t>
      </w:r>
      <w:r w:rsidRPr="008C5585">
        <w:rPr>
          <w:rFonts w:ascii="Times New Roman" w:hAnsi="Times New Roman" w:cs="Times New Roman"/>
          <w:sz w:val="30"/>
          <w:szCs w:val="30"/>
        </w:rPr>
        <w:t>того решения.</w:t>
      </w:r>
    </w:p>
    <w:p w14:paraId="21F4C777" w14:textId="6FA19964" w:rsidR="00F3132A" w:rsidRDefault="00F3132A" w:rsidP="00E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69248" w14:textId="77777777" w:rsidR="00EA43CC" w:rsidRDefault="00EA43CC" w:rsidP="00EA4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3EE9E" w14:textId="77777777" w:rsidR="00E02033" w:rsidRDefault="00E02033" w:rsidP="00FB43B2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59A06E69" w14:textId="77777777" w:rsidR="00E02033" w:rsidRDefault="00E02033" w:rsidP="00FB43B2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21F4C778" w14:textId="77777777" w:rsidR="00FB43B2" w:rsidRPr="008C5585" w:rsidRDefault="00FB43B2" w:rsidP="00E02033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</w:t>
      </w:r>
      <w:r w:rsidR="006772A3">
        <w:rPr>
          <w:rFonts w:ascii="Times New Roman" w:hAnsi="Times New Roman" w:cs="Times New Roman"/>
          <w:sz w:val="30"/>
          <w:szCs w:val="30"/>
        </w:rPr>
        <w:t>иложение 1</w:t>
      </w:r>
    </w:p>
    <w:p w14:paraId="21F4C779" w14:textId="77777777" w:rsidR="00FB43B2" w:rsidRPr="008C5585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14:paraId="21F4C77A" w14:textId="77777777" w:rsidR="00FB43B2" w:rsidRDefault="00FB43B2" w:rsidP="00FB43B2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14:paraId="21F4C783" w14:textId="4C5F8F36" w:rsidR="00FB43B2" w:rsidRPr="008C5585" w:rsidRDefault="00FB43B2" w:rsidP="00622A13">
      <w:pPr>
        <w:pStyle w:val="ConsPlusNormal"/>
        <w:spacing w:line="192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</w:t>
      </w:r>
      <w:r w:rsidR="00622A13">
        <w:rPr>
          <w:rFonts w:ascii="Times New Roman" w:hAnsi="Times New Roman" w:cs="Times New Roman"/>
          <w:sz w:val="30"/>
          <w:szCs w:val="30"/>
        </w:rPr>
        <w:t xml:space="preserve">по </w:t>
      </w:r>
      <w:r w:rsidR="00622A13" w:rsidRPr="00622A13">
        <w:rPr>
          <w:rFonts w:ascii="Times New Roman" w:hAnsi="Times New Roman" w:cs="Times New Roman"/>
          <w:sz w:val="30"/>
          <w:szCs w:val="30"/>
        </w:rPr>
        <w:t>направлению уведомл</w:t>
      </w:r>
      <w:r w:rsidR="00622A13" w:rsidRPr="00622A13">
        <w:rPr>
          <w:rFonts w:ascii="Times New Roman" w:hAnsi="Times New Roman" w:cs="Times New Roman"/>
          <w:sz w:val="30"/>
          <w:szCs w:val="30"/>
        </w:rPr>
        <w:t>е</w:t>
      </w:r>
      <w:r w:rsidR="00622A13" w:rsidRPr="00622A13">
        <w:rPr>
          <w:rFonts w:ascii="Times New Roman" w:hAnsi="Times New Roman" w:cs="Times New Roman"/>
          <w:sz w:val="30"/>
          <w:szCs w:val="30"/>
        </w:rPr>
        <w:t>ния о соо</w:t>
      </w:r>
      <w:r w:rsidR="00622A13">
        <w:rPr>
          <w:rFonts w:ascii="Times New Roman" w:hAnsi="Times New Roman" w:cs="Times New Roman"/>
          <w:sz w:val="30"/>
          <w:szCs w:val="30"/>
        </w:rPr>
        <w:t>тветствии построенных или рекон</w:t>
      </w:r>
      <w:r w:rsidR="00622A13" w:rsidRPr="00622A13">
        <w:rPr>
          <w:rFonts w:ascii="Times New Roman" w:hAnsi="Times New Roman" w:cs="Times New Roman"/>
          <w:sz w:val="30"/>
          <w:szCs w:val="30"/>
        </w:rPr>
        <w:t>струированных объектов индивидуального жилищного строительства или садового дома требованиям зак</w:t>
      </w:r>
      <w:r w:rsidR="00622A13">
        <w:rPr>
          <w:rFonts w:ascii="Times New Roman" w:hAnsi="Times New Roman" w:cs="Times New Roman"/>
          <w:sz w:val="30"/>
          <w:szCs w:val="30"/>
        </w:rPr>
        <w:t>онодательства Российской Федера</w:t>
      </w:r>
      <w:r w:rsidR="00622A13" w:rsidRPr="00622A13">
        <w:rPr>
          <w:rFonts w:ascii="Times New Roman" w:hAnsi="Times New Roman" w:cs="Times New Roman"/>
          <w:sz w:val="30"/>
          <w:szCs w:val="30"/>
        </w:rPr>
        <w:t>ции о град</w:t>
      </w:r>
      <w:r w:rsidR="00622A13" w:rsidRPr="00622A13">
        <w:rPr>
          <w:rFonts w:ascii="Times New Roman" w:hAnsi="Times New Roman" w:cs="Times New Roman"/>
          <w:sz w:val="30"/>
          <w:szCs w:val="30"/>
        </w:rPr>
        <w:t>о</w:t>
      </w:r>
      <w:r w:rsidR="00622A13" w:rsidRPr="00622A13">
        <w:rPr>
          <w:rFonts w:ascii="Times New Roman" w:hAnsi="Times New Roman" w:cs="Times New Roman"/>
          <w:sz w:val="30"/>
          <w:szCs w:val="30"/>
        </w:rPr>
        <w:t>строительной деятельности</w:t>
      </w:r>
    </w:p>
    <w:p w14:paraId="21F4C784" w14:textId="77777777" w:rsidR="00FB43B2" w:rsidRDefault="00FB43B2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</w:rPr>
      </w:pPr>
    </w:p>
    <w:p w14:paraId="21F4C785" w14:textId="77777777" w:rsidR="00FB43B2" w:rsidRDefault="00FB43B2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C786" w14:textId="77777777" w:rsidR="00DE5432" w:rsidRPr="00FB43B2" w:rsidRDefault="00DE543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МЕТОДИКА</w:t>
      </w:r>
    </w:p>
    <w:p w14:paraId="21F4C787" w14:textId="77777777" w:rsidR="00FB43B2" w:rsidRDefault="00FB43B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расчета и критерии оценки показателей качества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B43B2">
        <w:rPr>
          <w:rFonts w:ascii="Times New Roman" w:hAnsi="Times New Roman" w:cs="Times New Roman"/>
          <w:bCs/>
          <w:sz w:val="30"/>
          <w:szCs w:val="30"/>
        </w:rPr>
        <w:t xml:space="preserve">предоставления </w:t>
      </w:r>
    </w:p>
    <w:p w14:paraId="21F4C788" w14:textId="77777777" w:rsidR="00DE5432" w:rsidRPr="00FB43B2" w:rsidRDefault="00FB43B2" w:rsidP="00FB43B2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B43B2">
        <w:rPr>
          <w:rFonts w:ascii="Times New Roman" w:hAnsi="Times New Roman" w:cs="Times New Roman"/>
          <w:bCs/>
          <w:sz w:val="30"/>
          <w:szCs w:val="30"/>
        </w:rPr>
        <w:t>муниципальн</w:t>
      </w:r>
      <w:r w:rsidR="006772A3">
        <w:rPr>
          <w:rFonts w:ascii="Times New Roman" w:hAnsi="Times New Roman" w:cs="Times New Roman"/>
          <w:bCs/>
          <w:sz w:val="30"/>
          <w:szCs w:val="30"/>
        </w:rPr>
        <w:t>ой</w:t>
      </w:r>
      <w:r w:rsidRPr="00FB43B2">
        <w:rPr>
          <w:rFonts w:ascii="Times New Roman" w:hAnsi="Times New Roman" w:cs="Times New Roman"/>
          <w:bCs/>
          <w:sz w:val="30"/>
          <w:szCs w:val="30"/>
        </w:rPr>
        <w:t xml:space="preserve"> услуг</w:t>
      </w:r>
      <w:r w:rsidR="006772A3">
        <w:rPr>
          <w:rFonts w:ascii="Times New Roman" w:hAnsi="Times New Roman" w:cs="Times New Roman"/>
          <w:bCs/>
          <w:sz w:val="30"/>
          <w:szCs w:val="30"/>
        </w:rPr>
        <w:t>и</w:t>
      </w:r>
    </w:p>
    <w:p w14:paraId="21F4C789" w14:textId="77777777" w:rsidR="000C1BAE" w:rsidRPr="00DE5432" w:rsidRDefault="000C1BAE" w:rsidP="00DE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4C78A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1. Актуальность размещаемой информации о порядке предоставления муниципальной услуги (далее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МУ).</w:t>
      </w:r>
    </w:p>
    <w:p w14:paraId="21F4C78B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 w:rsidRPr="00FB43B2">
        <w:rPr>
          <w:rFonts w:ascii="Times New Roman" w:hAnsi="Times New Roman" w:cs="Times New Roman"/>
          <w:sz w:val="30"/>
          <w:szCs w:val="30"/>
        </w:rPr>
        <w:t xml:space="preserve">– </w:t>
      </w:r>
      <w:r w:rsidRPr="00FB43B2">
        <w:rPr>
          <w:rFonts w:ascii="Times New Roman" w:hAnsi="Times New Roman" w:cs="Times New Roman"/>
          <w:sz w:val="30"/>
          <w:szCs w:val="30"/>
        </w:rPr>
        <w:t>проценты.</w:t>
      </w:r>
    </w:p>
    <w:p w14:paraId="21F4C78C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21F4C78D" w14:textId="77777777" w:rsidR="00DE5432" w:rsidRPr="00FB43B2" w:rsidRDefault="00DE543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7D04D1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7D04D1" w:rsidRPr="00FB43B2">
        <w:rPr>
          <w:rFonts w:ascii="Times New Roman" w:hAnsi="Times New Roman" w:cs="Times New Roman"/>
          <w:sz w:val="30"/>
          <w:szCs w:val="30"/>
        </w:rPr>
        <w:t xml:space="preserve">официальный сайт администрации города (далее – </w:t>
      </w:r>
      <w:r w:rsidRPr="00FB43B2">
        <w:rPr>
          <w:rFonts w:ascii="Times New Roman" w:hAnsi="Times New Roman" w:cs="Times New Roman"/>
          <w:sz w:val="30"/>
          <w:szCs w:val="30"/>
        </w:rPr>
        <w:t>Сайт</w:t>
      </w:r>
      <w:r w:rsidR="007D04D1" w:rsidRPr="00FB43B2">
        <w:rPr>
          <w:rFonts w:ascii="Times New Roman" w:hAnsi="Times New Roman" w:cs="Times New Roman"/>
          <w:sz w:val="30"/>
          <w:szCs w:val="30"/>
        </w:rPr>
        <w:t>)</w:t>
      </w:r>
      <w:r w:rsidRPr="00FB43B2">
        <w:rPr>
          <w:rFonts w:ascii="Times New Roman" w:hAnsi="Times New Roman" w:cs="Times New Roman"/>
          <w:sz w:val="30"/>
          <w:szCs w:val="30"/>
        </w:rPr>
        <w:t>.</w:t>
      </w:r>
    </w:p>
    <w:p w14:paraId="21F4C78E" w14:textId="77777777" w:rsidR="00DE5432" w:rsidRDefault="00DE543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21F4C78F" w14:textId="77777777" w:rsidR="00FB43B2" w:rsidRPr="006772A3" w:rsidRDefault="00FB43B2" w:rsidP="000C1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</w:rPr>
      </w:pPr>
    </w:p>
    <w:p w14:paraId="21F4C790" w14:textId="77777777" w:rsidR="00DE5432" w:rsidRPr="00FB43B2" w:rsidRDefault="00DE5432" w:rsidP="000C1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АИ</w:t>
      </w:r>
      <w:r w:rsidRPr="00FB43B2">
        <w:rPr>
          <w:rFonts w:ascii="Times New Roman" w:hAnsi="Times New Roman" w:cs="Times New Roman"/>
          <w:sz w:val="30"/>
          <w:szCs w:val="30"/>
        </w:rPr>
        <w:t xml:space="preserve"> = (А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+ 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FB43B2">
        <w:rPr>
          <w:rFonts w:ascii="Times New Roman" w:hAnsi="Times New Roman" w:cs="Times New Roman"/>
          <w:sz w:val="30"/>
          <w:szCs w:val="30"/>
        </w:rPr>
        <w:t>) x 100%,</w:t>
      </w:r>
    </w:p>
    <w:p w14:paraId="21F4C791" w14:textId="77777777"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1F4C792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93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МП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информация о местах приема заявителей по вопросам предоставления МУ, в том числе прием заявлений и выдача результата предоставления МУ, адрес, номер кабинета.</w:t>
      </w:r>
    </w:p>
    <w:p w14:paraId="21F4C794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При оценке показателя необходимо также учитывать</w:t>
      </w:r>
      <w:r w:rsidR="006772A3">
        <w:rPr>
          <w:rFonts w:ascii="Times New Roman" w:hAnsi="Times New Roman" w:cs="Times New Roman"/>
          <w:sz w:val="30"/>
          <w:szCs w:val="30"/>
        </w:rPr>
        <w:t>,</w:t>
      </w:r>
      <w:r w:rsidRPr="00FB43B2">
        <w:rPr>
          <w:rFonts w:ascii="Times New Roman" w:hAnsi="Times New Roman" w:cs="Times New Roman"/>
          <w:sz w:val="30"/>
          <w:szCs w:val="30"/>
        </w:rPr>
        <w:t xml:space="preserve"> реализована ли возможность подать документы на предоставление МУ через МФЦ;</w:t>
      </w:r>
    </w:p>
    <w:p w14:paraId="21F4C795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ГП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графике приема заявит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лей по вопросам предоставления МУ, включая дни недели, время при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ма, время обеда (при наличии);</w:t>
      </w:r>
    </w:p>
    <w:p w14:paraId="21F4C796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информации о справочных телефонах, по которым можно получить консультацию по вопросам предоставления МУ;</w:t>
      </w:r>
    </w:p>
    <w:p w14:paraId="21F4C797" w14:textId="42081D79" w:rsidR="00DE5432" w:rsidRPr="00FB43B2" w:rsidRDefault="00DE5432" w:rsidP="006772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АР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Административного регл</w:t>
      </w: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</w:rPr>
        <w:t xml:space="preserve">мента предоставления муниципальной услуги по </w:t>
      </w:r>
      <w:r w:rsidR="00622A13" w:rsidRPr="00622A13">
        <w:rPr>
          <w:rFonts w:ascii="Times New Roman" w:hAnsi="Times New Roman" w:cs="Times New Roman"/>
          <w:sz w:val="30"/>
          <w:szCs w:val="30"/>
        </w:rPr>
        <w:t>направлению уведо</w:t>
      </w:r>
      <w:r w:rsidR="00622A13" w:rsidRPr="00622A13">
        <w:rPr>
          <w:rFonts w:ascii="Times New Roman" w:hAnsi="Times New Roman" w:cs="Times New Roman"/>
          <w:sz w:val="30"/>
          <w:szCs w:val="30"/>
        </w:rPr>
        <w:t>м</w:t>
      </w:r>
      <w:r w:rsidR="00622A13" w:rsidRPr="00622A13">
        <w:rPr>
          <w:rFonts w:ascii="Times New Roman" w:hAnsi="Times New Roman" w:cs="Times New Roman"/>
          <w:sz w:val="30"/>
          <w:szCs w:val="30"/>
        </w:rPr>
        <w:t>ления о соответствии построенных или реконструированных объектов индивидуального жилищного строительства или садового дома треб</w:t>
      </w:r>
      <w:r w:rsidR="00622A13" w:rsidRPr="00622A13">
        <w:rPr>
          <w:rFonts w:ascii="Times New Roman" w:hAnsi="Times New Roman" w:cs="Times New Roman"/>
          <w:sz w:val="30"/>
          <w:szCs w:val="30"/>
        </w:rPr>
        <w:t>о</w:t>
      </w:r>
      <w:r w:rsidR="00622A13" w:rsidRPr="00622A13">
        <w:rPr>
          <w:rFonts w:ascii="Times New Roman" w:hAnsi="Times New Roman" w:cs="Times New Roman"/>
          <w:sz w:val="30"/>
          <w:szCs w:val="30"/>
        </w:rPr>
        <w:t>ваниям законодательства Российской Федерации о градостроительной деятельности</w:t>
      </w:r>
      <w:r w:rsidR="006772A3">
        <w:rPr>
          <w:rFonts w:ascii="Times New Roman" w:hAnsi="Times New Roman" w:cs="Times New Roman"/>
          <w:sz w:val="30"/>
          <w:szCs w:val="30"/>
        </w:rPr>
        <w:t xml:space="preserve"> </w:t>
      </w:r>
      <w:r w:rsidRPr="00FB43B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АР);</w:t>
      </w:r>
    </w:p>
    <w:p w14:paraId="21F4C798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ФЗ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наличие актуальной редакции формы заявления на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ставление МУ.</w:t>
      </w:r>
    </w:p>
    <w:p w14:paraId="21F4C799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представляет собой сумму баллов за каждую разм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щенную на Сайте позицию. В случае актуальности размещенной и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>формации присваивается 0,2 балла, иначе 0 баллов. Нормативное знач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ние показателя равно 100. Отклонение от нормы говорит о некачестве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>ном предоставлении МУ с точки зрения актуальности размещаемой и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>формации.</w:t>
      </w:r>
    </w:p>
    <w:p w14:paraId="21F4C79A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2. Соблюдение срока предоставления МУ.</w:t>
      </w:r>
    </w:p>
    <w:p w14:paraId="21F4C79B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9C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21F4C79D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Для оценки показателей осуществляется выборка обращений граждан за предоставлением МУ за прошедший год.</w:t>
      </w:r>
    </w:p>
    <w:p w14:paraId="21F4C79E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система электронного документооборота </w:t>
      </w:r>
      <w:r w:rsidR="006772A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FB43B2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СЭД).</w:t>
      </w:r>
    </w:p>
    <w:p w14:paraId="21F4C79F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Показатель рассчитывается на основе выборки обращений за МУ 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B43B2">
        <w:rPr>
          <w:rFonts w:ascii="Times New Roman" w:hAnsi="Times New Roman" w:cs="Times New Roman"/>
          <w:sz w:val="30"/>
          <w:szCs w:val="30"/>
        </w:rPr>
        <w:t>в период, за который проводится оценка качества.</w:t>
      </w:r>
    </w:p>
    <w:p w14:paraId="21F4C7A0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(пояснения):</w:t>
      </w:r>
    </w:p>
    <w:p w14:paraId="21F4C7A1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57"/>
          <w:sz w:val="28"/>
          <w:szCs w:val="28"/>
        </w:rPr>
        <w:drawing>
          <wp:inline distT="0" distB="0" distL="0" distR="0" wp14:anchorId="21F4C800" wp14:editId="21F4C801">
            <wp:extent cx="1876425" cy="906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A2" w14:textId="77777777"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30"/>
        </w:rPr>
      </w:pPr>
    </w:p>
    <w:p w14:paraId="21F4C7A3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A4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k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14:paraId="21F4C7A5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фактический срок предоставления каждой МУ из выборки;</w:t>
      </w:r>
    </w:p>
    <w:p w14:paraId="21F4C7A6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срок предоставления МУ, установленный в АР.</w:t>
      </w:r>
    </w:p>
    <w:p w14:paraId="21F4C7A7" w14:textId="77777777" w:rsidR="00CF02BB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сроком, установленным АР.</w:t>
      </w:r>
    </w:p>
    <w:p w14:paraId="21F4C7A8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>Фактический срок рассмотрения обращения за МУ определяется периодом времени с момента (даты) регистрации заявления до даты и</w:t>
      </w:r>
      <w:r w:rsidRPr="00FB43B2">
        <w:rPr>
          <w:rFonts w:ascii="Times New Roman" w:hAnsi="Times New Roman" w:cs="Times New Roman"/>
          <w:sz w:val="30"/>
          <w:szCs w:val="30"/>
        </w:rPr>
        <w:t>с</w:t>
      </w:r>
      <w:r w:rsidRPr="00FB43B2">
        <w:rPr>
          <w:rFonts w:ascii="Times New Roman" w:hAnsi="Times New Roman" w:cs="Times New Roman"/>
          <w:sz w:val="30"/>
          <w:szCs w:val="30"/>
        </w:rPr>
        <w:t>полнения (направления или выдачи ответа заявителю). Срок предоста</w:t>
      </w:r>
      <w:r w:rsidRPr="00FB43B2">
        <w:rPr>
          <w:rFonts w:ascii="Times New Roman" w:hAnsi="Times New Roman" w:cs="Times New Roman"/>
          <w:sz w:val="30"/>
          <w:szCs w:val="30"/>
        </w:rPr>
        <w:t>в</w:t>
      </w:r>
      <w:r w:rsidRPr="00FB43B2">
        <w:rPr>
          <w:rFonts w:ascii="Times New Roman" w:hAnsi="Times New Roman" w:cs="Times New Roman"/>
          <w:sz w:val="30"/>
          <w:szCs w:val="30"/>
        </w:rPr>
        <w:t>ления МУ согласно АР представляет собой максимальный срок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ставления МУ, закрепленный в стандарте АР. Значение показателя меньше или равно 100% говорит о том, что МУ предоставлена без нарушения сроков (в срок или ранее), установленных АР. Следовател</w:t>
      </w:r>
      <w:r w:rsidRPr="00FB43B2">
        <w:rPr>
          <w:rFonts w:ascii="Times New Roman" w:hAnsi="Times New Roman" w:cs="Times New Roman"/>
          <w:sz w:val="30"/>
          <w:szCs w:val="30"/>
        </w:rPr>
        <w:t>ь</w:t>
      </w:r>
      <w:r w:rsidRPr="00FB43B2">
        <w:rPr>
          <w:rFonts w:ascii="Times New Roman" w:hAnsi="Times New Roman" w:cs="Times New Roman"/>
          <w:sz w:val="30"/>
          <w:szCs w:val="30"/>
        </w:rPr>
        <w:t>но, МУ предоставлена качественно.</w:t>
      </w:r>
    </w:p>
    <w:p w14:paraId="21F4C7A9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3. Доля обращений за предоставлением МУ, в отнош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нии которых осуществлено досудебное обжалование действий органов и должностных лиц при предоставлении МУ, в общем количестве о</w:t>
      </w:r>
      <w:r w:rsidRPr="00FB43B2">
        <w:rPr>
          <w:rFonts w:ascii="Times New Roman" w:hAnsi="Times New Roman" w:cs="Times New Roman"/>
          <w:sz w:val="30"/>
          <w:szCs w:val="30"/>
        </w:rPr>
        <w:t>б</w:t>
      </w:r>
      <w:r w:rsidRPr="00FB43B2">
        <w:rPr>
          <w:rFonts w:ascii="Times New Roman" w:hAnsi="Times New Roman" w:cs="Times New Roman"/>
          <w:sz w:val="30"/>
          <w:szCs w:val="30"/>
        </w:rPr>
        <w:t>ращений за МУ.</w:t>
      </w:r>
    </w:p>
    <w:p w14:paraId="21F4C7AA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AB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21F4C7AC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21F4C7AD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21F4C7AE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21F4C802" wp14:editId="21F4C803">
            <wp:extent cx="1717675" cy="5962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AF" w14:textId="77777777" w:rsidR="00FB43B2" w:rsidRPr="00FB43B2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F4C7B0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B1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Ж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обращений, в отношении которых поданы обо</w:t>
      </w:r>
      <w:r w:rsidRPr="00FB43B2">
        <w:rPr>
          <w:rFonts w:ascii="Times New Roman" w:hAnsi="Times New Roman" w:cs="Times New Roman"/>
          <w:sz w:val="30"/>
          <w:szCs w:val="30"/>
        </w:rPr>
        <w:t>с</w:t>
      </w:r>
      <w:r w:rsidRPr="00FB43B2">
        <w:rPr>
          <w:rFonts w:ascii="Times New Roman" w:hAnsi="Times New Roman" w:cs="Times New Roman"/>
          <w:sz w:val="30"/>
          <w:szCs w:val="30"/>
        </w:rPr>
        <w:t>нованные жалобы на действия органа или должностных лиц при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ставлении МУ, поступивших в период, за который проводится оценка качества;</w:t>
      </w:r>
    </w:p>
    <w:p w14:paraId="21F4C7B2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дится оценка качества.</w:t>
      </w:r>
    </w:p>
    <w:p w14:paraId="21F4C7B3" w14:textId="77777777" w:rsidR="000D7708" w:rsidRPr="00FB43B2" w:rsidRDefault="000D7708" w:rsidP="000D7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Под обоснованными жалобами на действия органов и должнос</w:t>
      </w:r>
      <w:r w:rsidRPr="00FB43B2">
        <w:rPr>
          <w:rFonts w:ascii="Times New Roman" w:hAnsi="Times New Roman" w:cs="Times New Roman"/>
          <w:sz w:val="30"/>
          <w:szCs w:val="30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 xml:space="preserve">ных лиц при предоставлении </w:t>
      </w:r>
      <w:r w:rsidR="006772A3">
        <w:rPr>
          <w:rFonts w:ascii="Times New Roman" w:hAnsi="Times New Roman" w:cs="Times New Roman"/>
          <w:sz w:val="30"/>
          <w:szCs w:val="30"/>
        </w:rPr>
        <w:t>МУ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понимаются жалобы в соответствии</w:t>
      </w:r>
      <w:r w:rsidR="006772A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 перечнем оснований для досудебного обжалования решений и де</w:t>
      </w:r>
      <w:r w:rsidRPr="00FB43B2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>стви</w:t>
      </w:r>
      <w:r w:rsidR="006772A3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 xml:space="preserve"> (бездействия) органа или должностного лица, предоставляющего </w:t>
      </w:r>
      <w:r w:rsidR="006772A3">
        <w:rPr>
          <w:rFonts w:ascii="Times New Roman" w:hAnsi="Times New Roman" w:cs="Times New Roman"/>
          <w:sz w:val="30"/>
          <w:szCs w:val="30"/>
        </w:rPr>
        <w:t>МУ</w:t>
      </w:r>
      <w:r w:rsidRPr="00FB43B2">
        <w:rPr>
          <w:rFonts w:ascii="Times New Roman" w:hAnsi="Times New Roman" w:cs="Times New Roman"/>
          <w:sz w:val="30"/>
          <w:szCs w:val="30"/>
        </w:rPr>
        <w:t>, в том числе установленные статьей 11.1 Закона.</w:t>
      </w:r>
    </w:p>
    <w:p w14:paraId="21F4C7B4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обоснованных жалоб, связанных с предоставлением МУ (как минимум одной и более), говорит о нарушении АР и иных нормативных актов и, соответственно, о некачественном предоставлении МУ.</w:t>
      </w:r>
    </w:p>
    <w:p w14:paraId="21F4C7B5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4. Доля обращений за МУ, в отношении которых пр</w:t>
      </w:r>
      <w:r w:rsidRPr="00FB43B2">
        <w:rPr>
          <w:rFonts w:ascii="Times New Roman" w:hAnsi="Times New Roman" w:cs="Times New Roman"/>
          <w:sz w:val="30"/>
          <w:szCs w:val="30"/>
        </w:rPr>
        <w:t>и</w:t>
      </w:r>
      <w:r w:rsidRPr="00FB43B2">
        <w:rPr>
          <w:rFonts w:ascii="Times New Roman" w:hAnsi="Times New Roman" w:cs="Times New Roman"/>
          <w:sz w:val="30"/>
          <w:szCs w:val="30"/>
        </w:rPr>
        <w:t>нято судом решение о неправомерности действий органов при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ставлении МУ, в общем количестве обращений за МУ.</w:t>
      </w:r>
    </w:p>
    <w:p w14:paraId="21F4C7B6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B7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0.</w:t>
      </w:r>
    </w:p>
    <w:p w14:paraId="21F4C7B8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lastRenderedPageBreak/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21F4C7B9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21F4C7BA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33"/>
          <w:sz w:val="28"/>
          <w:szCs w:val="28"/>
        </w:rPr>
        <w:drawing>
          <wp:inline distT="0" distB="0" distL="0" distR="0" wp14:anchorId="21F4C804" wp14:editId="21F4C805">
            <wp:extent cx="1709420" cy="596265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BB" w14:textId="77777777" w:rsidR="00FB43B2" w:rsidRPr="006772A3" w:rsidRDefault="00FB43B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1F4C7BC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BD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СР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МУ, для которых осуществлено судебное обжалование действий органа или должностных лиц при предоставлении МУ (отказов в предоставлении МУ, признанных нез</w:t>
      </w: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</w:rPr>
        <w:t>конными в судебном порядке, удовлетворенных исков, поданных в о</w:t>
      </w:r>
      <w:r w:rsidRPr="00FB43B2">
        <w:rPr>
          <w:rFonts w:ascii="Times New Roman" w:hAnsi="Times New Roman" w:cs="Times New Roman"/>
          <w:sz w:val="30"/>
          <w:szCs w:val="30"/>
        </w:rPr>
        <w:t>т</w:t>
      </w:r>
      <w:r w:rsidRPr="00FB43B2">
        <w:rPr>
          <w:rFonts w:ascii="Times New Roman" w:hAnsi="Times New Roman" w:cs="Times New Roman"/>
          <w:sz w:val="30"/>
          <w:szCs w:val="30"/>
        </w:rPr>
        <w:t>ношении МУ, и т.п.), поступивших в период, за который проводится оценка качества;</w:t>
      </w:r>
    </w:p>
    <w:p w14:paraId="21F4C7BE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K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ОБ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обращений за МУ в период, за который пров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дится оценка качества.</w:t>
      </w:r>
    </w:p>
    <w:p w14:paraId="21F4C7BF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Нормативное значение показателя равно 0. Наличие обращений, в отношении которых принято судом решение о неправомерности де</w:t>
      </w:r>
      <w:r w:rsidRPr="00FB43B2">
        <w:rPr>
          <w:rFonts w:ascii="Times New Roman" w:hAnsi="Times New Roman" w:cs="Times New Roman"/>
          <w:sz w:val="30"/>
          <w:szCs w:val="30"/>
        </w:rPr>
        <w:t>й</w:t>
      </w:r>
      <w:r w:rsidRPr="00FB43B2">
        <w:rPr>
          <w:rFonts w:ascii="Times New Roman" w:hAnsi="Times New Roman" w:cs="Times New Roman"/>
          <w:sz w:val="30"/>
          <w:szCs w:val="30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ставлении МУ.</w:t>
      </w:r>
    </w:p>
    <w:p w14:paraId="21F4C7C0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5. Соблюдение сроков регистрации заявлений на предоставление МУ.</w:t>
      </w:r>
    </w:p>
    <w:p w14:paraId="21F4C7C1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применяется только для МУ, предоставляемых в эле</w:t>
      </w:r>
      <w:r w:rsidRPr="00FB43B2">
        <w:rPr>
          <w:rFonts w:ascii="Times New Roman" w:hAnsi="Times New Roman" w:cs="Times New Roman"/>
          <w:sz w:val="30"/>
          <w:szCs w:val="30"/>
        </w:rPr>
        <w:t>к</w:t>
      </w:r>
      <w:r w:rsidRPr="00FB43B2">
        <w:rPr>
          <w:rFonts w:ascii="Times New Roman" w:hAnsi="Times New Roman" w:cs="Times New Roman"/>
          <w:sz w:val="30"/>
          <w:szCs w:val="30"/>
        </w:rPr>
        <w:t>тронной форме.</w:t>
      </w:r>
    </w:p>
    <w:p w14:paraId="21F4C7C2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Единица измерения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проценты.</w:t>
      </w:r>
    </w:p>
    <w:p w14:paraId="21F4C7C3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Нормативное значение показателя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100.</w:t>
      </w:r>
    </w:p>
    <w:p w14:paraId="21F4C7C4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Источник информации </w:t>
      </w:r>
      <w:r w:rsid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СЭД.</w:t>
      </w:r>
    </w:p>
    <w:p w14:paraId="21F4C7C5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Расчет показателя (пояснение):</w:t>
      </w:r>
    </w:p>
    <w:p w14:paraId="21F4C7C6" w14:textId="77777777" w:rsidR="00DE5432" w:rsidRPr="00DE5432" w:rsidRDefault="00DE5432" w:rsidP="00DE543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432">
        <w:rPr>
          <w:rFonts w:ascii="Times New Roman" w:hAnsi="Times New Roman" w:cs="Times New Roman"/>
          <w:noProof/>
          <w:position w:val="-57"/>
          <w:sz w:val="28"/>
          <w:szCs w:val="28"/>
        </w:rPr>
        <w:drawing>
          <wp:inline distT="0" distB="0" distL="0" distR="0" wp14:anchorId="21F4C806" wp14:editId="21F4C807">
            <wp:extent cx="1868805" cy="9061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4C7C7" w14:textId="77777777" w:rsidR="00DE5432" w:rsidRPr="00FB43B2" w:rsidRDefault="00DE5432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где:</w:t>
      </w:r>
    </w:p>
    <w:p w14:paraId="21F4C7C8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 xml:space="preserve">k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количество МУ из выборки;</w:t>
      </w:r>
    </w:p>
    <w:p w14:paraId="21F4C7C9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i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фактический срок регистрации каждого заявления из выборки;</w:t>
      </w:r>
    </w:p>
    <w:p w14:paraId="21F4C7CA" w14:textId="77777777" w:rsidR="00DE5432" w:rsidRPr="00FB43B2" w:rsidRDefault="00DE5432" w:rsidP="00FB4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S</w:t>
      </w:r>
      <w:r w:rsidRPr="00FB43B2">
        <w:rPr>
          <w:rFonts w:ascii="Times New Roman" w:hAnsi="Times New Roman" w:cs="Times New Roman"/>
          <w:sz w:val="30"/>
          <w:szCs w:val="30"/>
          <w:vertAlign w:val="subscript"/>
        </w:rPr>
        <w:t>N</w:t>
      </w:r>
      <w:r w:rsidRPr="00FB43B2">
        <w:rPr>
          <w:rFonts w:ascii="Times New Roman" w:hAnsi="Times New Roman" w:cs="Times New Roman"/>
          <w:sz w:val="30"/>
          <w:szCs w:val="30"/>
        </w:rPr>
        <w:t xml:space="preserve"> </w:t>
      </w:r>
      <w:r w:rsidR="00FB43B2" w:rsidRPr="00FB43B2">
        <w:rPr>
          <w:rFonts w:ascii="Times New Roman" w:hAnsi="Times New Roman" w:cs="Times New Roman"/>
          <w:sz w:val="30"/>
          <w:szCs w:val="30"/>
        </w:rPr>
        <w:t>–</w:t>
      </w:r>
      <w:r w:rsidRPr="00FB43B2">
        <w:rPr>
          <w:rFonts w:ascii="Times New Roman" w:hAnsi="Times New Roman" w:cs="Times New Roman"/>
          <w:sz w:val="30"/>
          <w:szCs w:val="30"/>
        </w:rPr>
        <w:t xml:space="preserve"> срок регистрации заявления, установленный в АР.</w:t>
      </w:r>
    </w:p>
    <w:p w14:paraId="21F4C7CB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Показатель рассчитывается на основе выборки заявлений на предоставление МУ, поступивших в администрацию города в электро</w:t>
      </w:r>
      <w:r w:rsidRPr="00FB43B2">
        <w:rPr>
          <w:rFonts w:ascii="Times New Roman" w:hAnsi="Times New Roman" w:cs="Times New Roman"/>
          <w:sz w:val="30"/>
          <w:szCs w:val="30"/>
        </w:rPr>
        <w:t>н</w:t>
      </w:r>
      <w:r w:rsidRPr="00FB43B2">
        <w:rPr>
          <w:rFonts w:ascii="Times New Roman" w:hAnsi="Times New Roman" w:cs="Times New Roman"/>
          <w:sz w:val="30"/>
          <w:szCs w:val="30"/>
        </w:rPr>
        <w:t xml:space="preserve">ном виде (через </w:t>
      </w:r>
      <w:r w:rsidR="006772A3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 xml:space="preserve">диный и региональный порталы государственных и </w:t>
      </w:r>
      <w:r w:rsidR="006772A3">
        <w:rPr>
          <w:rFonts w:ascii="Times New Roman" w:hAnsi="Times New Roman" w:cs="Times New Roman"/>
          <w:sz w:val="30"/>
          <w:szCs w:val="30"/>
        </w:rPr>
        <w:lastRenderedPageBreak/>
        <w:t>муниципальных услуг</w:t>
      </w:r>
      <w:r w:rsidRPr="00FB43B2">
        <w:rPr>
          <w:rFonts w:ascii="Times New Roman" w:hAnsi="Times New Roman" w:cs="Times New Roman"/>
          <w:sz w:val="30"/>
          <w:szCs w:val="30"/>
        </w:rPr>
        <w:t>, Сайт) в период, за который проводится оценка качества.</w:t>
      </w:r>
    </w:p>
    <w:p w14:paraId="21F4C7CC" w14:textId="77777777" w:rsidR="00DE5432" w:rsidRPr="00FB43B2" w:rsidRDefault="00DE5432" w:rsidP="0067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43B2">
        <w:rPr>
          <w:rFonts w:ascii="Times New Roman" w:hAnsi="Times New Roman" w:cs="Times New Roman"/>
          <w:sz w:val="30"/>
          <w:szCs w:val="30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сроком, закрепленным в АР. Фактический срок рег</w:t>
      </w:r>
      <w:r w:rsidRPr="00FB43B2">
        <w:rPr>
          <w:rFonts w:ascii="Times New Roman" w:hAnsi="Times New Roman" w:cs="Times New Roman"/>
          <w:sz w:val="30"/>
          <w:szCs w:val="30"/>
        </w:rPr>
        <w:t>и</w:t>
      </w:r>
      <w:r w:rsidRPr="00FB43B2">
        <w:rPr>
          <w:rFonts w:ascii="Times New Roman" w:hAnsi="Times New Roman" w:cs="Times New Roman"/>
          <w:sz w:val="30"/>
          <w:szCs w:val="30"/>
        </w:rPr>
        <w:t>страции заявления считается с даты поступления заявления в информ</w:t>
      </w:r>
      <w:r w:rsidRPr="00FB43B2">
        <w:rPr>
          <w:rFonts w:ascii="Times New Roman" w:hAnsi="Times New Roman" w:cs="Times New Roman"/>
          <w:sz w:val="30"/>
          <w:szCs w:val="30"/>
        </w:rPr>
        <w:t>а</w:t>
      </w:r>
      <w:r w:rsidRPr="00FB43B2">
        <w:rPr>
          <w:rFonts w:ascii="Times New Roman" w:hAnsi="Times New Roman" w:cs="Times New Roman"/>
          <w:sz w:val="30"/>
          <w:szCs w:val="30"/>
        </w:rPr>
        <w:t>ционную систему до даты регистрации. Срок регистрации заявления с</w:t>
      </w:r>
      <w:r w:rsidRPr="00FB43B2">
        <w:rPr>
          <w:rFonts w:ascii="Times New Roman" w:hAnsi="Times New Roman" w:cs="Times New Roman"/>
          <w:sz w:val="30"/>
          <w:szCs w:val="30"/>
        </w:rPr>
        <w:t>о</w:t>
      </w:r>
      <w:r w:rsidRPr="00FB43B2">
        <w:rPr>
          <w:rFonts w:ascii="Times New Roman" w:hAnsi="Times New Roman" w:cs="Times New Roman"/>
          <w:sz w:val="30"/>
          <w:szCs w:val="30"/>
        </w:rPr>
        <w:t>гласно АР представляет собой максимальный срок регистрации заявл</w:t>
      </w:r>
      <w:r w:rsidRPr="00FB43B2">
        <w:rPr>
          <w:rFonts w:ascii="Times New Roman" w:hAnsi="Times New Roman" w:cs="Times New Roman"/>
          <w:sz w:val="30"/>
          <w:szCs w:val="30"/>
        </w:rPr>
        <w:t>е</w:t>
      </w:r>
      <w:r w:rsidRPr="00FB43B2">
        <w:rPr>
          <w:rFonts w:ascii="Times New Roman" w:hAnsi="Times New Roman" w:cs="Times New Roman"/>
          <w:sz w:val="30"/>
          <w:szCs w:val="30"/>
        </w:rPr>
        <w:t>ния на предоставление МУ, закрепленный в стандарте АР.</w:t>
      </w:r>
    </w:p>
    <w:p w14:paraId="21F4C7CD" w14:textId="77777777" w:rsidR="006772A3" w:rsidRDefault="00320994" w:rsidP="006772A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 w14:anchorId="21F4C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.25pt;margin-top:59.65pt;width:463.2pt;height:.6pt;flip:y;z-index:251674112" o:connectortype="straight"/>
        </w:pict>
      </w:r>
      <w:r w:rsidR="00DE5432" w:rsidRPr="00FB43B2">
        <w:rPr>
          <w:rFonts w:ascii="Times New Roman" w:hAnsi="Times New Roman" w:cs="Times New Roman"/>
          <w:sz w:val="30"/>
          <w:szCs w:val="30"/>
        </w:rPr>
        <w:t>Значение показателя меньше или равно 100% говорит о том, что сроки регистрации не нарушены. Следовательно, МУ предоставлена к</w:t>
      </w:r>
      <w:r w:rsidR="00DE5432" w:rsidRPr="00FB43B2">
        <w:rPr>
          <w:rFonts w:ascii="Times New Roman" w:hAnsi="Times New Roman" w:cs="Times New Roman"/>
          <w:sz w:val="30"/>
          <w:szCs w:val="30"/>
        </w:rPr>
        <w:t>а</w:t>
      </w:r>
      <w:r w:rsidR="00DE5432" w:rsidRPr="00FB43B2">
        <w:rPr>
          <w:rFonts w:ascii="Times New Roman" w:hAnsi="Times New Roman" w:cs="Times New Roman"/>
          <w:sz w:val="30"/>
          <w:szCs w:val="30"/>
        </w:rPr>
        <w:t>чественно.</w:t>
      </w:r>
      <w:r w:rsidR="006772A3" w:rsidRPr="006772A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F96FAF" w14:textId="784BCBD4" w:rsidR="00E02033" w:rsidRDefault="00E02033" w:rsidP="00E02033">
      <w:pPr>
        <w:pStyle w:val="ConsPlusNormal"/>
        <w:spacing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21F4C7CF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Пр</w:t>
      </w:r>
      <w:r>
        <w:rPr>
          <w:rFonts w:ascii="Times New Roman" w:hAnsi="Times New Roman" w:cs="Times New Roman"/>
          <w:sz w:val="30"/>
          <w:szCs w:val="30"/>
        </w:rPr>
        <w:t>иложение 2</w:t>
      </w:r>
    </w:p>
    <w:p w14:paraId="21F4C7D0" w14:textId="77777777" w:rsidR="006772A3" w:rsidRPr="008C5585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14:paraId="21F4C7D1" w14:textId="77777777" w:rsidR="006772A3" w:rsidRDefault="006772A3" w:rsidP="006772A3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14:paraId="21F4C7DA" w14:textId="2CFF6BE0" w:rsidR="006772A3" w:rsidRPr="008C5585" w:rsidRDefault="006772A3" w:rsidP="00622A13">
      <w:pPr>
        <w:pStyle w:val="ConsPlusNormal"/>
        <w:spacing w:line="192" w:lineRule="auto"/>
        <w:ind w:left="4820"/>
        <w:jc w:val="both"/>
        <w:rPr>
          <w:rFonts w:ascii="Times New Roman" w:hAnsi="Times New Roman" w:cs="Times New Roman"/>
          <w:sz w:val="30"/>
          <w:szCs w:val="30"/>
        </w:rPr>
      </w:pPr>
      <w:r w:rsidRPr="008C5585">
        <w:rPr>
          <w:rFonts w:ascii="Times New Roman" w:hAnsi="Times New Roman" w:cs="Times New Roman"/>
          <w:sz w:val="30"/>
          <w:szCs w:val="30"/>
        </w:rPr>
        <w:t xml:space="preserve">услуги по </w:t>
      </w:r>
      <w:r w:rsidR="00622A13" w:rsidRPr="00622A13">
        <w:rPr>
          <w:rFonts w:ascii="Times New Roman" w:hAnsi="Times New Roman" w:cs="Times New Roman"/>
          <w:sz w:val="30"/>
          <w:szCs w:val="30"/>
        </w:rPr>
        <w:t>направлению уведомл</w:t>
      </w:r>
      <w:r w:rsidR="00622A13" w:rsidRPr="00622A13">
        <w:rPr>
          <w:rFonts w:ascii="Times New Roman" w:hAnsi="Times New Roman" w:cs="Times New Roman"/>
          <w:sz w:val="30"/>
          <w:szCs w:val="30"/>
        </w:rPr>
        <w:t>е</w:t>
      </w:r>
      <w:r w:rsidR="00622A13" w:rsidRPr="00622A13">
        <w:rPr>
          <w:rFonts w:ascii="Times New Roman" w:hAnsi="Times New Roman" w:cs="Times New Roman"/>
          <w:sz w:val="30"/>
          <w:szCs w:val="30"/>
        </w:rPr>
        <w:t>ния о соответствии построенных или реконструированных объектов ин</w:t>
      </w:r>
      <w:r w:rsidR="00622A13">
        <w:rPr>
          <w:rFonts w:ascii="Times New Roman" w:hAnsi="Times New Roman" w:cs="Times New Roman"/>
          <w:sz w:val="30"/>
          <w:szCs w:val="30"/>
        </w:rPr>
        <w:t>дивидуального жилищного строи</w:t>
      </w:r>
      <w:r w:rsidR="00622A13" w:rsidRPr="00622A13">
        <w:rPr>
          <w:rFonts w:ascii="Times New Roman" w:hAnsi="Times New Roman" w:cs="Times New Roman"/>
          <w:sz w:val="30"/>
          <w:szCs w:val="30"/>
        </w:rPr>
        <w:t>тельства или садового дома требованиям законодательства Российской Федерации о град</w:t>
      </w:r>
      <w:r w:rsidR="00622A13" w:rsidRPr="00622A13">
        <w:rPr>
          <w:rFonts w:ascii="Times New Roman" w:hAnsi="Times New Roman" w:cs="Times New Roman"/>
          <w:sz w:val="30"/>
          <w:szCs w:val="30"/>
        </w:rPr>
        <w:t>о</w:t>
      </w:r>
      <w:r w:rsidR="00622A13" w:rsidRPr="00622A13">
        <w:rPr>
          <w:rFonts w:ascii="Times New Roman" w:hAnsi="Times New Roman" w:cs="Times New Roman"/>
          <w:sz w:val="30"/>
          <w:szCs w:val="30"/>
        </w:rPr>
        <w:t>строительной деятельности</w:t>
      </w:r>
    </w:p>
    <w:p w14:paraId="1FC27441" w14:textId="77777777" w:rsidR="009A0519" w:rsidRPr="009A0519" w:rsidRDefault="009A0519" w:rsidP="009A0519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9A0519" w:rsidRPr="009A0519" w14:paraId="53345AAE" w14:textId="77777777" w:rsidTr="00CE3445">
        <w:tc>
          <w:tcPr>
            <w:tcW w:w="3969" w:type="dxa"/>
            <w:tcBorders>
              <w:bottom w:val="single" w:sz="4" w:space="0" w:color="auto"/>
            </w:tcBorders>
          </w:tcPr>
          <w:p w14:paraId="01F29B16" w14:textId="66AB53E6" w:rsidR="009A0519" w:rsidRPr="009A0519" w:rsidRDefault="009A0519" w:rsidP="009A0519">
            <w:pPr>
              <w:pStyle w:val="ConsPlusNormal"/>
              <w:spacing w:line="192" w:lineRule="auto"/>
              <w:ind w:firstLine="482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9A05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Pr="009A05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2/00/045</w:t>
            </w:r>
          </w:p>
        </w:tc>
      </w:tr>
      <w:tr w:rsidR="009A0519" w:rsidRPr="009A0519" w14:paraId="62324446" w14:textId="77777777" w:rsidTr="00CE3445">
        <w:trPr>
          <w:trHeight w:val="232"/>
        </w:trPr>
        <w:tc>
          <w:tcPr>
            <w:tcW w:w="3969" w:type="dxa"/>
            <w:tcBorders>
              <w:top w:val="single" w:sz="4" w:space="0" w:color="auto"/>
            </w:tcBorders>
          </w:tcPr>
          <w:p w14:paraId="1A87AE31" w14:textId="00B11C35" w:rsidR="009A0519" w:rsidRPr="009A0519" w:rsidRDefault="009A0519" w:rsidP="009A0519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(</w:t>
            </w:r>
            <w:r w:rsidRPr="009A0519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реестровый номер услуги)</w:t>
            </w:r>
          </w:p>
        </w:tc>
      </w:tr>
    </w:tbl>
    <w:p w14:paraId="3D720D4B" w14:textId="77777777" w:rsidR="009A0519" w:rsidRPr="009A0519" w:rsidRDefault="009A0519" w:rsidP="009A0519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14:paraId="5B74C43F" w14:textId="77777777" w:rsidR="009A0519" w:rsidRPr="009A0519" w:rsidRDefault="009A0519" w:rsidP="009A0519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14:paraId="29998219" w14:textId="77777777" w:rsidR="009A0519" w:rsidRPr="009A0519" w:rsidRDefault="009A0519" w:rsidP="009A051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0519">
        <w:rPr>
          <w:rFonts w:ascii="Times New Roman" w:hAnsi="Times New Roman" w:cs="Times New Roman"/>
          <w:sz w:val="30"/>
          <w:szCs w:val="30"/>
        </w:rPr>
        <w:t>БЛОК-СХЕМА</w:t>
      </w:r>
    </w:p>
    <w:p w14:paraId="630EFBFE" w14:textId="3211735A" w:rsidR="009A0519" w:rsidRPr="009A0519" w:rsidRDefault="009A0519" w:rsidP="00622A13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A0519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</w:t>
      </w:r>
      <w:r w:rsidR="00622A13" w:rsidRPr="00622A13">
        <w:rPr>
          <w:rFonts w:ascii="Times New Roman" w:hAnsi="Times New Roman" w:cs="Times New Roman"/>
          <w:sz w:val="30"/>
          <w:szCs w:val="30"/>
        </w:rPr>
        <w:t>направлению уведомления             о соответствии построенных или реконструированных объектов               жилищного строительства или садового дома требованиям законод</w:t>
      </w:r>
      <w:r w:rsidR="00622A13" w:rsidRPr="00622A13">
        <w:rPr>
          <w:rFonts w:ascii="Times New Roman" w:hAnsi="Times New Roman" w:cs="Times New Roman"/>
          <w:sz w:val="30"/>
          <w:szCs w:val="30"/>
        </w:rPr>
        <w:t>а</w:t>
      </w:r>
      <w:r w:rsidR="00622A13" w:rsidRPr="00622A13">
        <w:rPr>
          <w:rFonts w:ascii="Times New Roman" w:hAnsi="Times New Roman" w:cs="Times New Roman"/>
          <w:sz w:val="30"/>
          <w:szCs w:val="30"/>
        </w:rPr>
        <w:t>тельства Российской Федерации о градостроительной деятельности</w:t>
      </w:r>
    </w:p>
    <w:p w14:paraId="50E61E5C" w14:textId="5835B6C6" w:rsidR="009A0519" w:rsidRPr="009A0519" w:rsidRDefault="009A0519" w:rsidP="009A051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27819F" w14:textId="1FB1B48E" w:rsidR="009A0519" w:rsidRPr="009A0519" w:rsidRDefault="00320994" w:rsidP="009A0519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 w14:anchorId="3E15EA9B">
          <v:rect id="Rectangle 2" o:spid="_x0000_s1092" style="position:absolute;left:0;text-align:left;margin-left:83.75pt;margin-top:4.55pt;width:311.75pt;height:33.2pt;z-index:2516761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QOJgIAAD4EAAAOAAAAZHJzL2Uyb0RvYy54bWysU9tu2zAMfR+wfxD0vthJmi414hRFugwD&#10;uq1Ytw+QZdkWptsoJXb29aXkJE23t2F6ECiJPDo8JFe3g1ZkL8BLa0o6neSUCMNtLU1b0h/ft++W&#10;lPjATM2UNaKkB+Hp7frtm1XvCjGznVW1AIIgxhe9K2kXgiuyzPNOaOYn1gmDj40FzQIeoc1qYD2i&#10;a5XN8vw66y3UDiwX3uPt/fhI1wm/aQQPX5vGi0BUSZFbSDukvYp7tl6xogXmOsmPNNg/sNBMGvz0&#10;DHXPAiM7kH9BacnBetuECbc6s00juUg5YDbT/I9snjrmRMoFxfHuLJP/f7D8y/4RiKxLOptSYpjG&#10;Gn1D1ZhplSCzqE/vfIFuT+4RYobePVj+0xNjNx16iTsA23eC1chqGv2zVwHx4DGUVP1nWyM62wWb&#10;pBoa0BEQRSBDqsjhXBExBMLxcr6Y59c5Fo7j2/zqZrl4n75gxSnagQ8fhdUkGiUF5J7Q2f7Bh8iG&#10;FSeXxN4qWW+lUukAbbVRQPYMu2Ob1hHdX7opQ/qS3ixmi4T86i01qjiDhGGUAGW6RNAyYJcrqUu6&#10;zOOK37AiqvbB1MkOTKrRRsbKHGWMyo0VCEM1pDpdxdioamXrA+oKdmxqHEI0Ogu/KemxoUvqf+0Y&#10;CErUJ4O1id1/MuBkVCeDGY6hJQ2UjOYmjFOycyDbDpGnKXlj77B+jUzSvrA40sUmTYofBypOweU5&#10;eb2M/foZAAD//wMAUEsDBBQABgAIAAAAIQA7Use73QAAAAkBAAAPAAAAZHJzL2Rvd25yZXYueG1s&#10;TI/BTsMwEETvSPyDtUi9USc5NCXEqaASlRAHRNIPcOMljhqvo9hpA1/PcoLb7O5o9k25W9wgLjiF&#10;3pOCdJ2AQGq96alTcGxe7rcgQtRk9OAJFXxhgF11e1PqwvgrfeCljp3gEAqFVmBjHAspQ2vR6bD2&#10;IxLfPv3kdORx6qSZ9JXD3SCzJNlIp3viD1aPuLfYnuvZKcj26Xxu5vr7/bXp3uyQuKN9Pii1ulue&#10;HkFEXOKfGX7xGR0qZjr5mUwQA2dkWc5WFilXYEOeb3lxYrF5AFmV8n+D6gcAAP//AwBQSwECLQAU&#10;AAYACAAAACEAtoM4kv4AAADhAQAAEwAAAAAAAAAAAAAAAAAAAAAAW0NvbnRlbnRfVHlwZXNdLnht&#10;bFBLAQItABQABgAIAAAAIQA4/SH/1gAAAJQBAAALAAAAAAAAAAAAAAAAAC8BAABfcmVscy8ucmVs&#10;c1BLAQItABQABgAIAAAAIQAyi2QOJgIAAD4EAAAOAAAAAAAAAAAAAAAAAC4CAABkcnMvZTJvRG9j&#10;LnhtbFBLAQItABQABgAIAAAAIQA7Use73QAAAAkBAAAPAAAAAAAAAAAAAAAAAIAEAABkcnMvZG93&#10;bnJldi54bWxQSwUGAAAAAAQABADzAAAAigUAAAAA&#10;" strokecolor="black [3213]">
            <v:textbox style="mso-next-textbox:#Rectangle 2" inset="0,0,0,0">
              <w:txbxContent>
                <w:p w14:paraId="1E165264" w14:textId="416D4A3F" w:rsidR="00D174A8" w:rsidRPr="00CE3445" w:rsidRDefault="00D174A8" w:rsidP="009A0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Обращение застройщика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уведомлением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 об оконч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а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нии строительства</w:t>
                  </w:r>
                </w:p>
              </w:txbxContent>
            </v:textbox>
          </v:rect>
        </w:pict>
      </w:r>
    </w:p>
    <w:p w14:paraId="31A46E34" w14:textId="77777777" w:rsidR="009A0519" w:rsidRPr="009A0519" w:rsidRDefault="009A0519" w:rsidP="009A0519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14:paraId="0C2498A3" w14:textId="6B4AE6AC" w:rsidR="009A0519" w:rsidRPr="009A0519" w:rsidRDefault="00320994" w:rsidP="009A0519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 w14:anchorId="1A708FD7">
          <v:shape id="AutoShape 9" o:spid="_x0000_s1091" type="#_x0000_t32" style="position:absolute;left:0;text-align:left;margin-left:243.25pt;margin-top:10.15pt;width:0;height:15.75pt;z-index:251683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z8LwIAAFwEAAAOAAAAZHJzL2Uyb0RvYy54bWysVMGO2jAQvVfqP1i+QxIKW4gIq1UCvWxb&#10;pN1+gLGdxKpjW7YhoKr/3rETaGkvVVUOZmzPvHnzZpz147mT6MStE1oVOJumGHFFNROqKfCX191k&#10;iZHzRDEiteIFvnCHHzdv36x7k/OZbrVk3CIAUS7vTYFb702eJI62vCNuqg1XcFlr2xEPW9skzJIe&#10;0DuZzNL0Iem1ZcZqyp2D02q4xJuIX9ec+s917bhHssDAzcfVxvUQ1mSzJnljiWkFHWmQf2DREaEg&#10;6Q2qIp6goxV/QHWCWu107adUd4mua0F5rAGqydLfqnlpieGxFhDHmZtM7v/B0k+nvUWCFRgapUgH&#10;LXo6eh0zo1WQpzcuB69S7W0okJ7Vi3nW9KtDSpctUQ2Pzq8XA7FZiEjuQsLGGUhy6D9qBj4E8KNW&#10;59p2ARJUQOfYksutJfzsER0OKZxCq9PZIoKT/BpnrPMfuO5QMArsvCWiaX2plYK+a5vFLOT07Hxg&#10;RfJrQEiq9E5IGdsvFeoLvFpAgnDjtBQsXMaNbQ6ltOhEwgDF38jizs3qo2IRrOWEbUfbEyHBRj5q&#10;460AtSTHIVvHGUaSw5sJ1kBPqpARKgfCozXM0LdVutout8v5ZD572E7maVVNnnblfPKwy94vqndV&#10;WVbZ90A+m+etYIyrwP86z9n87+ZlfFnDJN4m+iZUco8eFQWy1/9IOrY+dHuYm4Nml70N1YUpgBGO&#10;zuNzC2/k1330+vlR2PwAAAD//wMAUEsDBBQABgAIAAAAIQADtxtM3QAAAAgBAAAPAAAAZHJzL2Rv&#10;d25yZXYueG1sTI/NTsMwEITvSLyDtUjcqMNfFEKcCqgQuRSJFiGObrzEFvE6it025elZxAFuO5rR&#10;7DfVfPK92OEYXSAF57MMBFIbjKNOwev68awAEZMmo/tAqOCAEeb18VGlSxP29IK7VeoEl1AstQKb&#10;0lBKGVuLXsdZGJDY+wij14nl2Ekz6j2X+15eZFkuvXbEH6we8MFi+7naegVp8X6w+Vt7f+Oe10/L&#10;3H01TbNQ6vRkursFkXBKf2H4wWd0qJlpE7ZkougVXBX5NUcVFLyA/V+94SO7BFlX8v+A+hsAAP//&#10;AwBQSwECLQAUAAYACAAAACEAtoM4kv4AAADhAQAAEwAAAAAAAAAAAAAAAAAAAAAAW0NvbnRlbnRf&#10;VHlwZXNdLnhtbFBLAQItABQABgAIAAAAIQA4/SH/1gAAAJQBAAALAAAAAAAAAAAAAAAAAC8BAABf&#10;cmVscy8ucmVsc1BLAQItABQABgAIAAAAIQBRwxz8LwIAAFwEAAAOAAAAAAAAAAAAAAAAAC4CAABk&#10;cnMvZTJvRG9jLnhtbFBLAQItABQABgAIAAAAIQADtxtM3QAAAAgBAAAPAAAAAAAAAAAAAAAAAIkE&#10;AABkcnMvZG93bnJldi54bWxQSwUGAAAAAAQABADzAAAAkwUAAAAA&#10;">
            <v:stroke endarrow="block"/>
          </v:shape>
        </w:pict>
      </w:r>
    </w:p>
    <w:p w14:paraId="73004D39" w14:textId="71DBB68C" w:rsidR="009A0519" w:rsidRPr="009A0519" w:rsidRDefault="00CE3445" w:rsidP="00CE3445">
      <w:pPr>
        <w:pStyle w:val="ConsPlusNormal"/>
        <w:spacing w:line="192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EA27E4">
        <w:rPr>
          <w:rFonts w:ascii="Times New Roman" w:hAnsi="Times New Roman" w:cs="Times New Roman"/>
          <w:sz w:val="28"/>
          <w:szCs w:val="30"/>
        </w:rPr>
        <w:t xml:space="preserve">     </w:t>
      </w:r>
      <w:r w:rsidR="009A0519" w:rsidRPr="00EA27E4">
        <w:rPr>
          <w:rFonts w:ascii="Times New Roman" w:hAnsi="Times New Roman" w:cs="Times New Roman"/>
          <w:sz w:val="28"/>
          <w:szCs w:val="30"/>
        </w:rPr>
        <w:t xml:space="preserve">Нет                                                       </w:t>
      </w:r>
      <w:r w:rsidRPr="00EA27E4">
        <w:rPr>
          <w:rFonts w:ascii="Times New Roman" w:hAnsi="Times New Roman" w:cs="Times New Roman"/>
          <w:sz w:val="28"/>
          <w:szCs w:val="30"/>
        </w:rPr>
        <w:t xml:space="preserve">                           </w:t>
      </w:r>
      <w:r w:rsidR="00EA27E4">
        <w:rPr>
          <w:rFonts w:ascii="Times New Roman" w:hAnsi="Times New Roman" w:cs="Times New Roman"/>
          <w:sz w:val="28"/>
          <w:szCs w:val="30"/>
        </w:rPr>
        <w:t xml:space="preserve">       </w:t>
      </w:r>
      <w:r w:rsidRPr="00EA27E4">
        <w:rPr>
          <w:rFonts w:ascii="Times New Roman" w:hAnsi="Times New Roman" w:cs="Times New Roman"/>
          <w:sz w:val="28"/>
          <w:szCs w:val="30"/>
        </w:rPr>
        <w:t xml:space="preserve">    </w:t>
      </w:r>
      <w:r w:rsidR="009A0519" w:rsidRPr="00EA27E4">
        <w:rPr>
          <w:rFonts w:ascii="Times New Roman" w:hAnsi="Times New Roman" w:cs="Times New Roman"/>
          <w:sz w:val="28"/>
          <w:szCs w:val="30"/>
        </w:rPr>
        <w:t>Да</w:t>
      </w:r>
    </w:p>
    <w:p w14:paraId="21F4C7FA" w14:textId="10443CDC" w:rsidR="006772A3" w:rsidRPr="00D768D3" w:rsidRDefault="00320994" w:rsidP="007B2BBB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 w14:anchorId="66BF73D2">
          <v:rect id="Rectangle 7" o:spid="_x0000_s1086" style="position:absolute;left:0;text-align:left;margin-left:40.95pt;margin-top:194.1pt;width:155.8pt;height:60.65pt;z-index:2516812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hqKgIAAE8EAAAOAAAAZHJzL2Uyb0RvYy54bWysVNuO0zAQfUfiHyy/0zSl16jpatWlCGmB&#10;FQsf4DhOYuEbY7fp8vU7dtrSBZ4QebDszPjkzDkzWd8ctSIHAV5aU9J8NKZEGG5radqSfvu6e7Ok&#10;xAdmaqasESV9Ep7ebF6/WveuEBPbWVULIAhifNG7knYhuCLLPO+EZn5knTAYbCxoFvAIbVYD6xFd&#10;q2wyHs+z3kLtwHLhPb69G4J0k/CbRvDwuWm8CESVFLmFtEJaq7hmmzUrWmCuk/xEg/0DC82kwY9e&#10;oO5YYGQP8g8oLTlYb5sw4lZntmkkF6kGrCYf/1bNY8ecSLWgON5dZPL/D5Z/OjwAkTV6l1NimEaP&#10;vqBqzLRKkEXUp3e+wLRH9wCxQu/uLf/uibHbDrPELYDtO8FqZJXH/OzFhXjweJVU/UdbIzrbB5uk&#10;OjagIyCKQI7JkaeLI+IYCMeX+WqxnM/ROI6xxdt8NkmWZaw433bgw3thNYmbkgJyT+jscO9DZMOK&#10;c0pib5Wsd1KpdIC22iogB4bdsUtPKgCLvE5ThvQlXc0ms4T8IuavIcbp+RuElgHbXEld0uUliRVR&#10;tnemTk0YmFTDHikrc9IxSjdYEI7VMRk1OZtS2foJhQU7dDVOIW46Cz8p6bGjS+p/7BkIStQHg+as&#10;8uk0jkA6TGcLlJLAdaS6jjDDEaqkgZJhuw3D2OwdyLbDL+VJDWNv0dBGJq2j2QOrE33s2mTBacLi&#10;WFyfU9av/8DmGQAA//8DAFBLAwQUAAYACAAAACEA7RmOdeAAAAAKAQAADwAAAGRycy9kb3ducmV2&#10;LnhtbEyPQU+DQBCF7yb+h82YeLNLS227yNAYTZt4bOnF2wIjoOwsYZcW/fVdT3qcvC/vfZNuJ9OJ&#10;Mw2utYwwn0UgiEtbtVwjnPLdwwaE85or3VkmhG9ysM1ub1KdVPbCBzoffS1CCbtEIzTe94mUrmzI&#10;aDezPXHIPuxgtA/nUMtq0JdQbjq5iKKVNLrlsNDonl4aKr+Oo0Eo2sVJ/xzyfWTULvZvU/45vr8i&#10;3t9Nz08gPE3+D4Zf/aAOWXAq7MiVEx3CZq4CiRCvlmsQAYhV/AiiQFiulQKZpfL/C9kVAAD//wMA&#10;UEsBAi0AFAAGAAgAAAAhALaDOJL+AAAA4QEAABMAAAAAAAAAAAAAAAAAAAAAAFtDb250ZW50X1R5&#10;cGVzXS54bWxQSwECLQAUAAYACAAAACEAOP0h/9YAAACUAQAACwAAAAAAAAAAAAAAAAAvAQAAX3Jl&#10;bHMvLnJlbHNQSwECLQAUAAYACAAAACEAKOD4aioCAABPBAAADgAAAAAAAAAAAAAAAAAuAgAAZHJz&#10;L2Uyb0RvYy54bWxQSwECLQAUAAYACAAAACEA7RmOdeAAAAAKAQAADwAAAAAAAAAAAAAAAACEBAAA&#10;ZHJzL2Rvd25yZXYueG1sUEsFBgAAAAAEAAQA8wAAAJEFAAAAAA==&#10;">
            <v:textbox>
              <w:txbxContent>
                <w:p w14:paraId="1C48407F" w14:textId="524677B1" w:rsidR="00D174A8" w:rsidRPr="00CE3445" w:rsidRDefault="00D174A8" w:rsidP="00CE344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Возврат уведомления об окончании строительства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 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и прилагаемых документов </w:t>
                  </w:r>
                </w:p>
                <w:p w14:paraId="1ADF140B" w14:textId="77777777" w:rsidR="00D174A8" w:rsidRDefault="00D174A8" w:rsidP="009A0519"/>
              </w:txbxContent>
            </v:textbox>
          </v:rect>
        </w:pict>
      </w:r>
      <w:r>
        <w:rPr>
          <w:rFonts w:ascii="Times New Roman" w:hAnsi="Times New Roman" w:cs="Times New Roman"/>
          <w:sz w:val="30"/>
          <w:szCs w:val="30"/>
        </w:rPr>
        <w:pict w14:anchorId="04F78979">
          <v:rect id="Rectangle 8" o:spid="_x0000_s1085" style="position:absolute;left:0;text-align:left;margin-left:246.35pt;margin-top:194.1pt;width:189.05pt;height:60.65pt;z-index:251682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dzKwIAAE8EAAAOAAAAZHJzL2Uyb0RvYy54bWysVNuO0zAQfUfiHyy/0yTdlm2jpqtVlyKk&#10;BVYsfIDjOImFb4zdpsvX79hpSxd4QuTBsjPjkzPnzGR1c9CK7AV4aU1Fi0lOiTDcNtJ0Ff32dftm&#10;QYkPzDRMWSMq+iQ8vVm/frUaXCmmtreqEUAQxPhycBXtQ3BllnneC838xDphMNha0CzgEbqsATYg&#10;ulbZNM/fZoOFxoHlwnt8ezcG6Trht63g4XPbehGIqihyC2mFtNZxzdYrVnbAXC/5kQb7BxaaSYMf&#10;PUPdscDIDuQfUFpysN62YcKtzmzbSi5SDVhNkf9WzWPPnEi1oDjenWXy/w+Wf9o/AJENeodOGabR&#10;oy+oGjOdEmQR9RmcLzHt0T1ArNC7e8u/e2LspscscQtgh16wBlkVMT97cSEePF4l9fDRNojOdsEm&#10;qQ4t6AiIIpBDcuTp7Ig4BMLx5XSW58urOSUcY9dXxXyaLMtYebrtwIf3wmoSNxUF5J7Q2f7eh8iG&#10;laeUxN4q2WylUukAXb1RQPYMu2ObnlQAFnmZpgwZKrqcT+cJ+UXMX0Lk6fkbhJYB21xJXdHFOYmV&#10;UbZ3pklNGJhU4x4pK3PUMUo3WhAO9WE06mRKbZsnFBbs2NU4hbjpLfykZMCOrqj/sWMgKFEfDJqz&#10;LGazOALpMJtfo5QELiP1ZYQZjlAVDZSM200Yx2bnQHY9fqlIahh7i4a2MmkdzR5ZHelj1yYLjhMW&#10;x+LynLJ+/QfWzwAAAP//AwBQSwMEFAAGAAgAAAAhAGOorrfgAAAACwEAAA8AAABkcnMvZG93bnJl&#10;di54bWxMj0FPg0AQhe8m/ofNmHizi7QphbI0RlMTjy29eFvYEajsLGGXFv31jie9zcv78ua9fDfb&#10;Xlxw9J0jBY+LCARS7UxHjYJTuX/YgPBBk9G9I1TwhR52xe1NrjPjrnTAyzE0gkPIZ1pBG8KQSenr&#10;Fq32CzcgsffhRqsDy7GRZtRXDre9jKNoLa3uiD+0esDnFuvP42QVVF180t+H8jWy6X4Z3ubyPL2/&#10;KHV/Nz9tQQScwx8Mv/W5OhTcqXITGS96Bas0ThhVsFyv+GBik0Q8pmIrSVOQRS7/byh+AAAA//8D&#10;AFBLAQItABQABgAIAAAAIQC2gziS/gAAAOEBAAATAAAAAAAAAAAAAAAAAAAAAABbQ29udGVudF9U&#10;eXBlc10ueG1sUEsBAi0AFAAGAAgAAAAhADj9If/WAAAAlAEAAAsAAAAAAAAAAAAAAAAALwEAAF9y&#10;ZWxzLy5yZWxzUEsBAi0AFAAGAAgAAAAhAEEIR3MrAgAATwQAAA4AAAAAAAAAAAAAAAAALgIAAGRy&#10;cy9lMm9Eb2MueG1sUEsBAi0AFAAGAAgAAAAhAGOorrfgAAAACwEAAA8AAAAAAAAAAAAAAAAAhQQA&#10;AGRycy9kb3ducmV2LnhtbFBLBQYAAAAABAAEAPMAAACSBQAAAAA=&#10;">
            <v:textbox>
              <w:txbxContent>
                <w:p w14:paraId="02AFEFD9" w14:textId="1A4C5CD8" w:rsidR="00D174A8" w:rsidRPr="00CE3445" w:rsidRDefault="00D174A8" w:rsidP="00CE344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Выдача застройщику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 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уведомл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е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ния о соответствии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(несоотве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ствии) объекта</w:t>
                  </w:r>
                </w:p>
                <w:p w14:paraId="3291070A" w14:textId="77777777" w:rsidR="00D174A8" w:rsidRDefault="00D174A8" w:rsidP="009A0519"/>
              </w:txbxContent>
            </v:textbox>
          </v:rect>
        </w:pict>
      </w:r>
      <w:r>
        <w:rPr>
          <w:rFonts w:ascii="Times New Roman" w:hAnsi="Times New Roman" w:cs="Times New Roman"/>
          <w:sz w:val="30"/>
          <w:szCs w:val="30"/>
        </w:rPr>
        <w:pict w14:anchorId="677CC2F1">
          <v:shape id="AutoShape 11" o:spid="_x0000_s1084" type="#_x0000_t32" style="position:absolute;left:0;text-align:left;margin-left:390.35pt;margin-top:165.05pt;width:0;height:28.95pt;z-index:251685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y0MQ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MJhdhpEi&#10;Hczo+eB1TI3SNDSoNy4Hv1LtbCiRntSredH0q0NKly1RDY/eb2cDwTEiuQsJG2cgzb7/qBn4EEgQ&#10;u3WqbRcgoQ/oFIdyvg2FnzyiwyGF04f543w+C3QSkl/jjHX+A9cdCkaBnbdENK0vtVIweW3TmIUc&#10;X5wfAq8BIanSWyFlFIBUqC/wcjadxQCnpWDhMrg52+xLadGRBAnF34XFnZvVB8UiWMsJ21xsT4QE&#10;G/nYG28FdEtyHLJ1nGEkObyaYA30pAoZoXIgfLEGFX1bTpabxWaRjbLpfDPKJlU1et6W2Wi+TR9n&#10;1UNVllX6PZBPs7wVjHEV+F8VnWZ/p5jL2xq0eNP0rVHJPXocBZC9/kfScfRh2oNu9pqddzZUF1QA&#10;Io7OlwcXXsmv++j187Ow/gEAAP//AwBQSwMEFAAGAAgAAAAhAOcbsw7gAAAACwEAAA8AAABkcnMv&#10;ZG93bnJldi54bWxMj8FOwzAMhu9IvENkJG4sAUY2StMJmBC9gMSGEMesMU1Ek1RNtnU8PUYc4Ojf&#10;n35/Lhej79gOh+RiUHA+EcAwNNG40Cp4XT+czYGlrIPRXQyo4IAJFtXxUakLE/fhBXer3DIqCanQ&#10;CmzOfcF5aix6nSaxx0C7jzh4nWkcWm4Gvady3/ELIST32gW6YHWP9xabz9XWK8jL94OVb83dtXte&#10;Pz5J91XX9VKp05Px9gZYxjH/wfCjT+pQkdMmboNJrFMwm4sZoQouhbwCRsRvsqFETqfAq5L//6H6&#10;BgAA//8DAFBLAQItABQABgAIAAAAIQC2gziS/gAAAOEBAAATAAAAAAAAAAAAAAAAAAAAAABbQ29u&#10;dGVudF9UeXBlc10ueG1sUEsBAi0AFAAGAAgAAAAhADj9If/WAAAAlAEAAAsAAAAAAAAAAAAAAAAA&#10;LwEAAF9yZWxzLy5yZWxzUEsBAi0AFAAGAAgAAAAhADLFfLQxAgAAXgQAAA4AAAAAAAAAAAAAAAAA&#10;LgIAAGRycy9lMm9Eb2MueG1sUEsBAi0AFAAGAAgAAAAhAOcbsw7gAAAACwEAAA8AAAAAAAAAAAAA&#10;AAAAiw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pict w14:anchorId="7DB1844B">
          <v:shape id="AutoShape 12" o:spid="_x0000_s1083" type="#_x0000_t32" style="position:absolute;left:0;text-align:left;margin-left:164.35pt;margin-top:165.15pt;width:0;height:28.95pt;z-index:25168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OpMwIAAF4EAAAOAAAAZHJzL2Uyb0RvYy54bWysVMGO2jAQvVfqP1i+QwgLLESE1SqBXrYt&#10;0m4/wNhOYtWxLdsQUNV/79gJtLSXqioHM7Zn3ryZec766dxKdOLWCa1ynI4nGHFFNROqzvGXt91o&#10;iZHzRDEiteI5vnCHnzbv3607k/GpbrRk3CIAUS7rTI4b702WJI42vCVurA1XcFlp2xIPW1snzJIO&#10;0FuZTCeTRdJpy4zVlDsHp2V/iTcRv6o49Z+rynGPZI6Bm4+rjeshrMlmTbLaEtMIOtAg/8CiJUJB&#10;0htUSTxBRyv+gGoFtdrpyo+pbhNdVYLyWANUk05+q+a1IYbHWqA5ztza5P4fLP102lskGMxujpEi&#10;Lczo+eh1TI3SaWhQZ1wGfoXa21AiPatX86LpV4eULhqiah693y4GgtMQkdyFhI0zkObQfdQMfAgk&#10;iN06V7YNkNAHdI5DudyGws8e0f6QwunD4nGxmEdwkl3jjHX+A9ctCkaOnbdE1I0vtFIweW3TmIWc&#10;XpwPrEh2DQhJld4JKaMApEJdjlfz6TwGOC0FC5fBzdn6UEiLTiRIKP4GFnduVh8Vi2ANJ2w72J4I&#10;CTbysTfeCuiW5DhkaznDSHJ4NcHq6UkVMkLlQHiwehV9W01W2+V2ORvNpovtaDYpy9HzrpiNFrv0&#10;cV4+lEVRpt8D+XSWNYIxrgL/q6LT2d8pZnhbvRZvmr41KrlHjx0Fstf/SDqOPky7181Bs8vehuqC&#10;CkDE0Xl4cOGV/LqPXj8/C5sfAAAA//8DAFBLAwQUAAYACAAAACEAAbFAK+AAAAALAQAADwAAAGRy&#10;cy9kb3ducmV2LnhtbEyPzU7DMBCE70i8g7VI3KhDEKENcSqgQuRSpP4IcXTjJbGI11HstilPzyIO&#10;cJvdHc1+U8xH14kDDsF6UnA9SUAg1d5YahRsN89XUxAhajK684QKThhgXp6fFTo3/kgrPKxjIziE&#10;Qq4VtDH2uZShbtHpMPE9Et8+/OB05HFopBn0kcNdJ9MkyaTTlvhDq3t8arH+XO+dgrh4P7XZW/04&#10;s6+bl2Vmv6qqWih1eTE+3IOIOMY/M/zgMzqUzLTzezJBdApu0ukdW1kkt1yKHb+bHYssnYEsC/m/&#10;Q/kNAAD//wMAUEsBAi0AFAAGAAgAAAAhALaDOJL+AAAA4QEAABMAAAAAAAAAAAAAAAAAAAAAAFtD&#10;b250ZW50X1R5cGVzXS54bWxQSwECLQAUAAYACAAAACEAOP0h/9YAAACUAQAACwAAAAAAAAAAAAAA&#10;AAAvAQAAX3JlbHMvLnJlbHNQSwECLQAUAAYACAAAACEAYW3jqTMCAABeBAAADgAAAAAAAAAAAAAA&#10;AAAuAgAAZHJzL2Uyb0RvYy54bWxQSwECLQAUAAYACAAAACEAAbFAK+AAAAAL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pict w14:anchorId="3E0FBF2F">
          <v:rect id="Rectangle 6" o:spid="_x0000_s1082" style="position:absolute;left:0;text-align:left;margin-left:143.1pt;margin-top:127.75pt;width:292.3pt;height:37.3pt;z-index:251680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xrJwIAAEgEAAAOAAAAZHJzL2Uyb0RvYy54bWysVF1v0zAUfUfiP1h+p2lCu25R02nqKEIa&#10;MDH4AY7jJBb+4tptMn79rp2udMATIg+Wb+71ybnnXGd9PWpFDgK8tKai+WxOiTDcNtJ0Ff32dffm&#10;khIfmGmYskZU9FF4er15/Wo9uFIUtreqEUAQxPhycBXtQ3BllnneC838zDphMNla0CxgCF3WABsQ&#10;XausmM8vssFC48By4T2+vZ2SdJPw21bw8LltvQhEVRS5hbRCWuu4Zps1Kztgrpf8SIP9AwvNpMGP&#10;nqBuWWBkD/IPKC05WG/bMONWZ7ZtJRepB+wmn//WzUPPnEi9oDjenWTy/w+WfzrcA5ENereixDCN&#10;Hn1B1ZjplCAXUZ/B+RLLHtw9xA69u7P8uyfGbnusEjcAdugFa5BVHuuzFwdi4PEoqYePtkF0tg82&#10;STW2oCMgikDG5MjjyRExBsLx5dtVXhQ5Gscxt1hhmCzLWPl82oEP74XVJG4qCsg9obPDnQ+RDSuf&#10;SxJ7q2Szk0qlALp6q4AcGE7HLj2pAWzyvEwZMlT0alksE/KLnD+HmKfnbxBaBhxzJXVFL09FrIyy&#10;vTNNGsLApJr2SFmZo45RusmCMNbj0Y3aNo+oKNhpnPH64aa38JOSAUe5ov7HnoGgRH0w6MpVvljE&#10;2U/BYrkqMIDzTH2eYYYjVEUDJdN2G6b7sncgux6/lCcZjL1BJ1uZRI4uT6yOvHFck/bHqxXvw3mc&#10;qn79ADZPAAAA//8DAFBLAwQUAAYACAAAACEA/zw9jOEAAAALAQAADwAAAGRycy9kb3ducmV2Lnht&#10;bEyPwU7DMBBE70j8g7VI3KidpJQ0jVMhUJE4tumFmxMvSUpsR7HTBr6e5VRuO9rRzJt8O5uenXH0&#10;nbMSooUAhrZ2urONhGO5e0iB+aCsVr2zKOEbPWyL25tcZdpd7B7Ph9AwCrE+UxLaEIaMc1+3aJRf&#10;uAEt/T7daFQgOTZcj+pC4abnsRArblRnqaFVA760WH8dJiOh6uKj+tmXb8Ksd0l4n8vT9PEq5f3d&#10;/LwBFnAOVzP84RM6FMRUuclqz3oJcbok9EBHEkXAyJGu1ktglYREPD4BL3L+f0PxCwAA//8DAFBL&#10;AQItABQABgAIAAAAIQC2gziS/gAAAOEBAAATAAAAAAAAAAAAAAAAAAAAAABbQ29udGVudF9UeXBl&#10;c10ueG1sUEsBAi0AFAAGAAgAAAAhADj9If/WAAAAlAEAAAsAAAAAAAAAAAAAAAAALwEAAF9yZWxz&#10;Ly5yZWxzUEsBAi0AFAAGAAgAAAAhAJIK3GsnAgAASAQAAA4AAAAAAAAAAAAAAAAALgIAAGRycy9l&#10;Mm9Eb2MueG1sUEsBAi0AFAAGAAgAAAAhAP88PYzhAAAACwEAAA8AAAAAAAAAAAAAAAAAgQQAAGRy&#10;cy9kb3ducmV2LnhtbFBLBQYAAAAABAAEAPMAAACPBQAAAAA=&#10;">
            <v:textbox>
              <w:txbxContent>
                <w:p w14:paraId="00C7CEC0" w14:textId="77777777" w:rsidR="00D174A8" w:rsidRPr="00CE3445" w:rsidRDefault="00D174A8" w:rsidP="009A05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Рассмотрение уведомления об окончании </w:t>
                  </w:r>
                </w:p>
                <w:p w14:paraId="0C534424" w14:textId="77777777" w:rsidR="00D174A8" w:rsidRDefault="00D174A8" w:rsidP="009A0519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строительства </w:t>
                  </w:r>
                  <w:r w:rsidRPr="00A879F8">
                    <w:rPr>
                      <w:rFonts w:eastAsia="Times New Roman"/>
                      <w:sz w:val="24"/>
                      <w:szCs w:val="24"/>
                    </w:rPr>
                    <w:t>и прилагаемых документов</w:t>
                  </w:r>
                </w:p>
                <w:p w14:paraId="7169C8E2" w14:textId="77777777" w:rsidR="00D174A8" w:rsidRDefault="00D174A8" w:rsidP="009A0519"/>
                <w:p w14:paraId="024C671A" w14:textId="77777777" w:rsidR="00D174A8" w:rsidRDefault="00D174A8" w:rsidP="009A0519"/>
                <w:p w14:paraId="481BF5FC" w14:textId="77777777" w:rsidR="00D174A8" w:rsidRDefault="00D174A8" w:rsidP="009A0519"/>
              </w:txbxContent>
            </v:textbox>
          </v:rect>
        </w:pict>
      </w:r>
      <w:r>
        <w:rPr>
          <w:rFonts w:ascii="Times New Roman" w:hAnsi="Times New Roman" w:cs="Times New Roman"/>
          <w:sz w:val="30"/>
          <w:szCs w:val="30"/>
        </w:rPr>
        <w:pict w14:anchorId="4E0E866F">
          <v:shape id="AutoShape 10" o:spid="_x0000_s1081" type="#_x0000_t32" style="position:absolute;left:0;text-align:left;margin-left:334pt;margin-top:102.55pt;width:0;height:25.2pt;z-index:251684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5lNAIAAF4EAAAOAAAAZHJzL2Uyb0RvYy54bWysVM1u2zAMvg/YOwi6p7ZTt0uMOkVhJ7t0&#10;W4B2D6BIcixMFgVJjRMMe/dRys/a7TIMy0EhJf58/Ej67n4/aLKTziswNS2uckqk4SCU2db06/Nq&#10;MqPEB2YE02BkTQ/S0/vF+3d3o63kFHrQQjqCQYyvRlvTPgRbZZnnvRyYvwIrDT524AYWUHXbTDg2&#10;YvRBZ9M8v81GcMI64NJ7vG2Pj3SR4ned5OFL13kZiK4pYgvpdOncxDNb3LFq65jtFT/BYP+AYmDK&#10;YNJLqJYFRl6c+iPUoLgDD1244jBk0HWKy1QDVlPkv1Xz1DMrUy1IjrcXmvz/C8s/79aOKIG9m1Ji&#10;2IA9engJkFKTIhE0Wl+hXWPWLpbI9+bJPgL/5omBpmdmK5P188GicxEpzd64RMVbTLMZP4FAG4YJ&#10;Elv7zg0xJPJA9qkph0tT5D4QfrzkeHuN3S4TnIxVZz/rfPgoYSBRqKkPjqltHxowBjsPrkhZ2O7R&#10;h4iKVWeHmNTASmmdBkAbMtZ0fjO9SQ4etBLxMZp5t9002pEdiyOUfqlEfHlt5uDFiBSsl0wsT3Jg&#10;SqNMQuImOIVsaUljtkEKSrTErYnSEZ42MSNWjoBP0nGKvs/z+XK2nJWTcnq7nJR5204eVk05uV0V&#10;H27a67Zp2uJHBF+UVa+EkCbiP090Uf7dxJx26ziLl5m+EJW9jZ4YRbDn/wQ6tT52O66grzYgDmsX&#10;q4saDnEyPi1c3JLXerL69VlY/AQAAP//AwBQSwMEFAAGAAgAAAAhAIY1A+XfAAAACwEAAA8AAABk&#10;cnMvZG93bnJldi54bWxMj0FLxDAQhe+C/yGM4M1NrBBqbbqoi9iLgrsiHrPN2ASbSWmyu11/vREP&#10;epz3Hm++Vy9nP7A9TtEFUnC5EMCQumAc9QpeNw8XJbCYNBk9BEIFR4ywbE5Pal2ZcKAX3K9Tz3IJ&#10;xUorsCmNFeexs+h1XIQRKXsfYfI65XPquZn0IZf7gRdCSO61o/zB6hHvLXaf651XkFbvRyvfurtr&#10;97x5fJLuq23blVLnZ/PtDbCEc/oLww9+RocmM23DjkxkgwIpy7wlZaMUBbCc+FW2CoorIYE3Nf+/&#10;ofkGAAD//wMAUEsBAi0AFAAGAAgAAAAhALaDOJL+AAAA4QEAABMAAAAAAAAAAAAAAAAAAAAAAFtD&#10;b250ZW50X1R5cGVzXS54bWxQSwECLQAUAAYACAAAACEAOP0h/9YAAACUAQAACwAAAAAAAAAAAAAA&#10;AAAvAQAAX3JlbHMvLnJlbHNQSwECLQAUAAYACAAAACEAWGgOZTQCAABeBAAADgAAAAAAAAAAAAAA&#10;AAAuAgAAZHJzL2Uyb0RvYy54bWxQSwECLQAUAAYACAAAACEAhjUD5d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pict w14:anchorId="7003CFD2">
          <v:shape id="AutoShape 18" o:spid="_x0000_s1088" type="#_x0000_t32" style="position:absolute;left:0;text-align:left;margin-left:430.25pt;margin-top:13.65pt;width:.05pt;height:37.6pt;z-index:251690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ms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ll88DPYFwBbpXa2tAhPaoX86TpN4eUrjqiWh69X08GgrMQkbwLCRtnoMpu+KwZ+BAo&#10;EMk6NrYPKYEGdIwzOd1mwo8eUTic3U0xonCe399PJ3FgCSmukcY6/4nrHgWjxM5bItrOV1opGL22&#10;WaxDDk/OB1ykuAaEskpvhJRRAVKhASiYTqYxwGkpWLgMbs62u0padCBBQ/EXm4Sbt25W7xWLyTpO&#10;2PpieyIk2MhHdrwVwJfkOFTrOcNIcng2wTrDkypUhN4B8MU6y+j7Il2s5+t5Psons/UoT+t69Lip&#10;8tFsk91P67u6qursRwCf5UUnGOMq4L9KOsv/TjKXx3UW403UN6KS99kjowD2+h9Bx+GHeZ+Vs9Ps&#10;tLWhu6ADUHF0vry48Eze7qPXr+/C6icAAAD//wMAUEsDBBQABgAIAAAAIQAVfAGO4AAAAAoBAAAP&#10;AAAAZHJzL2Rvd25yZXYueG1sTI/BTsMwDIbvSLxDZCRuLFknVVtpOgEToheQ2BDimLWmiWicqsm2&#10;jqfHnOBo+9Pv7y/Xk+/FEcfoAmmYzxQIpCa0jjoNb7vHmyWImAy1pg+EGs4YYV1dXpSmaMOJXvG4&#10;TZ3gEIqF0WBTGgopY2PRmzgLAxLfPsPoTeJx7GQ7mhOH+15mSuXSG0f8wZoBHyw2X9uD15A2H2eb&#10;vzf3K/eye3rO3Xdd1xutr6+mu1sQCaf0B8OvPqtDxU77cKA2il7DMs/mjGpYLLgCA7zIQOyZVCsF&#10;sirl/wrVDwAAAP//AwBQSwECLQAUAAYACAAAACEAtoM4kv4AAADhAQAAEwAAAAAAAAAAAAAAAAAA&#10;AAAAW0NvbnRlbnRfVHlwZXNdLnhtbFBLAQItABQABgAIAAAAIQA4/SH/1gAAAJQBAAALAAAAAAAA&#10;AAAAAAAAAC8BAABfcmVscy8ucmVsc1BLAQItABQABgAIAAAAIQAck6msOAIAAF8EAAAOAAAAAAAA&#10;AAAAAAAAAC4CAABkcnMvZTJvRG9jLnhtbFBLAQItABQABgAIAAAAIQAVfAGO4AAAAAo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pict w14:anchorId="79C16919">
          <v:shape id="AutoShape 17" o:spid="_x0000_s1078" type="#_x0000_t32" style="position:absolute;left:0;text-align:left;margin-left:389pt;margin-top:13.65pt;width:41.3pt;height:0;z-index:251689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Ax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H2EBY0GFdAXKW2NoxIj+rVPGv63SGlq46olsfot5OB5CxkJO9SwsUZKLMbvmgGMQQK&#10;xG0dG9sHSNgDOkZSTjdS+NEjCh+nk3yaAX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/UVGQtwAAAAHAQAADwAAAGRycy9kb3ducmV2LnhtbEyPwU7DMBBE&#10;70j8g7VIXBC1GyltSONUFRIHjrSVuLrxNgnE6yh2mtCvZ+ECx9GMZt4U29l14oJDaD1pWC4UCKTK&#10;25ZqDcfDy2MGIkRD1nSeUMMXBtiWtzeFya2f6A0v+1gLLqGQGw1NjH0uZagadCYsfI/E3tkPzkSW&#10;Qy3tYCYud51MlFpJZ1rihcb0+Nxg9bkfnQYMY7pUuydXH1+v08N7cv2Y+oPW93fzbgMi4hz/wvCD&#10;z+hQMtPJj2SD6DSs11nCUQ1pCoL9bKX4yulXy7KQ//nLbwAAAP//AwBQSwECLQAUAAYACAAAACEA&#10;toM4kv4AAADhAQAAEwAAAAAAAAAAAAAAAAAAAAAAW0NvbnRlbnRfVHlwZXNdLnhtbFBLAQItABQA&#10;BgAIAAAAIQA4/SH/1gAAAJQBAAALAAAAAAAAAAAAAAAAAC8BAABfcmVscy8ucmVsc1BLAQItABQA&#10;BgAIAAAAIQAOW9AxHgIAADwEAAAOAAAAAAAAAAAAAAAAAC4CAABkcnMvZTJvRG9jLnhtbFBLAQIt&#10;ABQABgAIAAAAIQD9RUZC3AAAAAcBAAAPAAAAAAAAAAAAAAAAAHgEAABkcnMvZG93bnJldi54bWxQ&#10;SwUGAAAAAAQABADzAAAAgQUAAAAA&#10;"/>
        </w:pict>
      </w:r>
      <w:r>
        <w:rPr>
          <w:rFonts w:ascii="Times New Roman" w:hAnsi="Times New Roman" w:cs="Times New Roman"/>
          <w:sz w:val="30"/>
          <w:szCs w:val="30"/>
        </w:rPr>
        <w:pict w14:anchorId="1B1F426F">
          <v:shape id="AutoShape 13" o:spid="_x0000_s1089" type="#_x0000_t32" style="position:absolute;left:0;text-align:left;margin-left:38.05pt;margin-top:13.65pt;width:41.9pt;height:0;flip:x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KmJQIAAEU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X4ASNF&#10;OljR097rWBll4zCf3rgCwiq1saFDelQv5lnTbw4pXbVE7XiMfj0ZSM5CRvImJVycgSrb/pNmEEOg&#10;QBzWsbEdaqQwH0NiAIeBoGPczum2HX70iMLHyXiUjWGH9OpKSBEQQp6xzn/gukPBKLHzlohd6yut&#10;FEhA2zM6OTw7H/j9SgjJSq+FlFEJUqG+xPPJaBLpOC0FC84Q5uxuW0mLDiRoKf5is+C5D7N6r1gE&#10;azlhq4vtiZBnG4pLFfCgL6Bzsc5i+T5P56vZapYP8tF0NcjTuh48rat8MF1nD5N6XFdVnf0I1LK8&#10;aAVjXAV2V+Fm+d8J4/KEzpK7Sfc2huQtepwXkL3+R9JxxWGrZ31sNTtt7HX1oNUYfHlX4THc38G+&#10;f/3LnwAAAP//AwBQSwMEFAAGAAgAAAAhACejqI3cAAAACQEAAA8AAABkcnMvZG93bnJldi54bWxM&#10;j8FOhDAQhu8mvkMzJt7cIihLkLIxJhoPhmRX996lI6B0irQL7Ns7xoMe/5kv/3xTbBbbiwlH3zlS&#10;cL2KQCDVznTUKHh7fbzKQPigyejeESo4oYdNeX5W6Ny4mbY47UIjuIR8rhW0IQy5lL5u0Wq/cgMS&#10;797daHXgODbSjHrmctvLOIpSaXVHfKHVAz60WH/ujlbBF61P+xs5ZR9VFdKn55eGsJqVurxY7u9A&#10;BFzCHww/+qwOJTsd3JGMFz3nJLtlVEESpyAYiOM4AXH4HciykP8/KL8BAAD//wMAUEsBAi0AFAAG&#10;AAgAAAAhALaDOJL+AAAA4QEAABMAAAAAAAAAAAAAAAAAAAAAAFtDb250ZW50X1R5cGVzXS54bWxQ&#10;SwECLQAUAAYACAAAACEAOP0h/9YAAACUAQAACwAAAAAAAAAAAAAAAAAvAQAAX3JlbHMvLnJlbHNQ&#10;SwECLQAUAAYACAAAACEAVpQSpiUCAABFBAAADgAAAAAAAAAAAAAAAAAuAgAAZHJzL2Uyb0RvYy54&#10;bWxQSwECLQAUAAYACAAAACEAJ6OojdwAAAAJAQAADwAAAAAAAAAAAAAAAAB/BAAAZHJzL2Rvd25y&#10;ZXYueG1sUEsFBgAAAAAEAAQA8wAAAIgFAAAAAA==&#10;"/>
        </w:pict>
      </w:r>
      <w:r>
        <w:rPr>
          <w:rFonts w:ascii="Times New Roman" w:hAnsi="Times New Roman" w:cs="Times New Roman"/>
          <w:sz w:val="30"/>
          <w:szCs w:val="30"/>
        </w:rPr>
        <w:pict w14:anchorId="656677D2">
          <v:shape id="AutoShape 16" o:spid="_x0000_s1090" type="#_x0000_t32" style="position:absolute;left:0;text-align:left;margin-left:38.05pt;margin-top:13.65pt;width:.05pt;height:37.6pt;z-index:251688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0rOA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CNF&#10;ehjR497rWBlls8DPYFwBbpXa2tAhPaoX86TpN4eUrjqiWh69X08GgrMQkbwLCRtnoMpu+KwZ+BAo&#10;EMk6NrYPKYEGdIwzOd1mwo8eUTic3U0xonCe399PJ3FgCSmukcY6/4nrHgWjxM5bItrOV1opGL22&#10;WaxDDk/OB1ykuAaEskpvhJRRAVKhocSL6WQaA5yWgoXL4OZsu6ukRQcSNBR/sUm4eetm9V6xmKzj&#10;hK0vtidCgo18ZMdbAXxJjkO1njOMJIdnE6wzPKlCRegdAF+ss4y+L9LFer6e56N8MluP8rSuR4+b&#10;Kh/NNtn9tL6rq6rOfgTwWV50gjGuAv6rpLP87yRzeVxnMd5EfSMqeZ89Mgpgr/8RdBx+mPdZOTvN&#10;Tlsbugs6ABVH58uLC8/k7T56/fourH4CAAD//wMAUEsDBBQABgAIAAAAIQCTY5G54AAAAAoBAAAP&#10;AAAAZHJzL2Rvd25yZXYueG1sTI/BTsMwDIbvSLxDZCRuLB1lVSlNJ2BC9AISG0Ics8a0EY1TNdnW&#10;8fR4J7j5lz/9/lwuJ9eLPY7BelIwnyUgkBpvLLUK3jdPVzmIEDUZ3XtCBUcMsKzOz0pdGH+gN9yv&#10;Yyu4hEKhFXQxDoWUoenQ6TDzAxLvvvzodOQ4ttKM+sDlrpfXSZJJpy3xhU4P+Nhh873eOQVx9Xns&#10;so/m4da+bp5fMvtT1/VKqcuL6f4ORMQp/sFw0md1qNhp63dkgug5p/kNowrSeQriBKT5AsSWhyRb&#10;gKxK+f+F6hcAAP//AwBQSwECLQAUAAYACAAAACEAtoM4kv4AAADhAQAAEwAAAAAAAAAAAAAAAAAA&#10;AAAAW0NvbnRlbnRfVHlwZXNdLnhtbFBLAQItABQABgAIAAAAIQA4/SH/1gAAAJQBAAALAAAAAAAA&#10;AAAAAAAAAC8BAABfcmVscy8ucmVsc1BLAQItABQABgAIAAAAIQBo5n0rOAIAAF8EAAAOAAAAAAAA&#10;AAAAAAAAAC4CAABkcnMvZTJvRG9jLnhtbFBLAQItABQABgAIAAAAIQCTY5G54AAAAAo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pict w14:anchorId="36B17D75">
          <v:rect id="Rectangle 3" o:spid="_x0000_s1087" style="position:absolute;left:0;text-align:left;margin-left:79.95pt;margin-top:2.25pt;width:309.05pt;height:31.3pt;z-index:25167718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GmHwIAAD8EAAAOAAAAZHJzL2Uyb0RvYy54bWysU8GO0zAQvSPxD5bvNGmrlt2o6WrVpQhp&#10;YVcsfIDjOImF4zFjt+ny9YydtnSBEyIHaxyPn9+8N7O6OfSG7RV6Dbbk00nOmbISam3bkn/9sn1z&#10;xZkPwtbCgFUlf1ae36xfv1oNrlAz6MDUChmBWF8MruRdCK7IMi871Qs/AacsHTaAvQi0xTarUQyE&#10;3ptslufLbACsHYJU3tPfu/GQrxN+0ygZHprGq8BMyYlbSCumtYprtl6JokXhOi2PNMQ/sOiFtvTo&#10;GepOBMF2qP+A6rVE8NCEiYQ+g6bRUqUaqJpp/ls1T51wKtVC4nh3lsn/P1j5af+ITNfkHcljRU8e&#10;fSbVhG2NYvOoz+B8QWlP7hFjhd7dg/zmmYVNR1nqFhGGTomaWE1jfvbiQtx4usqq4SPUhC52AZJU&#10;hwb7CEgisENy5PnsiDoEJunnfDHPlzkxk3Q2v367WC7SE6I43Xbow3sFPYtByZG4J3Sxv/chshHF&#10;KSWxB6PrrTYmbbCtNgbZXlB3bNN3RPeXacayoeTXi9kiIb8485cQefr+BtHrQG1udF/yq3OSKKJs&#10;72ydmjAIbcaYKBt71DFKN1oQDtUhGXU2pYL6mYRFGLuappCCDvAHZwN1dMn9951AxZn5YMmc2P6n&#10;AE9BdQqElXS15IGzMdyEcUx2DnXbEfI0VW/hlgxsdNI2mjuyONKlLk2SHycqjsHlPmX9mvv1TwAA&#10;AP//AwBQSwMEFAAGAAgAAAAhAKLeO8PeAAAACAEAAA8AAABkcnMvZG93bnJldi54bWxMj0FLw0AU&#10;hO+C/2F5gje7cdEmxGyKCL0oFo1FPG6zr0k0+zZkt2nqr/d50uMww8w3xWp2vZhwDJ0nDdeLBARS&#10;7W1HjYbt2/oqAxGiIWt6T6jhhAFW5flZYXLrj/SKUxUbwSUUcqOhjXHIpQx1i86EhR+Q2Nv70ZnI&#10;cmykHc2Ry10vVZIspTMd8UJrBnxosf6qDo53b4bP7eZxs34+fb9P4eXpo7rde60vL+b7OxAR5/gX&#10;hl98RoeSmXb+QDaIXoNSKuWohqUCwX6aZqx3rLMMZFnI/wfKHwAAAP//AwBQSwECLQAUAAYACAAA&#10;ACEAtoM4kv4AAADhAQAAEwAAAAAAAAAAAAAAAAAAAAAAW0NvbnRlbnRfVHlwZXNdLnhtbFBLAQIt&#10;ABQABgAIAAAAIQA4/SH/1gAAAJQBAAALAAAAAAAAAAAAAAAAAC8BAABfcmVscy8ucmVsc1BLAQIt&#10;ABQABgAIAAAAIQAr4eGmHwIAAD8EAAAOAAAAAAAAAAAAAAAAAC4CAABkcnMvZTJvRG9jLnhtbFBL&#10;AQItABQABgAIAAAAIQCi3jvD3gAAAAgBAAAPAAAAAAAAAAAAAAAAAHkEAABkcnMvZG93bnJldi54&#10;bWxQSwUGAAAAAAQABADzAAAAhAUAAAAA&#10;">
            <v:textbox inset="0,0,0,0">
              <w:txbxContent>
                <w:p w14:paraId="595E58D5" w14:textId="009043F0" w:rsidR="00D174A8" w:rsidRPr="00CE3445" w:rsidRDefault="00D174A8" w:rsidP="00CE344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Прием, проверка документов и регистрация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 </w:t>
                  </w: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уведомления об окончании строительства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0"/>
          <w:szCs w:val="30"/>
        </w:rPr>
        <w:pict w14:anchorId="79ED946B">
          <v:rect id="Rectangle 4" o:spid="_x0000_s1079" style="position:absolute;left:0;text-align:left;margin-left:19.25pt;margin-top:51.25pt;width:161.5pt;height:62.7pt;z-index:2516782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aHKgIAAE8EAAAOAAAAZHJzL2Uyb0RvYy54bWysVFFv0zAQfkfiP1h+p0lKU9ao6TR1FCEN&#10;mBj8AMdxEgvHNme3Sfn1Oztd1wFPiDxYPt/589333WV9PfaKHAQ4aXRJs1lKidDc1FK3Jf3+bffm&#10;ihLnma6ZMlqU9Cgcvd68frUebCHmpjOqFkAQRLtisCXtvLdFkjjeiZ65mbFCo7Mx0DOPJrRJDWxA&#10;9F4l8zRdJoOB2oLhwjk8vZ2cdBPxm0Zw/6VpnPBElRRz83GFuFZhTTZrVrTAbCf5KQ32D1n0TGp8&#10;9Ax1yzwje5B/QPWSg3Gm8TNu+sQ0jeQi1oDVZOlv1Tx0zIpYC5Lj7Jkm9/9g+efDPRBZo3ZvKdGs&#10;R42+ImtMt0qQReBnsK7AsAd7D6FCZ+8M/+GINtsOo8QNgBk6wWrMKgvxyYsLwXB4lVTDJ1MjOtt7&#10;E6kaG+gDIJJAxqjI8ayIGD3heDhP8yzNUTiOvuUqy7M8PsGKp9sWnP8gTE/CpqSAuUd0drhzPmTD&#10;iqeQmL1Rst5JpaIBbbVVQA4Mu2MXvxO6uwxTmgwlXeXzPCK/8LlLiDR+f4Popcc2V7Iv6dU5iBWB&#10;tve6jk3omVTTHlNW+sRjoG6SwI/VGIVahgcCrZWpj0gsmKmrcQpx0xn4RcmAHV1S93PPQFCiPmoU&#10;Z5UtFmEEorHI383RgEtPdelhmiNUST0l03brp7HZW5Bthy9lkQ1tblDQRkaun7M6pY9dGyU4TVgY&#10;i0s7Rj3/BzaPAAAA//8DAFBLAwQUAAYACAAAACEApG2y094AAAAKAQAADwAAAGRycy9kb3ducmV2&#10;LnhtbEyPzU7DMBCE70i8g7VI3Kjd8JemcSoEKhLHNr1w28QmSYnXUey0gadnOcFxdkaz3+Sb2fXi&#10;ZMfQedKwXCgQlmpvOmo0HMrtTQoiRCSDvSer4csG2BSXFzlmxp9pZ0/72AguoZChhjbGIZMy1K11&#10;GBZ+sMTehx8dRpZjI82IZy53vUyUepAOO+IPLQ72ubX1535yGqouOeD3rnxVbrW9jW9zeZzeX7S+&#10;vpqf1iCineNfGH7xGR0KZqr8RCaInrVKeEvU8LhKQHDgLrnnQ8VOmi5BFrn8P6H4AQAA//8DAFBL&#10;AQItABQABgAIAAAAIQC2gziS/gAAAOEBAAATAAAAAAAAAAAAAAAAAAAAAABbQ29udGVudF9UeXBl&#10;c10ueG1sUEsBAi0AFAAGAAgAAAAhADj9If/WAAAAlAEAAAsAAAAAAAAAAAAAAAAALwEAAF9yZWxz&#10;Ly5yZWxzUEsBAi0AFAAGAAgAAAAhAO6WlocqAgAATwQAAA4AAAAAAAAAAAAAAAAALgIAAGRycy9l&#10;Mm9Eb2MueG1sUEsBAi0AFAAGAAgAAAAhAKRtstPeAAAACgEAAA8AAAAAAAAAAAAAAAAAhAQAAGRy&#10;cy9kb3ducmV2LnhtbFBLBQYAAAAABAAEAPMAAACPBQAAAAA=&#10;">
            <v:textbox>
              <w:txbxContent>
                <w:p w14:paraId="45E1B7E9" w14:textId="77777777" w:rsidR="00D174A8" w:rsidRPr="00CE3445" w:rsidRDefault="00D174A8" w:rsidP="009A05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>Направление застройщику решения об отказе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0"/>
          <w:szCs w:val="30"/>
        </w:rPr>
        <w:pict w14:anchorId="7B4A1243">
          <v:rect id="Rectangle 5" o:spid="_x0000_s1080" style="position:absolute;left:0;text-align:left;margin-left:261.5pt;margin-top:51.25pt;width:190.3pt;height:51.3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mqKAIAAE8EAAAOAAAAZHJzL2Uyb0RvYy54bWysVNuO0zAQfUfiHyy/0zRVU3ajpqtVlyKk&#10;hV2x8AGO4yQWvjF2m5SvZ+x0Sxd4QuTB8njGxzPnzGR9M2pFDgK8tKai+WxOiTDcNtJ0Ff36Zffm&#10;ihIfmGmYskZU9Cg8vdm8frUeXCkWtreqEUAQxPhycBXtQ3BllnneC838zDph0Nla0CygCV3WABsQ&#10;XatsMZ+vssFC48By4T2e3k1Oukn4bSt4eGhbLwJRFcXcQlohrXVcs82alR0w10t+SoP9QxaaSYOP&#10;nqHuWGBkD/IPKC05WG/bMONWZ7ZtJRepBqwmn/9WzVPPnEi1IDnenWny/w+Wfzo8ApENareixDCN&#10;Gn1G1pjplCBF5GdwvsSwJ/cIsULv7i3/5omx2x6jxC2AHXrBGswqj/HZiwvR8HiV1MNH2yA62web&#10;qBpb0BEQSSBjUuR4VkSMgXA8XCzz1VWOwnH0rYq8wH18gpXPtx348F5YTeKmooC5J3R2uPdhCn0O&#10;SdlbJZudVCoZ0NVbBeTAsDt26Tuh+8swZchQ0etiUSTkFz5/CTFP398gtAzY5krqil6dg1gZaXtn&#10;GkyTlYFJNe2xOmVOPEbqJgnCWI9JqLMotW2OSCzYqatxCnHTW/hByYAdXVH/fc9AUKI+GBTnOl8u&#10;4wgkY1m8XaABl5760sMMR6iKBkqm7TZMY7N3ILseX8oTG8beoqCtTFxHsaesTulj1ya1ThMWx+LS&#10;TlG//gObnwAAAP//AwBQSwMEFAAGAAgAAAAhAOKxj6beAAAACgEAAA8AAABkcnMvZG93bnJldi54&#10;bWxMj8FOwzAQRO9I/IO1SNyo3SBKmsapEKhIHNv0wm0Tu0kgXkex0wa+nuUEx9U+zbzJt7PrxdmO&#10;ofOkYblQICzV3nTUaDiWu7sURIhIBntPVsOXDbAtrq9yzIy/0N6eD7ERHEIhQw1tjEMmZahb6zAs&#10;/GCJfyc/Oox8jo00I1443PUyUWolHXbEDS0O9rm19edhchqqLjni9758VW69u49vc/kxvb9ofXsz&#10;P21ARDvHPxh+9VkdCnaq/EQmiF7Dw1IljGp4THkTA+la8ZaKyVStQBa5/D+h+AEAAP//AwBQSwEC&#10;LQAUAAYACAAAACEAtoM4kv4AAADhAQAAEwAAAAAAAAAAAAAAAAAAAAAAW0NvbnRlbnRfVHlwZXNd&#10;LnhtbFBLAQItABQABgAIAAAAIQA4/SH/1gAAAJQBAAALAAAAAAAAAAAAAAAAAC8BAABfcmVscy8u&#10;cmVsc1BLAQItABQABgAIAAAAIQAFslmqKAIAAE8EAAAOAAAAAAAAAAAAAAAAAC4CAABkcnMvZTJv&#10;RG9jLnhtbFBLAQItABQABgAIAAAAIQDisY+m3gAAAAoBAAAPAAAAAAAAAAAAAAAAAIIEAABkcnMv&#10;ZG93bnJldi54bWxQSwUGAAAAAAQABADzAAAAjQUAAAAA&#10;">
            <v:textbox>
              <w:txbxContent>
                <w:p w14:paraId="73B89E76" w14:textId="77777777" w:rsidR="00D174A8" w:rsidRPr="00CE3445" w:rsidRDefault="00D174A8" w:rsidP="009A051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</w:pPr>
                  <w:r w:rsidRPr="00CE3445">
                    <w:rPr>
                      <w:rFonts w:ascii="Times New Roman" w:eastAsia="Times New Roman" w:hAnsi="Times New Roman" w:cs="Times New Roman"/>
                      <w:sz w:val="24"/>
                      <w:szCs w:val="30"/>
                    </w:rPr>
                    <w:t xml:space="preserve">Регистрация уведомления об окончании строительства </w:t>
                  </w:r>
                </w:p>
                <w:p w14:paraId="0CA40484" w14:textId="77777777" w:rsidR="00D174A8" w:rsidRPr="00A879F8" w:rsidRDefault="00D174A8" w:rsidP="009A05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прилагаемыми документами</w:t>
                  </w:r>
                </w:p>
              </w:txbxContent>
            </v:textbox>
          </v:rect>
        </w:pict>
      </w:r>
    </w:p>
    <w:p w14:paraId="4A1FBEFA" w14:textId="77777777" w:rsidR="00E02033" w:rsidRDefault="00E02033" w:rsidP="00CF0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  <w:sectPr w:rsidR="00E02033" w:rsidSect="0032178C">
          <w:headerReference w:type="default" r:id="rId58"/>
          <w:headerReference w:type="first" r:id="rId59"/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299"/>
        </w:sectPr>
      </w:pPr>
    </w:p>
    <w:p w14:paraId="6A70E63A" w14:textId="66E6F124" w:rsidR="00E02033" w:rsidRDefault="00E02033" w:rsidP="00E02033">
      <w:pPr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 3</w:t>
      </w:r>
    </w:p>
    <w:p w14:paraId="083D1D69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14:paraId="2B9DEC8F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ind w:firstLine="935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предоставления муниципальной услуги </w:t>
      </w:r>
    </w:p>
    <w:p w14:paraId="4294F2C6" w14:textId="7CC2CA06" w:rsidR="00E02033" w:rsidRDefault="00E02033" w:rsidP="008B74E8">
      <w:pPr>
        <w:autoSpaceDE w:val="0"/>
        <w:autoSpaceDN w:val="0"/>
        <w:adjustRightInd w:val="0"/>
        <w:spacing w:after="0" w:line="192" w:lineRule="auto"/>
        <w:ind w:left="935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направлению уведомления о соо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т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ветствии построенных или реконстру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рованных объектов индивидуального жилищного строительства или садового дома требованиям законодательства Российской Федерации о градостро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и</w:t>
      </w:r>
      <w:r w:rsidR="008B74E8" w:rsidRPr="008B74E8">
        <w:rPr>
          <w:rFonts w:ascii="Times New Roman" w:eastAsia="Times New Roman" w:hAnsi="Times New Roman" w:cs="Times New Roman"/>
          <w:sz w:val="30"/>
          <w:szCs w:val="30"/>
        </w:rPr>
        <w:t>тельной деятельности</w:t>
      </w:r>
    </w:p>
    <w:p w14:paraId="67326E1E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 w:cs="Times New Roman"/>
          <w:sz w:val="30"/>
          <w:szCs w:val="30"/>
        </w:rPr>
      </w:pPr>
    </w:p>
    <w:p w14:paraId="14B76D16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3534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14:paraId="5BE0A5F4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14:paraId="544B6DFC" w14:textId="77777777" w:rsidR="00E02033" w:rsidRPr="00682139" w:rsidRDefault="00E02033" w:rsidP="00E0203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682139">
        <w:rPr>
          <w:rFonts w:ascii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14:paraId="6CC74F69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0"/>
        <w:tblW w:w="14459" w:type="dxa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214"/>
      </w:tblGrid>
      <w:tr w:rsidR="00E02033" w:rsidRPr="001265BD" w14:paraId="019287C5" w14:textId="77777777" w:rsidTr="00DE564D">
        <w:trPr>
          <w:jc w:val="center"/>
        </w:trPr>
        <w:tc>
          <w:tcPr>
            <w:tcW w:w="567" w:type="dxa"/>
          </w:tcPr>
          <w:p w14:paraId="353E5A71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34207F16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9214" w:type="dxa"/>
          </w:tcPr>
          <w:p w14:paraId="5DB84742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</w:tbl>
    <w:p w14:paraId="6D6F4D68" w14:textId="77777777" w:rsidR="00E02033" w:rsidRPr="007938CD" w:rsidRDefault="00E02033" w:rsidP="00E02033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459" w:type="dxa"/>
        <w:jc w:val="center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9214"/>
      </w:tblGrid>
      <w:tr w:rsidR="00E02033" w:rsidRPr="001265BD" w14:paraId="4C968EDB" w14:textId="77777777" w:rsidTr="00DE564D">
        <w:trPr>
          <w:trHeight w:val="18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B80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875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DD1E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2033" w:rsidRPr="001265BD" w14:paraId="0A2D6404" w14:textId="77777777" w:rsidTr="00DE56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1EC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D6D1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ющего муниципальную услугу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1931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администрации города Красноярска (Д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партамент)</w:t>
            </w:r>
          </w:p>
        </w:tc>
      </w:tr>
      <w:tr w:rsidR="00E02033" w:rsidRPr="001265BD" w14:paraId="56CD0F70" w14:textId="77777777" w:rsidTr="00DE56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A0A2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CA7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62E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2400000000187999775</w:t>
            </w:r>
          </w:p>
        </w:tc>
      </w:tr>
      <w:tr w:rsidR="00E02033" w:rsidRPr="001265BD" w14:paraId="0C721F3E" w14:textId="77777777" w:rsidTr="00DE56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588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DB8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EDF" w14:textId="1A2A38A3" w:rsidR="00E02033" w:rsidRPr="001265BD" w:rsidRDefault="008B74E8" w:rsidP="008B74E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ванных объектов индивидуального жилищного строительства или садового дома требованиям законодательства  Российской Федерации о градостро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</w:tr>
      <w:tr w:rsidR="00E02033" w:rsidRPr="001265BD" w14:paraId="6DA49A7A" w14:textId="77777777" w:rsidTr="00DE56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2EA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6FC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муниципал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26E" w14:textId="59C5F3E3" w:rsidR="00E02033" w:rsidRPr="001265BD" w:rsidRDefault="008B74E8" w:rsidP="008B74E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построенных или реконструир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ванных объектов индивидуального жилищного строительства или садового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требованиям законодательства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градостро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74E8">
              <w:rPr>
                <w:rFonts w:ascii="Times New Roman" w:hAnsi="Times New Roman" w:cs="Times New Roman"/>
                <w:sz w:val="28"/>
                <w:szCs w:val="28"/>
              </w:rPr>
              <w:t xml:space="preserve">тельной деятельности </w:t>
            </w:r>
            <w:r w:rsidR="00E02033" w:rsidRPr="001265BD">
              <w:rPr>
                <w:rFonts w:ascii="Times New Roman" w:hAnsi="Times New Roman" w:cs="Times New Roman"/>
                <w:sz w:val="28"/>
                <w:szCs w:val="28"/>
              </w:rPr>
              <w:t>(далее – уведомление о соответствии (несоотве</w:t>
            </w:r>
            <w:r w:rsidR="00E02033" w:rsidRPr="001265B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02033" w:rsidRPr="00126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ствии) объекта)</w:t>
            </w:r>
          </w:p>
        </w:tc>
      </w:tr>
      <w:tr w:rsidR="00E02033" w:rsidRPr="001265BD" w14:paraId="0FD0EEC2" w14:textId="77777777" w:rsidTr="00DE564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3653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FAC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413" w14:textId="22F44EC9" w:rsidR="00E02033" w:rsidRPr="001265BD" w:rsidRDefault="00E02033" w:rsidP="008B74E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 xml:space="preserve"> от 23.01.2019 № 18-р «Об утвержд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нии Административного регламента предоставления муниципальной усл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 xml:space="preserve">ги по </w:t>
            </w:r>
            <w:r w:rsidR="008B74E8" w:rsidRPr="008B74E8">
              <w:rPr>
                <w:rFonts w:ascii="Times New Roman" w:hAnsi="Times New Roman" w:cs="Times New Roman"/>
                <w:sz w:val="28"/>
                <w:szCs w:val="28"/>
              </w:rPr>
              <w:t>направлению уведомления о соответствии построенных или реко</w:t>
            </w:r>
            <w:r w:rsidR="008B74E8" w:rsidRPr="008B74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74E8" w:rsidRPr="008B74E8">
              <w:rPr>
                <w:rFonts w:ascii="Times New Roman" w:hAnsi="Times New Roman" w:cs="Times New Roman"/>
                <w:sz w:val="28"/>
                <w:szCs w:val="28"/>
              </w:rPr>
              <w:t>струированных объектов индивидуального жилищно</w:t>
            </w:r>
            <w:r w:rsidR="008B74E8">
              <w:rPr>
                <w:rFonts w:ascii="Times New Roman" w:hAnsi="Times New Roman" w:cs="Times New Roman"/>
                <w:sz w:val="28"/>
                <w:szCs w:val="28"/>
              </w:rPr>
              <w:t xml:space="preserve">го строительства или садового  </w:t>
            </w:r>
            <w:r w:rsidR="008B74E8" w:rsidRPr="008B74E8">
              <w:rPr>
                <w:rFonts w:ascii="Times New Roman" w:hAnsi="Times New Roman" w:cs="Times New Roman"/>
                <w:sz w:val="28"/>
                <w:szCs w:val="28"/>
              </w:rPr>
              <w:t>дома требованиям законодательства Российской Федерации о градостроительной деятельности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» (далее – Регламент)</w:t>
            </w:r>
          </w:p>
        </w:tc>
      </w:tr>
      <w:tr w:rsidR="00E02033" w:rsidRPr="001265BD" w14:paraId="674A910F" w14:textId="77777777" w:rsidTr="00D33D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3B5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9F89" w14:textId="77777777" w:rsidR="00E02033" w:rsidRPr="001265BD" w:rsidRDefault="00E02033" w:rsidP="00DE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Перечень подуслуг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37B" w14:textId="77777777" w:rsidR="00E02033" w:rsidRPr="001265BD" w:rsidRDefault="00E02033" w:rsidP="00DE564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3DCB" w:rsidRPr="001265BD" w14:paraId="28939B45" w14:textId="77777777" w:rsidTr="00D33DCB">
        <w:trPr>
          <w:trHeight w:val="6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250" w14:textId="77777777" w:rsidR="00D33DCB" w:rsidRPr="001265BD" w:rsidRDefault="00D33DCB" w:rsidP="00DE5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631" w14:textId="77777777" w:rsidR="00D33DCB" w:rsidRPr="001265BD" w:rsidRDefault="00D33DCB" w:rsidP="00DE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65BD">
              <w:rPr>
                <w:rFonts w:ascii="Times New Roman" w:hAnsi="Times New Roman" w:cs="Times New Roman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327" w14:textId="1471E4F8" w:rsidR="00D33DCB" w:rsidRPr="001265BD" w:rsidRDefault="00D33DCB" w:rsidP="00DE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CB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и муниципальных услуг по адресу: www.gosuslugi.krskstate.ru (далее – Портал); официальный сайт админ</w:t>
            </w:r>
            <w:r w:rsidRPr="00D33D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DCB">
              <w:rPr>
                <w:rFonts w:ascii="Times New Roman" w:hAnsi="Times New Roman" w:cs="Times New Roman"/>
                <w:sz w:val="28"/>
                <w:szCs w:val="28"/>
              </w:rPr>
              <w:t>страции города Красноярска: www.admkrsk.ru (далее – Сайт); Единый по</w:t>
            </w:r>
            <w:r w:rsidRPr="00D33D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3DCB">
              <w:rPr>
                <w:rFonts w:ascii="Times New Roman" w:hAnsi="Times New Roman" w:cs="Times New Roman"/>
                <w:sz w:val="28"/>
                <w:szCs w:val="28"/>
              </w:rPr>
              <w:t xml:space="preserve">тал государственных и муниципальных услуг: </w:t>
            </w:r>
            <w:hyperlink r:id="rId60" w:history="1">
              <w:r w:rsidRPr="00D33DC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www.gosuslugi.ru</w:t>
              </w:r>
            </w:hyperlink>
            <w:r w:rsidRPr="00D33DCB">
              <w:rPr>
                <w:rFonts w:ascii="Times New Roman" w:hAnsi="Times New Roman" w:cs="Times New Roman"/>
                <w:sz w:val="28"/>
                <w:szCs w:val="28"/>
              </w:rPr>
              <w:t xml:space="preserve"> (Единый портал)</w:t>
            </w:r>
          </w:p>
          <w:p w14:paraId="3EED16E1" w14:textId="31A985F9" w:rsidR="00D33DCB" w:rsidRPr="001265BD" w:rsidRDefault="00D33DCB" w:rsidP="00DE5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51566E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814F59B" w14:textId="45A8365E" w:rsidR="008A2F05" w:rsidRPr="00C04426" w:rsidRDefault="008A2F05" w:rsidP="008A2F05">
      <w:pPr>
        <w:spacing w:after="0" w:line="192" w:lineRule="auto"/>
        <w:ind w:firstLine="1060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04426">
        <w:rPr>
          <w:rFonts w:ascii="Times New Roman" w:eastAsia="Times New Roman" w:hAnsi="Times New Roman" w:cs="Times New Roman"/>
          <w:sz w:val="30"/>
          <w:szCs w:val="30"/>
        </w:rPr>
        <w:t>__</w:t>
      </w:r>
    </w:p>
    <w:p w14:paraId="371F12D3" w14:textId="77777777" w:rsidR="008A2F05" w:rsidRDefault="008A2F05" w:rsidP="008A2F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3E22087C" w14:textId="77777777" w:rsidR="008A2F05" w:rsidRDefault="008A2F05" w:rsidP="008A2F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3AAC631A" w14:textId="77777777" w:rsidR="008A2F05" w:rsidRDefault="008A2F05" w:rsidP="008A2F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02629F10" w14:textId="7668F036" w:rsidR="008A2F05" w:rsidRPr="00E214A4" w:rsidRDefault="008A2F05" w:rsidP="008A2F0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14A4">
        <w:rPr>
          <w:rFonts w:ascii="Times New Roman" w:hAnsi="Times New Roman" w:cs="Times New Roman"/>
          <w:bCs/>
          <w:sz w:val="30"/>
          <w:szCs w:val="30"/>
        </w:rPr>
        <w:t>Раздел 2. Общие сведения о муниципальной услуге</w:t>
      </w:r>
    </w:p>
    <w:p w14:paraId="1C7CC849" w14:textId="77777777" w:rsidR="008A2F05" w:rsidRDefault="008A2F05" w:rsidP="008A2F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7A1C5715" w14:textId="77777777" w:rsidR="008A2F05" w:rsidRDefault="008A2F05" w:rsidP="008A2F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2C45CB2C" w14:textId="77777777" w:rsidR="008A2F05" w:rsidRDefault="008A2F05" w:rsidP="008A2F05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15371" w:type="dxa"/>
        <w:tblLayout w:type="fixed"/>
        <w:tblLook w:val="0000" w:firstRow="0" w:lastRow="0" w:firstColumn="0" w:lastColumn="0" w:noHBand="0" w:noVBand="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8A2F05" w:rsidRPr="00AD079B" w14:paraId="5C238DA4" w14:textId="77777777" w:rsidTr="002F785F">
        <w:trPr>
          <w:trHeight w:val="720"/>
        </w:trPr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14:paraId="0C902B48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услуги (подуслуги) </w:t>
            </w:r>
          </w:p>
          <w:p w14:paraId="11D929E6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 зависимости от условий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53290DA2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ния для отказа </w:t>
            </w:r>
          </w:p>
          <w:p w14:paraId="68FCD8B7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 приеме док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4712CEA7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ставлении услуги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378EC545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приостано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ления пред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услуги </w:t>
            </w:r>
          </w:p>
          <w:p w14:paraId="7B32B16B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62CD4F67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Срок пр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ния пред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ставления услуги 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796C1415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424B5886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14:paraId="5F8FDFEC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обращения за получ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</w:p>
          <w:p w14:paraId="2D8E595F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14:paraId="490755EC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(под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14:paraId="3978125B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</w:p>
          <w:p w14:paraId="4E64FBCF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результата услуги </w:t>
            </w:r>
          </w:p>
          <w:p w14:paraId="131D0A5F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</w:tc>
      </w:tr>
      <w:tr w:rsidR="008A2F05" w:rsidRPr="00AD079B" w14:paraId="1D3C3746" w14:textId="77777777" w:rsidTr="002F785F">
        <w:tc>
          <w:tcPr>
            <w:tcW w:w="1622" w:type="dxa"/>
            <w:tcBorders>
              <w:bottom w:val="nil"/>
            </w:tcBorders>
          </w:tcPr>
          <w:p w14:paraId="5AFDB015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</w:p>
          <w:p w14:paraId="5158F7DC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</w:p>
          <w:p w14:paraId="5D2991C8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(местон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хождению юридическ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го лица)</w:t>
            </w:r>
          </w:p>
        </w:tc>
        <w:tc>
          <w:tcPr>
            <w:tcW w:w="1275" w:type="dxa"/>
            <w:tcBorders>
              <w:bottom w:val="nil"/>
            </w:tcBorders>
          </w:tcPr>
          <w:p w14:paraId="1ECA7DD9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че зая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14:paraId="594ABFA7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 м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сту ж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тельства (местон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нию юр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дического лица)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23A750FF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64DB0C9E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427FFC44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2FD81A3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632841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14:paraId="010BF785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ты норм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акта, я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ляющег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ся осн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ванием для вз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мания платы (госуда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ственной пошлины)</w:t>
            </w:r>
          </w:p>
          <w:p w14:paraId="43235BBE" w14:textId="77777777" w:rsidR="008A2F05" w:rsidRPr="00E214A4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E836B3B" w14:textId="77777777" w:rsidR="008A2F05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КБК для взимания платы 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ственной пошл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ны), в том числе </w:t>
            </w:r>
          </w:p>
          <w:p w14:paraId="52B58841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14:paraId="19390CF1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14:paraId="3CB23F89" w14:textId="77777777" w:rsidR="008A2F05" w:rsidRPr="00AD079B" w:rsidRDefault="008A2F05" w:rsidP="002F785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13D5E" w14:textId="77777777" w:rsidR="008A2F05" w:rsidRPr="00E214A4" w:rsidRDefault="008A2F05" w:rsidP="008A2F05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0"/>
        <w:tblW w:w="15371" w:type="dxa"/>
        <w:tblLayout w:type="fixed"/>
        <w:tblLook w:val="0000" w:firstRow="0" w:lastRow="0" w:firstColumn="0" w:lastColumn="0" w:noHBand="0" w:noVBand="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8A2F05" w:rsidRPr="00AD079B" w14:paraId="2FE81FB5" w14:textId="77777777" w:rsidTr="002F785F">
        <w:trPr>
          <w:tblHeader/>
        </w:trPr>
        <w:tc>
          <w:tcPr>
            <w:tcW w:w="1622" w:type="dxa"/>
          </w:tcPr>
          <w:p w14:paraId="583BF6D2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F78AE8F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CD5661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7778415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F12DFFC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227B5E3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879C284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228484C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E6A7FAD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26B0D143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858C0C4" w14:textId="77777777" w:rsidR="008A2F05" w:rsidRPr="00AD079B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2F05" w:rsidRPr="00AD079B" w14:paraId="590650BE" w14:textId="77777777" w:rsidTr="002F785F">
        <w:tc>
          <w:tcPr>
            <w:tcW w:w="1622" w:type="dxa"/>
          </w:tcPr>
          <w:p w14:paraId="771529EF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275" w:type="dxa"/>
          </w:tcPr>
          <w:p w14:paraId="01F6A519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134" w:type="dxa"/>
          </w:tcPr>
          <w:p w14:paraId="52B81065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1) ув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домление об око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чании стро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тельства подано в орган админ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страции города, в полном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чия кот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рого не входит пред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ставление Услуги;</w:t>
            </w:r>
          </w:p>
          <w:p w14:paraId="7A59D85E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2) пре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ные 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кументы или св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утратили силу на момент обращ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ния за Услугой (док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мент, удост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веря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щий по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номочия предст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вителя застро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щика, в случае обращ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ния за пред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ставлен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ем Усл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ги ук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занным лицом);</w:t>
            </w:r>
          </w:p>
          <w:p w14:paraId="63CE7AA5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3) пре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ные з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стройщ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ком 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 xml:space="preserve">кументы 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 подчис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ки и 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ния те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ста, не завере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ные в порядке, устано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ленном законод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ством Росси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дерации;</w:t>
            </w:r>
          </w:p>
          <w:p w14:paraId="0343E662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4) пре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ные в эле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тронном виде 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кументы содержат повр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ждения, наличие которых не позв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 xml:space="preserve">ляет в полном 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испол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зовать инфо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мацию и сведения, соде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жащиеся в док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ментах, для пред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ставления Услуги;</w:t>
            </w:r>
          </w:p>
          <w:p w14:paraId="5EE9FA4B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EE08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5) ув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домление об око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чании стро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тельства и док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менты предста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лены в эле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тронной форме с на-рушен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ем треб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 xml:space="preserve">ваний, 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ленных подпун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том 1 пункта 24 Регл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14:paraId="503F9121" w14:textId="77777777" w:rsidR="007B2BBB" w:rsidRPr="007B2BBB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6) выя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лено 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ние уст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новле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ных ст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тьей 11 Фед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рального закона от 06.04.2011 № 63-ФЗ «Об эле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тронной подписи» условий призн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ния кв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рованной эле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тронной подписи действ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в докуме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тах, предста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ленных в эле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тронной форме;</w:t>
            </w:r>
          </w:p>
          <w:p w14:paraId="6E285984" w14:textId="31AF923B" w:rsidR="008A2F05" w:rsidRPr="002E3E45" w:rsidRDefault="007B2BBB" w:rsidP="007B2BBB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7) з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стройщик не отн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сится к кругу лиц, имеющих право на получ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BB">
              <w:rPr>
                <w:rFonts w:ascii="Times New Roman" w:hAnsi="Times New Roman" w:cs="Times New Roman"/>
                <w:sz w:val="24"/>
                <w:szCs w:val="24"/>
              </w:rPr>
              <w:t>ние Услуги</w:t>
            </w:r>
          </w:p>
        </w:tc>
        <w:tc>
          <w:tcPr>
            <w:tcW w:w="1418" w:type="dxa"/>
          </w:tcPr>
          <w:p w14:paraId="1CFF07F5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01" w:type="dxa"/>
          </w:tcPr>
          <w:p w14:paraId="7EE0F4BA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14:paraId="171982A7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8B5F68B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07BFFCFB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B58CB6C" w14:textId="77777777" w:rsidR="008A2F05" w:rsidRPr="007A4387" w:rsidRDefault="008A2F05" w:rsidP="002F785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0DCA1F1" w14:textId="77777777" w:rsidR="00337E4C" w:rsidRPr="00337E4C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1) личное обращение в Департ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мент;</w:t>
            </w:r>
          </w:p>
          <w:p w14:paraId="3B3D682D" w14:textId="77777777" w:rsidR="00337E4C" w:rsidRPr="00337E4C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2) личное обращение в МФЦ;</w:t>
            </w:r>
          </w:p>
          <w:p w14:paraId="3DD26715" w14:textId="77777777" w:rsidR="00337E4C" w:rsidRPr="00337E4C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14:paraId="15F2413A" w14:textId="4BC95736" w:rsidR="008A2F05" w:rsidRPr="007A4387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4) Портал, Единый портал, Сайт</w:t>
            </w:r>
          </w:p>
        </w:tc>
        <w:tc>
          <w:tcPr>
            <w:tcW w:w="1559" w:type="dxa"/>
          </w:tcPr>
          <w:p w14:paraId="514DFDE0" w14:textId="77777777" w:rsidR="00337E4C" w:rsidRPr="00337E4C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1) в Департ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менте на б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мажном н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сителе;</w:t>
            </w:r>
          </w:p>
          <w:p w14:paraId="3811495A" w14:textId="77777777" w:rsidR="00337E4C" w:rsidRPr="00337E4C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2) в МФЦ на бумажном носителе, полученном из Департ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14:paraId="0A37C668" w14:textId="77777777" w:rsidR="00337E4C" w:rsidRPr="00337E4C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14:paraId="371C7020" w14:textId="17C31B39" w:rsidR="008A2F05" w:rsidRPr="007A4387" w:rsidRDefault="00337E4C" w:rsidP="00337E4C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4) через ли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ный кабинет на Портале, Едином по</w:t>
            </w:r>
            <w:r w:rsidRPr="00337E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тале, Сайте</w:t>
            </w:r>
          </w:p>
        </w:tc>
      </w:tr>
    </w:tbl>
    <w:p w14:paraId="6254700C" w14:textId="77777777" w:rsidR="008A2F05" w:rsidRDefault="008A2F05" w:rsidP="008A2F0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C5B7332" w14:textId="77777777" w:rsidR="008A2F05" w:rsidRDefault="008A2F05" w:rsidP="008A2F05">
      <w:pPr>
        <w:rPr>
          <w:rFonts w:ascii="Times New Roman" w:hAnsi="Times New Roman" w:cs="Times New Roman"/>
          <w:sz w:val="30"/>
          <w:szCs w:val="30"/>
        </w:rPr>
      </w:pPr>
    </w:p>
    <w:p w14:paraId="783056CE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17F0ECD" w14:textId="77777777" w:rsidR="00E02033" w:rsidRPr="009F3A55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F3A55">
        <w:rPr>
          <w:rFonts w:ascii="Times New Roman" w:eastAsia="Times New Roman" w:hAnsi="Times New Roman" w:cs="Times New Roman"/>
          <w:sz w:val="30"/>
          <w:szCs w:val="30"/>
        </w:rPr>
        <w:t xml:space="preserve">Раздел 3. Сведения о заявителях муниципальной услуги </w:t>
      </w:r>
    </w:p>
    <w:p w14:paraId="3267B2F4" w14:textId="77777777" w:rsidR="00E02033" w:rsidRPr="009F3A55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0"/>
        <w:tblW w:w="1474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5"/>
        <w:gridCol w:w="2551"/>
        <w:gridCol w:w="2268"/>
        <w:gridCol w:w="1701"/>
        <w:gridCol w:w="1314"/>
        <w:gridCol w:w="1701"/>
        <w:gridCol w:w="1985"/>
      </w:tblGrid>
      <w:tr w:rsidR="00E02033" w:rsidRPr="009F3A55" w14:paraId="24533CFF" w14:textId="77777777" w:rsidTr="00DE564D">
        <w:tc>
          <w:tcPr>
            <w:tcW w:w="568" w:type="dxa"/>
          </w:tcPr>
          <w:p w14:paraId="4F490472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5" w:type="dxa"/>
          </w:tcPr>
          <w:p w14:paraId="3F3C6008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0A3CEBDA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имеющих право на получение услуги (подуслуги)</w:t>
            </w:r>
          </w:p>
        </w:tc>
        <w:tc>
          <w:tcPr>
            <w:tcW w:w="2551" w:type="dxa"/>
          </w:tcPr>
          <w:p w14:paraId="5E30AE9C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</w:p>
          <w:p w14:paraId="0CA77B27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право заявителя соо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катег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</w:p>
          <w:p w14:paraId="102C50E7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</w:t>
            </w:r>
          </w:p>
          <w:p w14:paraId="0F285735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14:paraId="19A642F4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2268" w:type="dxa"/>
          </w:tcPr>
          <w:p w14:paraId="1A63550C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</w:t>
            </w:r>
          </w:p>
          <w:p w14:paraId="6FC26EFE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док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менту,</w:t>
            </w:r>
          </w:p>
          <w:p w14:paraId="11290AFA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подтверждающему</w:t>
            </w:r>
          </w:p>
          <w:p w14:paraId="6E96C04E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заявителя</w:t>
            </w:r>
          </w:p>
          <w:p w14:paraId="285C65FA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</w:p>
          <w:p w14:paraId="7BC0E230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на пол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</w:p>
          <w:p w14:paraId="31B23862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  <w:p w14:paraId="1D29E5A4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(подуслуги)</w:t>
            </w:r>
          </w:p>
        </w:tc>
        <w:tc>
          <w:tcPr>
            <w:tcW w:w="1701" w:type="dxa"/>
          </w:tcPr>
          <w:p w14:paraId="6B5B767A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во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п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дачи </w:t>
            </w:r>
          </w:p>
          <w:p w14:paraId="2EDD257A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74F3763C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услуги</w:t>
            </w:r>
          </w:p>
          <w:p w14:paraId="3B0BCF7D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  <w:p w14:paraId="4F23B345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заявит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314" w:type="dxa"/>
          </w:tcPr>
          <w:p w14:paraId="27A13523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Исчерп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вающий перечень лиц, им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право на подачу</w:t>
            </w:r>
          </w:p>
          <w:p w14:paraId="6E8035BC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14:paraId="479A6C13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ставлении услуги</w:t>
            </w:r>
          </w:p>
          <w:p w14:paraId="0A30FBA2" w14:textId="77777777" w:rsidR="00E02033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ги)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322A74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</w:t>
            </w:r>
          </w:p>
          <w:p w14:paraId="63936B3F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</w:tcPr>
          <w:p w14:paraId="29863830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докуме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та,</w:t>
            </w:r>
          </w:p>
          <w:p w14:paraId="1D265D49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ющего право подачи</w:t>
            </w:r>
          </w:p>
          <w:p w14:paraId="63D576CF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  <w:p w14:paraId="0F3BD35F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услуги</w:t>
            </w:r>
          </w:p>
          <w:p w14:paraId="052893C5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(подуслуги)</w:t>
            </w:r>
          </w:p>
          <w:p w14:paraId="00B99F26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имени </w:t>
            </w:r>
          </w:p>
          <w:p w14:paraId="6C1B1938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985" w:type="dxa"/>
          </w:tcPr>
          <w:p w14:paraId="66A35DD2" w14:textId="77777777" w:rsidR="00E02033" w:rsidRPr="009F3A55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Установленные требования к 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кументу, по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тверждающему право подачи заявления о предоставлении услуги (подусл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ги)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з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явителя</w:t>
            </w:r>
          </w:p>
        </w:tc>
      </w:tr>
    </w:tbl>
    <w:p w14:paraId="2857D835" w14:textId="77777777" w:rsidR="00E02033" w:rsidRPr="009F3A55" w:rsidRDefault="00E02033" w:rsidP="00E02033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0"/>
        <w:tblW w:w="14743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5"/>
        <w:gridCol w:w="2551"/>
        <w:gridCol w:w="2268"/>
        <w:gridCol w:w="1701"/>
        <w:gridCol w:w="1314"/>
        <w:gridCol w:w="1701"/>
        <w:gridCol w:w="1985"/>
      </w:tblGrid>
      <w:tr w:rsidR="00E02033" w:rsidRPr="009F3A55" w14:paraId="788967AA" w14:textId="77777777" w:rsidTr="00DE564D">
        <w:trPr>
          <w:tblHeader/>
        </w:trPr>
        <w:tc>
          <w:tcPr>
            <w:tcW w:w="568" w:type="dxa"/>
          </w:tcPr>
          <w:p w14:paraId="4D0E2D5D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14:paraId="33EF26E5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8B3FE6C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C347045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2C3C46E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14:paraId="5B53A718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33E3CBB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75AC92D2" w14:textId="77777777" w:rsidR="00E02033" w:rsidRPr="009F3A55" w:rsidRDefault="00E02033" w:rsidP="00DE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A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2033" w:rsidRPr="00956D54" w14:paraId="4E6DF4CB" w14:textId="77777777" w:rsidTr="00DE564D">
        <w:tc>
          <w:tcPr>
            <w:tcW w:w="568" w:type="dxa"/>
          </w:tcPr>
          <w:p w14:paraId="4A5ADBD2" w14:textId="77777777" w:rsidR="00E02033" w:rsidRPr="00956D54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</w:tcPr>
          <w:p w14:paraId="1AAFD2E5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изическое лицо, обеспечивающее на принадлежащем ему земельном участке строительство, реко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струкцию  объекта и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дивидуального ж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или садового дома</w:t>
            </w:r>
          </w:p>
        </w:tc>
        <w:tc>
          <w:tcPr>
            <w:tcW w:w="2551" w:type="dxa"/>
          </w:tcPr>
          <w:p w14:paraId="663A593B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14:paraId="677E158E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действующий на дату подачи зая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</w:tcPr>
          <w:p w14:paraId="6B0DE2B7" w14:textId="77777777" w:rsidR="00E02033" w:rsidRPr="00956D54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4" w:type="dxa"/>
          </w:tcPr>
          <w:p w14:paraId="0EBF8989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витель по довере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14:paraId="650BF468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доверенность, паспорт</w:t>
            </w:r>
          </w:p>
        </w:tc>
        <w:tc>
          <w:tcPr>
            <w:tcW w:w="1985" w:type="dxa"/>
          </w:tcPr>
          <w:p w14:paraId="16AC16FF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доверенность;</w:t>
            </w:r>
          </w:p>
          <w:p w14:paraId="62FAE69D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действующие на дату подачи з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</w:tr>
      <w:tr w:rsidR="00E02033" w:rsidRPr="00956D54" w14:paraId="145F1451" w14:textId="77777777" w:rsidTr="00DE564D">
        <w:tc>
          <w:tcPr>
            <w:tcW w:w="568" w:type="dxa"/>
            <w:tcBorders>
              <w:bottom w:val="single" w:sz="4" w:space="0" w:color="auto"/>
            </w:tcBorders>
          </w:tcPr>
          <w:p w14:paraId="6B54EED4" w14:textId="77777777" w:rsidR="00E02033" w:rsidRPr="00956D54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345B281D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ридическое лицо, обеспечивающее на принадлежащем ему земельном участке строительство, реко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струкцию объекта и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дивидуального ж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или садового дома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1EA5FF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учредительные док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менты;</w:t>
            </w:r>
          </w:p>
          <w:p w14:paraId="3AD2E9B9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решение о назначении руководителя;</w:t>
            </w:r>
          </w:p>
          <w:p w14:paraId="485D3FFD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свидетельства ИНН, ОГРН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6CA853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действующие на дату подачи зая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8242B5" w14:textId="77777777" w:rsidR="00E02033" w:rsidRPr="00956D54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345E954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витель по довере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C15119C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доверенность, паспорт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515C32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доверенность на бланке юрид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ческого лица, подписанная р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ководителем;</w:t>
            </w:r>
          </w:p>
          <w:p w14:paraId="1F4AD1CB" w14:textId="77777777" w:rsidR="00E02033" w:rsidRPr="00956D54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действующие на дату подачи з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D54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</w:tr>
    </w:tbl>
    <w:p w14:paraId="1E9B2A6A" w14:textId="77777777" w:rsidR="00E02033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1B6E6D2" w14:textId="77777777" w:rsidR="00E02033" w:rsidRPr="005C5B29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C5B29">
        <w:rPr>
          <w:rFonts w:ascii="Times New Roman" w:eastAsia="Times New Roman" w:hAnsi="Times New Roman" w:cs="Times New Roman"/>
          <w:sz w:val="30"/>
          <w:szCs w:val="30"/>
        </w:rPr>
        <w:t xml:space="preserve">Раздел 4. Документы, представляемые заявителем для получения муниципальной услуги </w:t>
      </w:r>
    </w:p>
    <w:p w14:paraId="20C1D69D" w14:textId="77777777" w:rsidR="00E02033" w:rsidRPr="005C5B29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7531416" w14:textId="77777777" w:rsidR="00E02033" w:rsidRPr="005C5B29" w:rsidRDefault="00E02033" w:rsidP="00E020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21"/>
        <w:tblW w:w="14412" w:type="dxa"/>
        <w:jc w:val="center"/>
        <w:tblInd w:w="250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843"/>
        <w:gridCol w:w="2976"/>
        <w:gridCol w:w="2302"/>
        <w:gridCol w:w="1559"/>
        <w:gridCol w:w="804"/>
      </w:tblGrid>
      <w:tr w:rsidR="00E02033" w:rsidRPr="00552C07" w14:paraId="19BDFC41" w14:textId="77777777" w:rsidTr="00DE564D">
        <w:trPr>
          <w:trHeight w:val="288"/>
          <w:jc w:val="center"/>
        </w:trPr>
        <w:tc>
          <w:tcPr>
            <w:tcW w:w="534" w:type="dxa"/>
          </w:tcPr>
          <w:p w14:paraId="59365BAB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15679A7F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  <w:p w14:paraId="429EB8C7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10" w:type="dxa"/>
          </w:tcPr>
          <w:p w14:paraId="5E237E70" w14:textId="77777777" w:rsidR="00E02033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2B667DB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</w:p>
          <w:p w14:paraId="7ABAF5E0" w14:textId="77777777" w:rsidR="00E02033" w:rsidRPr="00552C07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заяв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1843" w:type="dxa"/>
          </w:tcPr>
          <w:p w14:paraId="717790DA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12FCEC6A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</w:p>
          <w:p w14:paraId="0C0663AC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</w:p>
          <w:p w14:paraId="6C2A63B2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  <w:p w14:paraId="313F95EE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</w:t>
            </w:r>
          </w:p>
          <w:p w14:paraId="6F67A572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подлинник</w:t>
            </w:r>
          </w:p>
          <w:p w14:paraId="76430C62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(копия)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053F031E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  <w:p w14:paraId="5D673E95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документа</w:t>
            </w:r>
          </w:p>
        </w:tc>
        <w:tc>
          <w:tcPr>
            <w:tcW w:w="2302" w:type="dxa"/>
          </w:tcPr>
          <w:p w14:paraId="5CD8CC2B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тр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 к документу</w:t>
            </w:r>
          </w:p>
        </w:tc>
        <w:tc>
          <w:tcPr>
            <w:tcW w:w="1559" w:type="dxa"/>
          </w:tcPr>
          <w:p w14:paraId="041D78FF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14:paraId="79B78D46" w14:textId="77777777" w:rsidR="00E02033" w:rsidRPr="005C5B29" w:rsidRDefault="00E02033" w:rsidP="00DE564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(шаблон)</w:t>
            </w:r>
          </w:p>
          <w:p w14:paraId="11B3B0F1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804" w:type="dxa"/>
          </w:tcPr>
          <w:p w14:paraId="3597C06E" w14:textId="77777777" w:rsidR="00E02033" w:rsidRPr="00552C0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зец док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 (з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док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C5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мента)</w:t>
            </w:r>
          </w:p>
        </w:tc>
      </w:tr>
    </w:tbl>
    <w:p w14:paraId="2882F73F" w14:textId="77777777" w:rsidR="00E02033" w:rsidRPr="001B0633" w:rsidRDefault="00E02033" w:rsidP="00E02033">
      <w:pPr>
        <w:spacing w:after="0" w:line="14" w:lineRule="auto"/>
        <w:rPr>
          <w:sz w:val="2"/>
          <w:szCs w:val="2"/>
        </w:rPr>
      </w:pPr>
    </w:p>
    <w:tbl>
      <w:tblPr>
        <w:tblStyle w:val="21"/>
        <w:tblW w:w="14412" w:type="dxa"/>
        <w:jc w:val="center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843"/>
        <w:gridCol w:w="2976"/>
        <w:gridCol w:w="2302"/>
        <w:gridCol w:w="1559"/>
        <w:gridCol w:w="804"/>
      </w:tblGrid>
      <w:tr w:rsidR="00E02033" w:rsidRPr="00552C07" w14:paraId="1F9E43E7" w14:textId="77777777" w:rsidTr="00DE564D">
        <w:trPr>
          <w:trHeight w:val="288"/>
          <w:tblHeader/>
          <w:jc w:val="center"/>
        </w:trPr>
        <w:tc>
          <w:tcPr>
            <w:tcW w:w="534" w:type="dxa"/>
          </w:tcPr>
          <w:p w14:paraId="4353F71D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073BFB77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32AB53C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87790B2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5DF6C498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14:paraId="5EE0E371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482594A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14:paraId="47A853A9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2033" w:rsidRPr="00552C07" w14:paraId="5163F4DB" w14:textId="77777777" w:rsidTr="00DE564D">
        <w:trPr>
          <w:trHeight w:val="288"/>
          <w:jc w:val="center"/>
        </w:trPr>
        <w:tc>
          <w:tcPr>
            <w:tcW w:w="534" w:type="dxa"/>
          </w:tcPr>
          <w:p w14:paraId="159FAFAA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A22CFD2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Уведомление об окончании стро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2410" w:type="dxa"/>
          </w:tcPr>
          <w:p w14:paraId="148B7492" w14:textId="77777777" w:rsidR="00E02033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</w:t>
            </w:r>
          </w:p>
          <w:p w14:paraId="4503D13E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об окончании стро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843" w:type="dxa"/>
          </w:tcPr>
          <w:p w14:paraId="3E7F06F3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1 экз., подли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ник, формир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2976" w:type="dxa"/>
          </w:tcPr>
          <w:p w14:paraId="2A3A606F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2" w:type="dxa"/>
          </w:tcPr>
          <w:p w14:paraId="1C925918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559" w:type="dxa"/>
          </w:tcPr>
          <w:p w14:paraId="3570AE3C" w14:textId="77777777" w:rsidR="00E02033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Приказом Минстроя России от 19.09.2018 </w:t>
            </w:r>
          </w:p>
          <w:p w14:paraId="3ED8F655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 591/пр</w:t>
            </w:r>
          </w:p>
        </w:tc>
        <w:tc>
          <w:tcPr>
            <w:tcW w:w="804" w:type="dxa"/>
          </w:tcPr>
          <w:p w14:paraId="246F001C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033" w:rsidRPr="00552C07" w14:paraId="287D31C1" w14:textId="77777777" w:rsidTr="00DE564D">
        <w:trPr>
          <w:trHeight w:val="288"/>
          <w:jc w:val="center"/>
        </w:trPr>
        <w:tc>
          <w:tcPr>
            <w:tcW w:w="534" w:type="dxa"/>
          </w:tcPr>
          <w:p w14:paraId="02B568BA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47F6205" w14:textId="77777777" w:rsidR="00E02033" w:rsidRPr="00552C07" w:rsidRDefault="00E02033" w:rsidP="00DE56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Документ, по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д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тверждающий полномочия представителя застройщика</w:t>
            </w:r>
          </w:p>
        </w:tc>
        <w:tc>
          <w:tcPr>
            <w:tcW w:w="2410" w:type="dxa"/>
          </w:tcPr>
          <w:p w14:paraId="25E00102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  <w:tc>
          <w:tcPr>
            <w:tcW w:w="1843" w:type="dxa"/>
          </w:tcPr>
          <w:p w14:paraId="1D937420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3CDAA204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2976" w:type="dxa"/>
          </w:tcPr>
          <w:p w14:paraId="2A863FFE" w14:textId="77777777" w:rsidR="00E02033" w:rsidRPr="00552C07" w:rsidRDefault="00E02033" w:rsidP="00DE564D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случае если уведомление об окончании строител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ства направлено предст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вителем застройщика</w:t>
            </w:r>
          </w:p>
        </w:tc>
        <w:tc>
          <w:tcPr>
            <w:tcW w:w="2302" w:type="dxa"/>
          </w:tcPr>
          <w:p w14:paraId="7B51CED5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нотариально удост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веренная довере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ность – для физ.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лиц;</w:t>
            </w:r>
          </w:p>
          <w:p w14:paraId="0C78C03C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доверенность на бланке юридическ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го лица, подписа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ная руководителем – для юр.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559" w:type="dxa"/>
          </w:tcPr>
          <w:p w14:paraId="0F738535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14:paraId="5DC9F9B3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33" w:rsidRPr="00552C07" w14:paraId="7C49ACC1" w14:textId="77777777" w:rsidTr="00DE564D">
        <w:trPr>
          <w:trHeight w:val="288"/>
          <w:jc w:val="center"/>
        </w:trPr>
        <w:tc>
          <w:tcPr>
            <w:tcW w:w="534" w:type="dxa"/>
          </w:tcPr>
          <w:p w14:paraId="65EA77E7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F06BAFF" w14:textId="77777777" w:rsidR="00E02033" w:rsidRPr="00552C07" w:rsidRDefault="00E02033" w:rsidP="00DE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Заверенный пер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 на русский язык документов о государстве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ной регистрации юридического лица в соотве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ствии с законод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тельством ин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странного гос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дарства </w:t>
            </w:r>
          </w:p>
        </w:tc>
        <w:tc>
          <w:tcPr>
            <w:tcW w:w="2410" w:type="dxa"/>
          </w:tcPr>
          <w:p w14:paraId="7040BFEC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аверенный перевод на русский язык д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кументов о госуда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ственной регистрации юридического лица в соответствии с зак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нодательством ин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странного госуда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14:paraId="7F0FA12A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15A6BFC5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2976" w:type="dxa"/>
          </w:tcPr>
          <w:p w14:paraId="3917B79E" w14:textId="77777777" w:rsidR="00E02033" w:rsidRPr="00552C07" w:rsidRDefault="00E02033" w:rsidP="00DE564D">
            <w:pPr>
              <w:pStyle w:val="ConsPlusNormal"/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в случае если застройщ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 является иностранное юридическое лицо</w:t>
            </w:r>
          </w:p>
          <w:p w14:paraId="5DEBF413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FFF6846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4502A6F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14:paraId="5278B878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033" w:rsidRPr="00552C07" w14:paraId="171C09DA" w14:textId="77777777" w:rsidTr="00DE564D">
        <w:trPr>
          <w:trHeight w:val="288"/>
          <w:jc w:val="center"/>
        </w:trPr>
        <w:tc>
          <w:tcPr>
            <w:tcW w:w="534" w:type="dxa"/>
          </w:tcPr>
          <w:p w14:paraId="31756E29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10FF317" w14:textId="77777777" w:rsidR="00E02033" w:rsidRPr="00552C07" w:rsidRDefault="00E02033" w:rsidP="00DE56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Технический план объекта</w:t>
            </w:r>
          </w:p>
          <w:p w14:paraId="5BED64D0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4166E4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ехнический план объекта</w:t>
            </w:r>
          </w:p>
        </w:tc>
        <w:tc>
          <w:tcPr>
            <w:tcW w:w="1843" w:type="dxa"/>
          </w:tcPr>
          <w:p w14:paraId="11150A47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1 экз., подли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ник, формир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  <w:p w14:paraId="6F380A46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3EF2061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02" w:type="dxa"/>
          </w:tcPr>
          <w:p w14:paraId="17BA1A4F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должен быть подг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товлен в соотве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ствии с Федерал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ным законом от 13.07.2015 №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недв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98FFFD8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4" w:type="dxa"/>
          </w:tcPr>
          <w:p w14:paraId="0456F5B0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2033" w:rsidRPr="00552C07" w14:paraId="4C304272" w14:textId="77777777" w:rsidTr="00DE564D">
        <w:trPr>
          <w:trHeight w:val="288"/>
          <w:jc w:val="center"/>
        </w:trPr>
        <w:tc>
          <w:tcPr>
            <w:tcW w:w="534" w:type="dxa"/>
          </w:tcPr>
          <w:p w14:paraId="29B2AA6B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14:paraId="46408384" w14:textId="77777777" w:rsidR="00E02033" w:rsidRPr="00552C07" w:rsidRDefault="00E02033" w:rsidP="00DE56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Соглашение об определении д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 в праве о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щей долевой со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 w:rsidRPr="00552C0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410" w:type="dxa"/>
          </w:tcPr>
          <w:p w14:paraId="34024515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аключенное между правообладателями земельного участка соглашение об опр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делении их долей в праве общей долевой собственности на п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строенные или реко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струированные об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екты</w:t>
            </w:r>
          </w:p>
        </w:tc>
        <w:tc>
          <w:tcPr>
            <w:tcW w:w="1843" w:type="dxa"/>
          </w:tcPr>
          <w:p w14:paraId="56210035" w14:textId="77777777" w:rsidR="00E02033" w:rsidRPr="00552C07" w:rsidRDefault="00E02033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 xml:space="preserve">1 экз., </w:t>
            </w:r>
          </w:p>
          <w:p w14:paraId="4B11D954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заверенная к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пия, формир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вание в дело</w:t>
            </w:r>
          </w:p>
        </w:tc>
        <w:tc>
          <w:tcPr>
            <w:tcW w:w="2976" w:type="dxa"/>
          </w:tcPr>
          <w:p w14:paraId="06CB50D3" w14:textId="77777777" w:rsidR="00E02033" w:rsidRPr="00552C07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 случае если земельный участок, на котором п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строен или реконструир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ван объект, принадлежит двум и более гражданам на праве общей долевой со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ственности или на праве аренды со множественн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стью лиц на стороне аре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датора</w:t>
            </w:r>
          </w:p>
        </w:tc>
        <w:tc>
          <w:tcPr>
            <w:tcW w:w="2302" w:type="dxa"/>
          </w:tcPr>
          <w:p w14:paraId="40E851F2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B9C7999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14:paraId="2CF19D67" w14:textId="77777777" w:rsidR="00E02033" w:rsidRPr="00552C07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71FAEF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66E3A6E6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4686AB75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376C828B" w14:textId="77777777" w:rsidR="00E02033" w:rsidRPr="008E0BC1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E0BC1">
        <w:rPr>
          <w:rFonts w:ascii="Times New Roman" w:eastAsia="Times New Roman" w:hAnsi="Times New Roman" w:cs="Times New Roman"/>
          <w:sz w:val="30"/>
          <w:szCs w:val="30"/>
        </w:rPr>
        <w:t xml:space="preserve">Раздел 5. Документы и сведения, получаемые посредством межведомственного </w:t>
      </w:r>
    </w:p>
    <w:p w14:paraId="58D8DC92" w14:textId="77777777" w:rsidR="00E02033" w:rsidRPr="008E0BC1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E0BC1">
        <w:rPr>
          <w:rFonts w:ascii="Times New Roman" w:eastAsia="Times New Roman" w:hAnsi="Times New Roman" w:cs="Times New Roman"/>
          <w:sz w:val="30"/>
          <w:szCs w:val="30"/>
        </w:rPr>
        <w:t>информационного взаимодействия</w:t>
      </w:r>
    </w:p>
    <w:p w14:paraId="1292B139" w14:textId="77777777" w:rsidR="00E02033" w:rsidRPr="008E0BC1" w:rsidRDefault="00E02033" w:rsidP="00E0203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31"/>
        <w:tblW w:w="14317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843"/>
        <w:gridCol w:w="1701"/>
        <w:gridCol w:w="1843"/>
        <w:gridCol w:w="1275"/>
        <w:gridCol w:w="1560"/>
        <w:gridCol w:w="1134"/>
        <w:gridCol w:w="1559"/>
      </w:tblGrid>
      <w:tr w:rsidR="00E02033" w:rsidRPr="008E0BC1" w14:paraId="234462BF" w14:textId="77777777" w:rsidTr="00DE564D">
        <w:tc>
          <w:tcPr>
            <w:tcW w:w="992" w:type="dxa"/>
          </w:tcPr>
          <w:p w14:paraId="20A58591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Рекв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зиты акт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альной техн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14:paraId="0901C573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14:paraId="240081FA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межв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ного вза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моде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410" w:type="dxa"/>
          </w:tcPr>
          <w:p w14:paraId="42872C50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6BBC065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запрашиваемого</w:t>
            </w:r>
          </w:p>
          <w:p w14:paraId="7BD0B988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документа (свед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843" w:type="dxa"/>
          </w:tcPr>
          <w:p w14:paraId="116A8441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Перечень и с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став сведений, запрашива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мых в рамках межведо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ственного и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формационного взаимоде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14:paraId="3E60702E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14:paraId="14BC61E4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органа гос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дарственной власти</w:t>
            </w:r>
          </w:p>
          <w:p w14:paraId="1A041EC1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(местного с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моуправл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ния), напра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ляющего межведо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14:paraId="2B1C8B0F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843" w:type="dxa"/>
          </w:tcPr>
          <w:p w14:paraId="010F9A17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дарственной власти (мес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14:paraId="4E971D73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самоуправл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  <w:p w14:paraId="1651AE5B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или организ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ции, в адрес</w:t>
            </w:r>
          </w:p>
          <w:p w14:paraId="569A9560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которого(ой) направляется межведо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ственный з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275" w:type="dxa"/>
          </w:tcPr>
          <w:p w14:paraId="0361662F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SID эле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тронного сервиса (наим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нование вида св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дений)</w:t>
            </w:r>
          </w:p>
        </w:tc>
        <w:tc>
          <w:tcPr>
            <w:tcW w:w="1560" w:type="dxa"/>
          </w:tcPr>
          <w:p w14:paraId="4A99D88A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0B14FA35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ния межв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домственн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го информ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ционного взаимоде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1134" w:type="dxa"/>
          </w:tcPr>
          <w:p w14:paraId="3ECF6F16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Формы (шабл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ны) межв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го з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проса</w:t>
            </w:r>
          </w:p>
          <w:p w14:paraId="36E582CC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и ответа</w:t>
            </w:r>
          </w:p>
          <w:p w14:paraId="1DD7A3DA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на ме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ведо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ный з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559" w:type="dxa"/>
          </w:tcPr>
          <w:p w14:paraId="74B5B091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Образцы з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  <w:p w14:paraId="7943AABA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</w:p>
          <w:p w14:paraId="33F98BBF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межведо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ственного запроса</w:t>
            </w:r>
          </w:p>
          <w:p w14:paraId="0772E0B4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и ответа</w:t>
            </w:r>
          </w:p>
          <w:p w14:paraId="5D230359" w14:textId="77777777" w:rsidR="00E02033" w:rsidRPr="008E0BC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на межв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домстве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0BC1">
              <w:rPr>
                <w:rFonts w:ascii="Times New Roman" w:hAnsi="Times New Roman" w:cs="Times New Roman"/>
                <w:sz w:val="24"/>
                <w:szCs w:val="24"/>
              </w:rPr>
              <w:t>ный запрос</w:t>
            </w:r>
          </w:p>
        </w:tc>
      </w:tr>
    </w:tbl>
    <w:p w14:paraId="118D0511" w14:textId="77777777" w:rsidR="00E02033" w:rsidRPr="008E0BC1" w:rsidRDefault="00E02033" w:rsidP="00E020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31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1701"/>
        <w:gridCol w:w="1843"/>
        <w:gridCol w:w="1275"/>
        <w:gridCol w:w="1560"/>
        <w:gridCol w:w="1134"/>
        <w:gridCol w:w="1559"/>
      </w:tblGrid>
      <w:tr w:rsidR="00E02033" w:rsidRPr="00E3556F" w14:paraId="68478576" w14:textId="77777777" w:rsidTr="00DE564D">
        <w:trPr>
          <w:trHeight w:val="309"/>
        </w:trPr>
        <w:tc>
          <w:tcPr>
            <w:tcW w:w="993" w:type="dxa"/>
          </w:tcPr>
          <w:p w14:paraId="6A08222F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55144A14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66AB56A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6BE564F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F01F463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9092BB7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FDEFCB2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3891241D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3233225" w14:textId="77777777" w:rsidR="00E02033" w:rsidRPr="008E0BC1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B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602DC" w:rsidRPr="00B6785A" w14:paraId="7B6EC9C4" w14:textId="77777777" w:rsidTr="00DE564D">
        <w:trPr>
          <w:trHeight w:val="886"/>
        </w:trPr>
        <w:tc>
          <w:tcPr>
            <w:tcW w:w="993" w:type="dxa"/>
          </w:tcPr>
          <w:p w14:paraId="1AD7FFC6" w14:textId="77777777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</w:tcPr>
          <w:p w14:paraId="6B7C04BA" w14:textId="3D64D5EF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сти (земельный уч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сток)</w:t>
            </w:r>
          </w:p>
        </w:tc>
        <w:tc>
          <w:tcPr>
            <w:tcW w:w="1843" w:type="dxa"/>
          </w:tcPr>
          <w:p w14:paraId="32E2E68C" w14:textId="1E674D0F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1. Кадастровый</w:t>
            </w:r>
          </w:p>
          <w:p w14:paraId="45B3470D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номер.</w:t>
            </w:r>
          </w:p>
          <w:p w14:paraId="09B98E6D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2. Адрес.</w:t>
            </w:r>
          </w:p>
          <w:p w14:paraId="2E9990C3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3. Площадь.</w:t>
            </w:r>
          </w:p>
          <w:p w14:paraId="54536646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4. Наименов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 xml:space="preserve">ние объекта. </w:t>
            </w:r>
          </w:p>
          <w:p w14:paraId="1E8778AD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 xml:space="preserve">5. Сведения о собственнике. </w:t>
            </w:r>
          </w:p>
          <w:p w14:paraId="0FCE3D72" w14:textId="1FBFDBFD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6. Иные свед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14:paraId="76180B36" w14:textId="08415400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3" w:type="dxa"/>
          </w:tcPr>
          <w:p w14:paraId="13731DCA" w14:textId="34356E24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275" w:type="dxa"/>
          </w:tcPr>
          <w:p w14:paraId="424A9BEF" w14:textId="77777777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ADA34F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срок направления запроса – 1 рабочий день;</w:t>
            </w:r>
          </w:p>
          <w:p w14:paraId="058C9BB9" w14:textId="7E5EF612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срок направления ответа на запрос – 5 рабочих дней</w:t>
            </w:r>
          </w:p>
        </w:tc>
        <w:tc>
          <w:tcPr>
            <w:tcW w:w="1134" w:type="dxa"/>
          </w:tcPr>
          <w:p w14:paraId="7E3EB11D" w14:textId="77777777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61DAC7B" w14:textId="77777777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2DC" w:rsidRPr="00B6785A" w14:paraId="02A91A59" w14:textId="77777777" w:rsidTr="00DE564D">
        <w:trPr>
          <w:trHeight w:val="886"/>
        </w:trPr>
        <w:tc>
          <w:tcPr>
            <w:tcW w:w="993" w:type="dxa"/>
          </w:tcPr>
          <w:p w14:paraId="0A805AC6" w14:textId="2EA50BB3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27050A" w14:textId="04D9ED13" w:rsidR="007602DC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 из ЕГРН об объекте недвижи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сти (объект ИЖС)</w:t>
            </w:r>
          </w:p>
        </w:tc>
        <w:tc>
          <w:tcPr>
            <w:tcW w:w="1843" w:type="dxa"/>
          </w:tcPr>
          <w:p w14:paraId="1125FE9D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1. Кадастровый</w:t>
            </w:r>
          </w:p>
          <w:p w14:paraId="79A58621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номер.</w:t>
            </w:r>
          </w:p>
          <w:p w14:paraId="5E178990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2. Адрес.</w:t>
            </w:r>
          </w:p>
          <w:p w14:paraId="4805309B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3. Площадь.</w:t>
            </w:r>
          </w:p>
          <w:p w14:paraId="0A26753E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4. Наименов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 xml:space="preserve">ние объекта. </w:t>
            </w:r>
          </w:p>
          <w:p w14:paraId="006C7137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 xml:space="preserve">5. Сведения о собственнике. </w:t>
            </w:r>
          </w:p>
          <w:p w14:paraId="68F949CA" w14:textId="5B400C77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6. Иные свед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14:paraId="3E90BFA5" w14:textId="1D26C1F2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3" w:type="dxa"/>
          </w:tcPr>
          <w:p w14:paraId="5215010B" w14:textId="72EB130A" w:rsid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1275" w:type="dxa"/>
          </w:tcPr>
          <w:p w14:paraId="0AD5F69D" w14:textId="77777777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DA1C2D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срок направления запроса – 1 рабочий день;</w:t>
            </w:r>
          </w:p>
          <w:p w14:paraId="4D62A2ED" w14:textId="3977BF9E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срок направления ответа на запрос – 5 рабочих дней</w:t>
            </w:r>
          </w:p>
        </w:tc>
        <w:tc>
          <w:tcPr>
            <w:tcW w:w="1134" w:type="dxa"/>
          </w:tcPr>
          <w:p w14:paraId="5C113949" w14:textId="02999B90" w:rsidR="007602DC" w:rsidRPr="00AD7CD3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BCF8189" w14:textId="59F186C1" w:rsidR="007602DC" w:rsidRPr="00AD7CD3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02DC" w:rsidRPr="00B6785A" w14:paraId="4FDD6012" w14:textId="77777777" w:rsidTr="00DE564D">
        <w:trPr>
          <w:trHeight w:val="886"/>
        </w:trPr>
        <w:tc>
          <w:tcPr>
            <w:tcW w:w="993" w:type="dxa"/>
          </w:tcPr>
          <w:p w14:paraId="13B6759A" w14:textId="28E52777" w:rsidR="007602DC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9F42A0" w14:textId="77777777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</w:p>
          <w:p w14:paraId="59CA4413" w14:textId="4EE5D515" w:rsid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из Единого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судар-ственного реестра юридиче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ских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о юридическом лице, являющем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ся заяв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1843" w:type="dxa"/>
          </w:tcPr>
          <w:p w14:paraId="3FA27068" w14:textId="35A8D3DB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сведения, со-держащиеся в Едином госу-дарственном реестре юриди-ческих лиц</w:t>
            </w:r>
          </w:p>
        </w:tc>
        <w:tc>
          <w:tcPr>
            <w:tcW w:w="1701" w:type="dxa"/>
          </w:tcPr>
          <w:p w14:paraId="55BF2803" w14:textId="09604B23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3" w:type="dxa"/>
          </w:tcPr>
          <w:p w14:paraId="216ED9F4" w14:textId="4E2F4233" w:rsid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275" w:type="dxa"/>
          </w:tcPr>
          <w:p w14:paraId="34AC1778" w14:textId="77777777" w:rsidR="007602DC" w:rsidRPr="00AD7CD3" w:rsidRDefault="007602DC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1F63EF" w14:textId="0BC5B3F9" w:rsidR="007602DC" w:rsidRPr="007602DC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направления запроса – 1 рабо</w:t>
            </w: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чий день;</w:t>
            </w:r>
          </w:p>
          <w:p w14:paraId="490D286A" w14:textId="1749B72C" w:rsidR="007602DC" w:rsidRPr="00AD7CD3" w:rsidRDefault="007602DC" w:rsidP="007602D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срок направления ответа на запрос – 5 рабочих дней</w:t>
            </w:r>
          </w:p>
        </w:tc>
        <w:tc>
          <w:tcPr>
            <w:tcW w:w="1134" w:type="dxa"/>
          </w:tcPr>
          <w:p w14:paraId="18D451D6" w14:textId="21CB70BC" w:rsidR="007602DC" w:rsidRPr="00AD7CD3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45444BA" w14:textId="14B0A5E1" w:rsidR="007602DC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7E32" w:rsidRPr="00B6785A" w14:paraId="162C5238" w14:textId="77777777" w:rsidTr="00DE564D">
        <w:trPr>
          <w:trHeight w:val="886"/>
        </w:trPr>
        <w:tc>
          <w:tcPr>
            <w:tcW w:w="993" w:type="dxa"/>
          </w:tcPr>
          <w:p w14:paraId="19CDAFC6" w14:textId="35248306" w:rsidR="00227E32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74AA7B" w14:textId="77777777" w:rsidR="00227E32" w:rsidRPr="00227E32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</w:p>
          <w:p w14:paraId="6FBD0F17" w14:textId="77777777" w:rsidR="00227E32" w:rsidRPr="00227E32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из Единого госуда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реестра индивидуальных предпринимателей </w:t>
            </w:r>
          </w:p>
          <w:p w14:paraId="02DCEEAA" w14:textId="42F8E076" w:rsidR="00227E32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об индивидуальном предпринимателе, являющемся заяв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</w:p>
          <w:p w14:paraId="2DA08496" w14:textId="77777777" w:rsidR="00227E32" w:rsidRPr="00227E32" w:rsidRDefault="00227E32" w:rsidP="0022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BC97EB" w14:textId="3E155569" w:rsidR="00227E32" w:rsidRPr="00AD7CD3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сведения, с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держащиеся в Едином гос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дарственном реестре инд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701" w:type="dxa"/>
          </w:tcPr>
          <w:p w14:paraId="0E1CFA01" w14:textId="337870E5" w:rsidR="00227E32" w:rsidRPr="00AD7CD3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1843" w:type="dxa"/>
          </w:tcPr>
          <w:p w14:paraId="08AFA480" w14:textId="2E8FE11A" w:rsidR="00227E32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275" w:type="dxa"/>
          </w:tcPr>
          <w:p w14:paraId="55467573" w14:textId="77777777" w:rsidR="00227E32" w:rsidRPr="00AD7CD3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C87202" w14:textId="784B7A23" w:rsidR="00227E32" w:rsidRPr="00227E32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направления запроса – 1 рабо</w:t>
            </w: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чий день;</w:t>
            </w:r>
          </w:p>
          <w:p w14:paraId="0B14AA67" w14:textId="71CA74EA" w:rsidR="00227E32" w:rsidRPr="00AD7CD3" w:rsidRDefault="00227E32" w:rsidP="00227E3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E32">
              <w:rPr>
                <w:rFonts w:ascii="Times New Roman" w:hAnsi="Times New Roman" w:cs="Times New Roman"/>
                <w:sz w:val="24"/>
                <w:szCs w:val="24"/>
              </w:rPr>
              <w:t>срок направления ответа на запрос – 5 рабочих дней</w:t>
            </w:r>
          </w:p>
        </w:tc>
        <w:tc>
          <w:tcPr>
            <w:tcW w:w="1134" w:type="dxa"/>
          </w:tcPr>
          <w:p w14:paraId="32D9DAEE" w14:textId="57D86A73" w:rsidR="00227E32" w:rsidRPr="00AD7CD3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B0A810" w14:textId="2478A315" w:rsidR="00227E32" w:rsidRDefault="00227E32" w:rsidP="00DE564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3F514C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6C1EBC6E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722FB069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2A8F8E14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604A5853" w14:textId="77777777" w:rsidR="00E02033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04C71">
        <w:rPr>
          <w:rFonts w:ascii="Times New Roman" w:eastAsia="Times New Roman" w:hAnsi="Times New Roman" w:cs="Times New Roman"/>
          <w:sz w:val="30"/>
          <w:szCs w:val="30"/>
        </w:rPr>
        <w:t xml:space="preserve">Раздел 6. Результат муниципальной услуги </w:t>
      </w:r>
    </w:p>
    <w:p w14:paraId="1F2B57CC" w14:textId="77777777" w:rsidR="00E02033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4"/>
        <w:tblW w:w="14459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985"/>
        <w:gridCol w:w="1701"/>
        <w:gridCol w:w="1559"/>
        <w:gridCol w:w="1842"/>
        <w:gridCol w:w="1134"/>
        <w:gridCol w:w="993"/>
      </w:tblGrid>
      <w:tr w:rsidR="00E02033" w:rsidRPr="00164FAB" w14:paraId="4FCE63DC" w14:textId="77777777" w:rsidTr="00DE564D">
        <w:tc>
          <w:tcPr>
            <w:tcW w:w="567" w:type="dxa"/>
            <w:vMerge w:val="restart"/>
          </w:tcPr>
          <w:p w14:paraId="5CD3F94F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  <w:vMerge w:val="restart"/>
          </w:tcPr>
          <w:p w14:paraId="4B10417C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14:paraId="49AD2091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(документы),</w:t>
            </w:r>
          </w:p>
          <w:p w14:paraId="11C73172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ся(еся) 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</w:p>
          <w:p w14:paraId="21C0A2EE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63746FF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</w:tc>
        <w:tc>
          <w:tcPr>
            <w:tcW w:w="2977" w:type="dxa"/>
            <w:vMerge w:val="restart"/>
          </w:tcPr>
          <w:p w14:paraId="41AB89DD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 (документам), являющ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муся(имся) результатом услуги (подуслуги)</w:t>
            </w:r>
          </w:p>
        </w:tc>
        <w:tc>
          <w:tcPr>
            <w:tcW w:w="1985" w:type="dxa"/>
            <w:vMerge w:val="restart"/>
          </w:tcPr>
          <w:p w14:paraId="6CD4CC68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  <w:p w14:paraId="3AB2ABEA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37A0CD7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(подуслуги)</w:t>
            </w:r>
          </w:p>
          <w:p w14:paraId="2C4B9655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(положител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ный/отрица-тельный)</w:t>
            </w:r>
          </w:p>
        </w:tc>
        <w:tc>
          <w:tcPr>
            <w:tcW w:w="1701" w:type="dxa"/>
            <w:vMerge w:val="restart"/>
          </w:tcPr>
          <w:p w14:paraId="6AD30907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Форма док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14:paraId="3D0E3CB1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(документов),</w:t>
            </w:r>
          </w:p>
          <w:p w14:paraId="663B228C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являющег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ся(ихся) 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зультатом услуги (по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559" w:type="dxa"/>
            <w:vMerge w:val="restart"/>
          </w:tcPr>
          <w:p w14:paraId="05A9434F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14:paraId="4987D722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документа (докуме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тов),</w:t>
            </w:r>
          </w:p>
          <w:p w14:paraId="7B551E59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являющег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ся (ихся) 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зультатом услуги (по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842" w:type="dxa"/>
            <w:vMerge w:val="restart"/>
          </w:tcPr>
          <w:p w14:paraId="0B7A24DC" w14:textId="77777777" w:rsidR="00E02033" w:rsidRPr="006A0D84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Способы пол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чения резул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тата услуги (подуслуги)</w:t>
            </w:r>
          </w:p>
        </w:tc>
        <w:tc>
          <w:tcPr>
            <w:tcW w:w="2127" w:type="dxa"/>
            <w:gridSpan w:val="2"/>
          </w:tcPr>
          <w:p w14:paraId="67E4CE62" w14:textId="77777777" w:rsidR="00E02033" w:rsidRPr="00164FAB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D84">
              <w:rPr>
                <w:rFonts w:ascii="Times New Roman" w:hAnsi="Times New Roman" w:cs="Times New Roman"/>
                <w:sz w:val="24"/>
                <w:szCs w:val="24"/>
              </w:rPr>
              <w:t>зультатов услуги (подуслуги)</w:t>
            </w:r>
          </w:p>
        </w:tc>
      </w:tr>
      <w:tr w:rsidR="00E02033" w:rsidRPr="00164FAB" w14:paraId="3D0F6F67" w14:textId="77777777" w:rsidTr="00DE564D">
        <w:tc>
          <w:tcPr>
            <w:tcW w:w="567" w:type="dxa"/>
            <w:vMerge/>
          </w:tcPr>
          <w:p w14:paraId="3BD9DC18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FDD5126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587EDCC5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5E853BA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0CE0B81A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24037365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336EBB24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A0E1890" w14:textId="77777777" w:rsidR="00E02033" w:rsidRPr="00804C71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04C71">
              <w:rPr>
                <w:rFonts w:ascii="Times New Roman" w:hAnsi="Times New Roman" w:cs="Times New Roman"/>
              </w:rPr>
              <w:t>в органе, пред</w:t>
            </w:r>
            <w:r w:rsidRPr="00804C71">
              <w:rPr>
                <w:rFonts w:ascii="Times New Roman" w:hAnsi="Times New Roman" w:cs="Times New Roman"/>
              </w:rPr>
              <w:t>о</w:t>
            </w:r>
            <w:r w:rsidRPr="00804C71">
              <w:rPr>
                <w:rFonts w:ascii="Times New Roman" w:hAnsi="Times New Roman" w:cs="Times New Roman"/>
              </w:rPr>
              <w:t>ставл</w:t>
            </w:r>
            <w:r w:rsidRPr="00804C71">
              <w:rPr>
                <w:rFonts w:ascii="Times New Roman" w:hAnsi="Times New Roman" w:cs="Times New Roman"/>
              </w:rPr>
              <w:t>я</w:t>
            </w:r>
            <w:r w:rsidRPr="00804C71">
              <w:rPr>
                <w:rFonts w:ascii="Times New Roman" w:hAnsi="Times New Roman" w:cs="Times New Roman"/>
              </w:rPr>
              <w:t>ющем услугу</w:t>
            </w:r>
          </w:p>
          <w:p w14:paraId="49D126E7" w14:textId="77777777" w:rsidR="00E02033" w:rsidRPr="00164FAB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71">
              <w:rPr>
                <w:rFonts w:ascii="Times New Roman" w:hAnsi="Times New Roman" w:cs="Times New Roman"/>
              </w:rPr>
              <w:t>(по</w:t>
            </w:r>
            <w:r w:rsidRPr="00804C71">
              <w:rPr>
                <w:rFonts w:ascii="Times New Roman" w:hAnsi="Times New Roman" w:cs="Times New Roman"/>
              </w:rPr>
              <w:t>д</w:t>
            </w:r>
            <w:r w:rsidRPr="00804C71">
              <w:rPr>
                <w:rFonts w:ascii="Times New Roman" w:hAnsi="Times New Roman" w:cs="Times New Roman"/>
              </w:rPr>
              <w:t>услугу)</w:t>
            </w:r>
          </w:p>
        </w:tc>
        <w:tc>
          <w:tcPr>
            <w:tcW w:w="993" w:type="dxa"/>
          </w:tcPr>
          <w:p w14:paraId="77CE368B" w14:textId="77777777" w:rsidR="00E02033" w:rsidRPr="00164FAB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C71">
              <w:rPr>
                <w:rFonts w:ascii="Times New Roman" w:eastAsia="Times New Roman" w:hAnsi="Times New Roman" w:cs="Times New Roman"/>
              </w:rPr>
              <w:t>в МФЦ</w:t>
            </w:r>
          </w:p>
        </w:tc>
      </w:tr>
    </w:tbl>
    <w:p w14:paraId="14319478" w14:textId="77777777" w:rsidR="00E02033" w:rsidRPr="007A776E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4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1985"/>
        <w:gridCol w:w="1701"/>
        <w:gridCol w:w="1559"/>
        <w:gridCol w:w="1842"/>
        <w:gridCol w:w="1134"/>
        <w:gridCol w:w="993"/>
      </w:tblGrid>
      <w:tr w:rsidR="00E02033" w:rsidRPr="001B0633" w14:paraId="44A2DF45" w14:textId="77777777" w:rsidTr="00DE564D">
        <w:trPr>
          <w:tblHeader/>
        </w:trPr>
        <w:tc>
          <w:tcPr>
            <w:tcW w:w="567" w:type="dxa"/>
          </w:tcPr>
          <w:p w14:paraId="4D196F19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3C7F210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89E43CE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A9BF035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B5AE7D7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7CDAA1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5DC1CD2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84A5EF5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829BF77" w14:textId="77777777" w:rsidR="00E02033" w:rsidRPr="001B06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2033" w:rsidRPr="007A776E" w14:paraId="5B95C8F2" w14:textId="77777777" w:rsidTr="00DE564D">
        <w:tc>
          <w:tcPr>
            <w:tcW w:w="567" w:type="dxa"/>
          </w:tcPr>
          <w:p w14:paraId="375C25E5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269523" w14:textId="77777777" w:rsidR="00E02033" w:rsidRPr="007A776E" w:rsidRDefault="00E02033" w:rsidP="00DE56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Уведомление о соотве</w:t>
            </w:r>
            <w:r w:rsidRPr="007A776E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7A776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ствии объекта </w:t>
            </w:r>
          </w:p>
        </w:tc>
        <w:tc>
          <w:tcPr>
            <w:tcW w:w="2977" w:type="dxa"/>
          </w:tcPr>
          <w:p w14:paraId="14343C7B" w14:textId="7171ECC9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окумент по установле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форме, содержащий подпись </w:t>
            </w:r>
            <w:r w:rsidR="00F76E5D" w:rsidRPr="00F76E5D">
              <w:rPr>
                <w:rFonts w:ascii="Times New Roman" w:hAnsi="Times New Roman" w:cs="Times New Roman"/>
                <w:sz w:val="24"/>
                <w:szCs w:val="24"/>
              </w:rPr>
              <w:t>заместителя Гл</w:t>
            </w:r>
            <w:r w:rsidR="00F76E5D" w:rsidRPr="00F76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E5D" w:rsidRPr="00F76E5D">
              <w:rPr>
                <w:rFonts w:ascii="Times New Roman" w:hAnsi="Times New Roman" w:cs="Times New Roman"/>
                <w:sz w:val="24"/>
                <w:szCs w:val="24"/>
              </w:rPr>
              <w:t>вы города – руководителя Департамента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заверенную 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гербовой печатью</w:t>
            </w:r>
          </w:p>
        </w:tc>
        <w:tc>
          <w:tcPr>
            <w:tcW w:w="1985" w:type="dxa"/>
          </w:tcPr>
          <w:p w14:paraId="3300E937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14:paraId="44FFB51A" w14:textId="77777777" w:rsidR="00E02033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Приказом Минстроя России </w:t>
            </w:r>
          </w:p>
          <w:p w14:paraId="20D38349" w14:textId="77777777" w:rsidR="00E02033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от 19.09.2018 </w:t>
            </w:r>
          </w:p>
          <w:p w14:paraId="6D603D04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 591/пр</w:t>
            </w:r>
          </w:p>
        </w:tc>
        <w:tc>
          <w:tcPr>
            <w:tcW w:w="1559" w:type="dxa"/>
          </w:tcPr>
          <w:p w14:paraId="2011B6D2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vMerge w:val="restart"/>
          </w:tcPr>
          <w:p w14:paraId="629F4D36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1)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менте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 на б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мажном нос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теле;</w:t>
            </w:r>
          </w:p>
          <w:p w14:paraId="1461EFEE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2) в МФЦ на 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бумажном н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сителе, пол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партамента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3E32BD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14:paraId="492D35C1" w14:textId="25A0F053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4) через ли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ный кабинет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Портале,</w:t>
            </w:r>
            <w:r w:rsidR="00DA77F8" w:rsidRPr="00DA77F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A77F8" w:rsidRPr="00DA77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A77F8" w:rsidRPr="00DA77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77F8" w:rsidRPr="00DA77F8">
              <w:rPr>
                <w:rFonts w:ascii="Times New Roman" w:hAnsi="Times New Roman" w:cs="Times New Roman"/>
                <w:sz w:val="24"/>
                <w:szCs w:val="24"/>
              </w:rPr>
              <w:t>ном портале,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134" w:type="dxa"/>
          </w:tcPr>
          <w:p w14:paraId="667416AF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993" w:type="dxa"/>
          </w:tcPr>
          <w:p w14:paraId="0E973528" w14:textId="77777777" w:rsidR="00E0203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14:paraId="59DF037D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30 к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дарных 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</w:tr>
      <w:tr w:rsidR="00E02033" w:rsidRPr="007A776E" w14:paraId="3DA155CB" w14:textId="77777777" w:rsidTr="00DE564D">
        <w:tc>
          <w:tcPr>
            <w:tcW w:w="567" w:type="dxa"/>
          </w:tcPr>
          <w:p w14:paraId="1C4AD364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7D9C773F" w14:textId="77777777" w:rsidR="00E02033" w:rsidRPr="007A776E" w:rsidRDefault="00E02033" w:rsidP="00DE56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Уведомление о несоотве</w:t>
            </w:r>
            <w:r w:rsidRPr="007A776E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7A776E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ствии объекта</w:t>
            </w:r>
          </w:p>
        </w:tc>
        <w:tc>
          <w:tcPr>
            <w:tcW w:w="2977" w:type="dxa"/>
          </w:tcPr>
          <w:p w14:paraId="76979682" w14:textId="6F98201E" w:rsidR="00E02033" w:rsidRPr="007A776E" w:rsidRDefault="00F76E5D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документ по установле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ной форме должен соде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жать основания, по кот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рым не может быть направлено уведомление о соответствии объекта; подписывается заместит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лем руководителя Депа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тамента, курирующим с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ответствующее направл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ние деятельности Депа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тамента, в его отсутствие – лицом, исполняющим обязанности заместителя руководителя, либо зам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стителем Главы города – руководителем Департ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E5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985" w:type="dxa"/>
          </w:tcPr>
          <w:p w14:paraId="3075E559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</w:tcPr>
          <w:p w14:paraId="35EC655E" w14:textId="77777777" w:rsidR="00E02033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тверждена Приказом Минстроя России </w:t>
            </w:r>
          </w:p>
          <w:p w14:paraId="48F99F6A" w14:textId="77777777" w:rsidR="00E02033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от 19.09.2018 </w:t>
            </w:r>
          </w:p>
          <w:p w14:paraId="2B657E4D" w14:textId="77777777" w:rsidR="00E02033" w:rsidRPr="007A776E" w:rsidRDefault="00E02033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 591/пр</w:t>
            </w:r>
          </w:p>
        </w:tc>
        <w:tc>
          <w:tcPr>
            <w:tcW w:w="1559" w:type="dxa"/>
          </w:tcPr>
          <w:p w14:paraId="6FAB0CD0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</w:tcPr>
          <w:p w14:paraId="10177449" w14:textId="77777777" w:rsidR="00E02033" w:rsidRPr="007A776E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4DD92" w14:textId="77777777" w:rsidR="00E02033" w:rsidRPr="007A776E" w:rsidRDefault="00E02033" w:rsidP="00DE564D">
            <w:pPr>
              <w:jc w:val="center"/>
              <w:rPr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</w:p>
        </w:tc>
        <w:tc>
          <w:tcPr>
            <w:tcW w:w="993" w:type="dxa"/>
          </w:tcPr>
          <w:p w14:paraId="77452E0F" w14:textId="77777777" w:rsidR="00E02033" w:rsidRDefault="00E02033" w:rsidP="00DE5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14:paraId="3404F7C0" w14:textId="77777777" w:rsidR="00E02033" w:rsidRPr="007A776E" w:rsidRDefault="00E02033" w:rsidP="00DE564D">
            <w:pPr>
              <w:jc w:val="center"/>
              <w:rPr>
                <w:sz w:val="24"/>
                <w:szCs w:val="24"/>
              </w:rPr>
            </w:pP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30 к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776E">
              <w:rPr>
                <w:rFonts w:ascii="Times New Roman" w:hAnsi="Times New Roman" w:cs="Times New Roman"/>
                <w:sz w:val="24"/>
                <w:szCs w:val="24"/>
              </w:rPr>
              <w:t>дарных дней</w:t>
            </w:r>
          </w:p>
        </w:tc>
      </w:tr>
    </w:tbl>
    <w:p w14:paraId="71652CCD" w14:textId="77777777" w:rsidR="00E02033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5174AF6E" w14:textId="77777777" w:rsidR="00E02033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047AEBA7" w14:textId="77777777" w:rsidR="00E02033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8F52EE">
        <w:rPr>
          <w:rFonts w:ascii="Times New Roman" w:eastAsia="Times New Roman" w:hAnsi="Times New Roman" w:cs="Times New Roman"/>
          <w:sz w:val="30"/>
          <w:szCs w:val="30"/>
        </w:rPr>
        <w:t xml:space="preserve">Раздел 7. Технологические процессы предоставления муниципальной услуги </w:t>
      </w:r>
    </w:p>
    <w:p w14:paraId="7AAF0D3A" w14:textId="77777777" w:rsidR="00E02033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4698" w:type="dxa"/>
        <w:jc w:val="center"/>
        <w:tblInd w:w="-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2089"/>
        <w:gridCol w:w="5679"/>
        <w:gridCol w:w="1559"/>
        <w:gridCol w:w="1701"/>
        <w:gridCol w:w="1843"/>
        <w:gridCol w:w="1134"/>
      </w:tblGrid>
      <w:tr w:rsidR="00E02033" w:rsidRPr="00FD69A7" w14:paraId="762DD1EE" w14:textId="77777777" w:rsidTr="00DE564D">
        <w:trPr>
          <w:trHeight w:val="3165"/>
          <w:jc w:val="center"/>
        </w:trPr>
        <w:tc>
          <w:tcPr>
            <w:tcW w:w="693" w:type="dxa"/>
          </w:tcPr>
          <w:p w14:paraId="289B66AE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089" w:type="dxa"/>
          </w:tcPr>
          <w:p w14:paraId="6CBED762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процедуры пр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цесса исполнения административной процедуры</w:t>
            </w:r>
          </w:p>
        </w:tc>
        <w:tc>
          <w:tcPr>
            <w:tcW w:w="5679" w:type="dxa"/>
          </w:tcPr>
          <w:p w14:paraId="7059B0F3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исполнения процедуры процесса 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полнения административной процедуры</w:t>
            </w:r>
          </w:p>
        </w:tc>
        <w:tc>
          <w:tcPr>
            <w:tcW w:w="1559" w:type="dxa"/>
          </w:tcPr>
          <w:p w14:paraId="3BE65F47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полнения процедуры процесса 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полнения а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цедуры</w:t>
            </w:r>
          </w:p>
        </w:tc>
        <w:tc>
          <w:tcPr>
            <w:tcW w:w="1701" w:type="dxa"/>
          </w:tcPr>
          <w:p w14:paraId="0FE1EA28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Исполнитель процедуры процесса 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полнения а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министрати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процедуры</w:t>
            </w:r>
          </w:p>
        </w:tc>
        <w:tc>
          <w:tcPr>
            <w:tcW w:w="1843" w:type="dxa"/>
          </w:tcPr>
          <w:p w14:paraId="68E0BF52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Ресурсы, нео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ходимые для выполнения процедуры пр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цесса исполн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админ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стративной пр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цедуры</w:t>
            </w:r>
          </w:p>
        </w:tc>
        <w:tc>
          <w:tcPr>
            <w:tcW w:w="1134" w:type="dxa"/>
            <w:tcBorders>
              <w:bottom w:val="nil"/>
            </w:tcBorders>
          </w:tcPr>
          <w:p w14:paraId="11188EE0" w14:textId="77777777" w:rsidR="00E02033" w:rsidRPr="00FD69A7" w:rsidRDefault="00E02033" w:rsidP="00DE564D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Формы докуме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тов, 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обход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мые для исполн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пр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цедуры процесса исполн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а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страти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пр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FD69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цедуры</w:t>
            </w:r>
          </w:p>
        </w:tc>
      </w:tr>
    </w:tbl>
    <w:p w14:paraId="56DB9E42" w14:textId="77777777" w:rsidR="00E02033" w:rsidRPr="004B6020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42531B20" w14:textId="77777777" w:rsidR="00E02033" w:rsidRPr="004B6020" w:rsidRDefault="00E02033" w:rsidP="00E02033">
      <w:pPr>
        <w:spacing w:after="0" w:line="14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0"/>
        <w:tblW w:w="14684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679"/>
        <w:gridCol w:w="2089"/>
        <w:gridCol w:w="9"/>
        <w:gridCol w:w="5670"/>
        <w:gridCol w:w="1559"/>
        <w:gridCol w:w="1701"/>
        <w:gridCol w:w="1843"/>
        <w:gridCol w:w="1134"/>
      </w:tblGrid>
      <w:tr w:rsidR="00E02033" w:rsidRPr="000A20B3" w14:paraId="03206231" w14:textId="77777777" w:rsidTr="00DE564D">
        <w:trPr>
          <w:trHeight w:val="20"/>
          <w:tblHeader/>
          <w:jc w:val="center"/>
        </w:trPr>
        <w:tc>
          <w:tcPr>
            <w:tcW w:w="679" w:type="dxa"/>
          </w:tcPr>
          <w:p w14:paraId="0944699A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14:paraId="2093FDA8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gridSpan w:val="2"/>
          </w:tcPr>
          <w:p w14:paraId="6876DF29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35C0C86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D594858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53945BE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135418B" w14:textId="77777777" w:rsidR="00E02033" w:rsidRPr="000A20B3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033" w:rsidRPr="000A20B3" w14:paraId="66DC5A0D" w14:textId="77777777" w:rsidTr="00DE564D">
        <w:trPr>
          <w:jc w:val="center"/>
        </w:trPr>
        <w:tc>
          <w:tcPr>
            <w:tcW w:w="14684" w:type="dxa"/>
            <w:gridSpan w:val="8"/>
          </w:tcPr>
          <w:p w14:paraId="0C63AC79" w14:textId="70FF7181" w:rsidR="00E02033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48DD">
              <w:rPr>
                <w:rFonts w:ascii="Times New Roman" w:hAnsi="Times New Roman" w:cs="Times New Roman"/>
                <w:sz w:val="24"/>
                <w:szCs w:val="24"/>
              </w:rPr>
              <w:t>Прием, проверка документов и регистрация уведомления</w:t>
            </w:r>
          </w:p>
        </w:tc>
      </w:tr>
      <w:tr w:rsidR="00D174A8" w:rsidRPr="000A20B3" w14:paraId="56EA0C17" w14:textId="77777777" w:rsidTr="00DE564D">
        <w:trPr>
          <w:jc w:val="center"/>
        </w:trPr>
        <w:tc>
          <w:tcPr>
            <w:tcW w:w="679" w:type="dxa"/>
          </w:tcPr>
          <w:p w14:paraId="2E77891E" w14:textId="403743C8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98" w:type="dxa"/>
            <w:gridSpan w:val="2"/>
          </w:tcPr>
          <w:p w14:paraId="3AD41DBD" w14:textId="54E23230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ными документ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670" w:type="dxa"/>
          </w:tcPr>
          <w:p w14:paraId="7685AD54" w14:textId="78E0D534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в случае если уведомление об окончании строител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ства с приложенными документами подано через МФЦ, уведомление об окончании строительства с приложенными документами направляются в 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партамент в срок не позднее одного рабочего дня, следующего за днем приема документов</w:t>
            </w:r>
          </w:p>
        </w:tc>
        <w:tc>
          <w:tcPr>
            <w:tcW w:w="1559" w:type="dxa"/>
            <w:vMerge w:val="restart"/>
          </w:tcPr>
          <w:p w14:paraId="01576F46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254785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та, специ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лист МФЦ</w:t>
            </w:r>
          </w:p>
        </w:tc>
        <w:tc>
          <w:tcPr>
            <w:tcW w:w="1843" w:type="dxa"/>
          </w:tcPr>
          <w:p w14:paraId="4D9A80DF" w14:textId="6C4EC432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3B4EBE5F" w14:textId="26110149" w:rsidR="00D174A8" w:rsidRPr="000A20B3" w:rsidRDefault="00D174A8" w:rsidP="00D17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279E5BF1" w14:textId="77777777" w:rsidTr="00DE564D">
        <w:trPr>
          <w:jc w:val="center"/>
        </w:trPr>
        <w:tc>
          <w:tcPr>
            <w:tcW w:w="679" w:type="dxa"/>
          </w:tcPr>
          <w:p w14:paraId="6BDEB66E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98" w:type="dxa"/>
            <w:gridSpan w:val="2"/>
          </w:tcPr>
          <w:p w14:paraId="5A097F43" w14:textId="292A8394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нали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чие (отсу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ствие) ос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нований для отказа в пр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документов, предусмотрен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ных пунктом 12 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гламента</w:t>
            </w:r>
          </w:p>
        </w:tc>
        <w:tc>
          <w:tcPr>
            <w:tcW w:w="5670" w:type="dxa"/>
          </w:tcPr>
          <w:p w14:paraId="6777BFCE" w14:textId="77777777" w:rsidR="00D174A8" w:rsidRPr="00D174A8" w:rsidRDefault="00D174A8" w:rsidP="00D174A8">
            <w:pPr>
              <w:widowControl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специалист осуществляет проверку на наличие (отсутствие) оснований для отказа </w:t>
            </w:r>
          </w:p>
          <w:p w14:paraId="016795A2" w14:textId="780622DD" w:rsidR="00D174A8" w:rsidRPr="000A20B3" w:rsidRDefault="00D174A8" w:rsidP="00DA7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в приеме документов, предусмотренных пунктом 12 Регламента</w:t>
            </w:r>
          </w:p>
        </w:tc>
        <w:tc>
          <w:tcPr>
            <w:tcW w:w="1559" w:type="dxa"/>
            <w:vMerge/>
          </w:tcPr>
          <w:p w14:paraId="7DE40B84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AB27A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410ED569" w14:textId="422BF8FD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наличие ко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пьютера, ск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нера, доступа в систему эле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тронного д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кументообор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та администр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957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134" w:type="dxa"/>
          </w:tcPr>
          <w:p w14:paraId="711E0478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2779053B" w14:textId="77777777" w:rsidTr="00DE564D">
        <w:trPr>
          <w:jc w:val="center"/>
        </w:trPr>
        <w:tc>
          <w:tcPr>
            <w:tcW w:w="679" w:type="dxa"/>
          </w:tcPr>
          <w:p w14:paraId="0139F935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98" w:type="dxa"/>
            <w:gridSpan w:val="2"/>
          </w:tcPr>
          <w:p w14:paraId="281A12C3" w14:textId="0797F879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шения об отказе в приеме докуме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670" w:type="dxa"/>
          </w:tcPr>
          <w:p w14:paraId="187EE487" w14:textId="048C7AF6" w:rsidR="00D174A8" w:rsidRP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 для отказа в приеме 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кументов, ответственный специалист:</w:t>
            </w:r>
          </w:p>
          <w:p w14:paraId="5711CDE8" w14:textId="77777777" w:rsidR="00D174A8" w:rsidRP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оформляет решение об отказе в приеме документов, необходимых для предоставления Услуги.</w:t>
            </w:r>
          </w:p>
          <w:p w14:paraId="0B4E98A3" w14:textId="1C55D1C3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приеме документов направл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 застройщику способом, определенным з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стройщиком в уведомлении, в срок не позднее одн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го рабочего дня, следующего за днем получения уведомления</w:t>
            </w:r>
          </w:p>
        </w:tc>
        <w:tc>
          <w:tcPr>
            <w:tcW w:w="1559" w:type="dxa"/>
            <w:vMerge/>
          </w:tcPr>
          <w:p w14:paraId="6142635E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EAED8B" w14:textId="235CE7A1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7CE4E" w14:textId="3E2ED166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28C47" w14:textId="77777777" w:rsidR="00D174A8" w:rsidRDefault="00D174A8" w:rsidP="00D174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 4 </w:t>
            </w:r>
          </w:p>
          <w:p w14:paraId="0DA253E4" w14:textId="580C2E66" w:rsidR="00D174A8" w:rsidRPr="000A20B3" w:rsidRDefault="00D174A8" w:rsidP="00D174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менту</w:t>
            </w:r>
          </w:p>
        </w:tc>
      </w:tr>
      <w:tr w:rsidR="00D174A8" w:rsidRPr="000A20B3" w14:paraId="3BFBC1AD" w14:textId="77777777" w:rsidTr="00DE564D">
        <w:trPr>
          <w:jc w:val="center"/>
        </w:trPr>
        <w:tc>
          <w:tcPr>
            <w:tcW w:w="679" w:type="dxa"/>
          </w:tcPr>
          <w:p w14:paraId="2DB07499" w14:textId="0804862D" w:rsidR="00D174A8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98" w:type="dxa"/>
            <w:gridSpan w:val="2"/>
          </w:tcPr>
          <w:p w14:paraId="6575CA60" w14:textId="4FAEEDA2" w:rsidR="00D174A8" w:rsidRPr="00D174A8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домления с пр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женными 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</w:p>
        </w:tc>
        <w:tc>
          <w:tcPr>
            <w:tcW w:w="5670" w:type="dxa"/>
          </w:tcPr>
          <w:p w14:paraId="04DF40F6" w14:textId="77777777" w:rsidR="00D174A8" w:rsidRDefault="00D174A8" w:rsidP="00D17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при отсутствии основ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ний для отказа в приеме документов регистрирует поступившее уведомление об окончании строител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ства с приложенными документами в системе эле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документооборота администрации города. </w:t>
            </w:r>
          </w:p>
          <w:p w14:paraId="03CBE06F" w14:textId="77777777" w:rsidR="00D174A8" w:rsidRDefault="00D174A8" w:rsidP="00D17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В случае подачи уведомления об окончании стро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тельства с приложенными документами в электро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ной форме на Сайте в раздел «Личный кабинет» направляется информация о регистрационном ном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ре, дате регистрации уведомления об окончании строительства с приложенными документами и ср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 xml:space="preserve">ке предоставления Услуги. </w:t>
            </w:r>
          </w:p>
          <w:p w14:paraId="3F6DA53E" w14:textId="77777777" w:rsidR="00D174A8" w:rsidRDefault="00D174A8" w:rsidP="00D17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уведомления в электронной форме </w:t>
            </w:r>
          </w:p>
          <w:p w14:paraId="72E1B8F0" w14:textId="6C6907B9" w:rsidR="00D174A8" w:rsidRP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на Портале, Едином портале ответственный специ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лист направляет в раздел «Личный кабинет» инфо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мацию о факте принятия уведомления Департаме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232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1559" w:type="dxa"/>
            <w:vMerge/>
          </w:tcPr>
          <w:p w14:paraId="5880B6E3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A39FF" w14:textId="77777777" w:rsid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14:paraId="5CF50B4A" w14:textId="646FB3CA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1843" w:type="dxa"/>
          </w:tcPr>
          <w:p w14:paraId="3FBEF425" w14:textId="2C514984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наличие ко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ра, ск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нера, доступа в систему эле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ного 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кументообо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та администр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</w:p>
        </w:tc>
        <w:tc>
          <w:tcPr>
            <w:tcW w:w="1134" w:type="dxa"/>
          </w:tcPr>
          <w:p w14:paraId="1BA8F640" w14:textId="307EB578" w:rsidR="00D174A8" w:rsidRDefault="00D174A8" w:rsidP="00D17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4072EF84" w14:textId="77777777" w:rsidTr="00DE564D">
        <w:trPr>
          <w:jc w:val="center"/>
        </w:trPr>
        <w:tc>
          <w:tcPr>
            <w:tcW w:w="679" w:type="dxa"/>
          </w:tcPr>
          <w:p w14:paraId="68853E0F" w14:textId="3F50066B" w:rsidR="00D174A8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98" w:type="dxa"/>
            <w:gridSpan w:val="2"/>
          </w:tcPr>
          <w:p w14:paraId="7EC6E08A" w14:textId="77777777" w:rsidR="00D174A8" w:rsidRP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Направление з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проса о пред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ставлении свед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ний из ГИСОГД</w:t>
            </w:r>
          </w:p>
          <w:p w14:paraId="5AAABB16" w14:textId="77777777" w:rsidR="00D174A8" w:rsidRPr="00D174A8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D81B93" w14:textId="5ADF6DEF" w:rsidR="00D174A8" w:rsidRP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 направляет в отдел по подготовке градостроительных планов и информ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ционного обеспечения градостроительной деятел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ности Департамента запрос о предоставлении свед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ний из ГИСОГД о земельном участке, указанном в уведомлении</w:t>
            </w:r>
          </w:p>
        </w:tc>
        <w:tc>
          <w:tcPr>
            <w:tcW w:w="1559" w:type="dxa"/>
            <w:vMerge/>
          </w:tcPr>
          <w:p w14:paraId="17A6B56A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A6345" w14:textId="79326E30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специалист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тамента</w:t>
            </w:r>
          </w:p>
        </w:tc>
        <w:tc>
          <w:tcPr>
            <w:tcW w:w="1843" w:type="dxa"/>
          </w:tcPr>
          <w:p w14:paraId="650F3E02" w14:textId="2941AA2A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наличие ко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ра, ск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нера, доступа в систему эле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ного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ментообо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та администр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ции города</w:t>
            </w:r>
          </w:p>
        </w:tc>
        <w:tc>
          <w:tcPr>
            <w:tcW w:w="1134" w:type="dxa"/>
          </w:tcPr>
          <w:p w14:paraId="14CABAF4" w14:textId="1EBA2325" w:rsidR="00D174A8" w:rsidRDefault="00D174A8" w:rsidP="00D17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6FFE07DB" w14:textId="77777777" w:rsidTr="00DE564D">
        <w:trPr>
          <w:jc w:val="center"/>
        </w:trPr>
        <w:tc>
          <w:tcPr>
            <w:tcW w:w="679" w:type="dxa"/>
          </w:tcPr>
          <w:p w14:paraId="08142436" w14:textId="53768346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098" w:type="dxa"/>
            <w:gridSpan w:val="2"/>
          </w:tcPr>
          <w:p w14:paraId="07BDDA60" w14:textId="38192D1D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Передача док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ментов в стро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 xml:space="preserve">тельный отдел 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</w:t>
            </w:r>
          </w:p>
        </w:tc>
        <w:tc>
          <w:tcPr>
            <w:tcW w:w="5670" w:type="dxa"/>
          </w:tcPr>
          <w:p w14:paraId="196F558A" w14:textId="78023BCC" w:rsidR="00D174A8" w:rsidRDefault="00D174A8" w:rsidP="00D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специалист передает зарегистрир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ванное уведомление об окончании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с приложенными докумен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 xml:space="preserve">тами в строительный отдел 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рассмотрения</w:t>
            </w:r>
          </w:p>
        </w:tc>
        <w:tc>
          <w:tcPr>
            <w:tcW w:w="1559" w:type="dxa"/>
            <w:vMerge/>
          </w:tcPr>
          <w:p w14:paraId="5F315F9B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2D9A4C" w14:textId="3C02411B" w:rsidR="00D174A8" w:rsidRPr="000A20B3" w:rsidRDefault="00BC554C" w:rsidP="00CF2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специалист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</w:t>
            </w:r>
            <w:r w:rsidRPr="00D174A8">
              <w:rPr>
                <w:rFonts w:ascii="Times New Roman" w:hAnsi="Times New Roman" w:cs="Times New Roman"/>
                <w:sz w:val="24"/>
                <w:szCs w:val="24"/>
              </w:rPr>
              <w:t>тамента</w:t>
            </w:r>
          </w:p>
        </w:tc>
        <w:tc>
          <w:tcPr>
            <w:tcW w:w="1843" w:type="dxa"/>
          </w:tcPr>
          <w:p w14:paraId="6485190B" w14:textId="3D88734A" w:rsidR="00D174A8" w:rsidRDefault="00BC554C" w:rsidP="00BC5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611EA71E" w14:textId="0D9F3CDF" w:rsidR="00D174A8" w:rsidRPr="000A20B3" w:rsidRDefault="00BC554C" w:rsidP="00BC5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39AFE33A" w14:textId="77777777" w:rsidTr="00DE564D">
        <w:trPr>
          <w:jc w:val="center"/>
        </w:trPr>
        <w:tc>
          <w:tcPr>
            <w:tcW w:w="14684" w:type="dxa"/>
            <w:gridSpan w:val="8"/>
          </w:tcPr>
          <w:p w14:paraId="68CA7323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Рассмотрение уведомления об окончании строительства и прилагаемых документов</w:t>
            </w:r>
          </w:p>
        </w:tc>
      </w:tr>
      <w:tr w:rsidR="00D174A8" w:rsidRPr="000A20B3" w14:paraId="2E6C28D3" w14:textId="77777777" w:rsidTr="00DE564D">
        <w:trPr>
          <w:jc w:val="center"/>
        </w:trPr>
        <w:tc>
          <w:tcPr>
            <w:tcW w:w="679" w:type="dxa"/>
          </w:tcPr>
          <w:p w14:paraId="2BACF5EC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8" w:type="dxa"/>
            <w:gridSpan w:val="2"/>
          </w:tcPr>
          <w:p w14:paraId="25632E03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Назначение 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ветственного сп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циалиста за пр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ведение проверки уведомления об окончании 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тельства и прил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гаемых докуме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670" w:type="dxa"/>
          </w:tcPr>
          <w:p w14:paraId="68E8E34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ачальник отдела по приему и выдаче документов по вопросам градостроительства в течение одного рабочего дня с момента регистрации уведомления об окончании строительства в системе электронного документооборота администрации города назначает ответственного специалиста за проведение проверки уведомления об окончании строительства и прил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гаемых документов на соответствие сведениям и 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кументам, предусмотренных подпунктом 1, абзац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ми третьим – шестым подпункта 2 пункта 10 Регл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59" w:type="dxa"/>
            <w:vMerge w:val="restart"/>
          </w:tcPr>
          <w:p w14:paraId="49652CB5" w14:textId="14C19BF0" w:rsidR="00D174A8" w:rsidRPr="000A20B3" w:rsidRDefault="00D174A8" w:rsidP="00CF2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F05">
              <w:rPr>
                <w:rFonts w:ascii="Times New Roman" w:hAnsi="Times New Roman" w:cs="Times New Roman"/>
                <w:sz w:val="24"/>
                <w:szCs w:val="30"/>
              </w:rPr>
              <w:t>5 рабочих дней</w:t>
            </w:r>
          </w:p>
        </w:tc>
        <w:tc>
          <w:tcPr>
            <w:tcW w:w="1701" w:type="dxa"/>
          </w:tcPr>
          <w:p w14:paraId="497101E2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дела по при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му и выдаче документов по вопросам градостро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843" w:type="dxa"/>
          </w:tcPr>
          <w:p w14:paraId="0F6204A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ступа в систему электронного документооб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рота админ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134" w:type="dxa"/>
          </w:tcPr>
          <w:p w14:paraId="3E5A6F49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2DCAB2E2" w14:textId="77777777" w:rsidTr="00DE564D">
        <w:trPr>
          <w:jc w:val="center"/>
        </w:trPr>
        <w:tc>
          <w:tcPr>
            <w:tcW w:w="679" w:type="dxa"/>
          </w:tcPr>
          <w:p w14:paraId="0666F050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98" w:type="dxa"/>
            <w:gridSpan w:val="2"/>
          </w:tcPr>
          <w:p w14:paraId="361DCF61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Проверка ув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домления об окончании 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тельства и прил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гаемых докуме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тов на соотве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ствие требован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ям Регламента</w:t>
            </w:r>
          </w:p>
        </w:tc>
        <w:tc>
          <w:tcPr>
            <w:tcW w:w="5670" w:type="dxa"/>
          </w:tcPr>
          <w:p w14:paraId="30A99D6C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пециалист:</w:t>
            </w:r>
          </w:p>
          <w:p w14:paraId="76090243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проводит проверку уведомления об окончании строительства и прил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гаемых документов на соответствие сведениям и 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кументам, предусмотренным подпунктом 1, абзац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ми третьим – шестым подпункта 2 пункта 10 Регл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14:paraId="52A8AFDC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принимает решение о передаче уведомления об окончании строительства и прилагаемых докуме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тов заместителю Главы города для дальнейшего рассмотрения либо о возврате уведомления об око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чании 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и прилагаемых документов</w:t>
            </w:r>
          </w:p>
        </w:tc>
        <w:tc>
          <w:tcPr>
            <w:tcW w:w="1559" w:type="dxa"/>
            <w:vMerge/>
          </w:tcPr>
          <w:p w14:paraId="2C6F7DF0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F330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2F969C3E" w14:textId="77777777" w:rsidR="00D174A8" w:rsidRPr="000A20B3" w:rsidRDefault="00D174A8" w:rsidP="00DE564D">
            <w:pPr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F4CF8A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06145027" w14:textId="77777777" w:rsidTr="00DE564D">
        <w:trPr>
          <w:jc w:val="center"/>
        </w:trPr>
        <w:tc>
          <w:tcPr>
            <w:tcW w:w="679" w:type="dxa"/>
          </w:tcPr>
          <w:p w14:paraId="543D4218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98" w:type="dxa"/>
            <w:gridSpan w:val="2"/>
          </w:tcPr>
          <w:p w14:paraId="4D1D8330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Возврат уведо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ления об оконч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нии строител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ства и прилага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мых документов</w:t>
            </w:r>
          </w:p>
        </w:tc>
        <w:tc>
          <w:tcPr>
            <w:tcW w:w="5670" w:type="dxa"/>
          </w:tcPr>
          <w:p w14:paraId="003E9492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принятия решения о возврате уведомления об окончании строительства и прилагаемых док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ментов застройщику ответственный специалист в течение трех рабочих дней со дня их поступления в Департамент возвращает уведомление об окончании строительства и прилагаемые документы застро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щику в соответствии с пунктом 13 Регламента сп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собом, указанным в уведомлении об окончании строительства.</w:t>
            </w:r>
          </w:p>
          <w:p w14:paraId="7BD64721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 случае если уведомление об окончании строител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ства подано через МФЦ и застройщик выбрал сп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соб получения уведомления о соответствии объекта через МФЦ, уведомление об окончании строител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ства и прилагаемые документы направляются отве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ственным специалистом в адрес МФЦ для выдачи застройщику.</w:t>
            </w:r>
          </w:p>
          <w:p w14:paraId="6673AFA1" w14:textId="05EB04AC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 случае если уведомление об окончании строител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ства подано в электронной форме и застройщик 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брал способ получения уведомления о соответствии объекта в электронной форме, уведомление об окончании строительства и прилагаемые документы направляются ответственным специалистом в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Портале,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DA77F8">
              <w:rPr>
                <w:rFonts w:ascii="Times New Roman" w:hAnsi="Times New Roman" w:cs="Times New Roman"/>
                <w:sz w:val="24"/>
                <w:szCs w:val="24"/>
              </w:rPr>
              <w:t>Едином портале,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</w:p>
        </w:tc>
        <w:tc>
          <w:tcPr>
            <w:tcW w:w="1559" w:type="dxa"/>
            <w:vMerge/>
          </w:tcPr>
          <w:p w14:paraId="7F259843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F4E4E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та, специ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лист МФЦ</w:t>
            </w:r>
          </w:p>
        </w:tc>
        <w:tc>
          <w:tcPr>
            <w:tcW w:w="1843" w:type="dxa"/>
          </w:tcPr>
          <w:p w14:paraId="5D7BEBDD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6145BD7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7E0E3724" w14:textId="77777777" w:rsidTr="00DE564D">
        <w:trPr>
          <w:jc w:val="center"/>
        </w:trPr>
        <w:tc>
          <w:tcPr>
            <w:tcW w:w="679" w:type="dxa"/>
          </w:tcPr>
          <w:p w14:paraId="5453A42F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98" w:type="dxa"/>
            <w:gridSpan w:val="2"/>
          </w:tcPr>
          <w:p w14:paraId="27CE8BDF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Назначение 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ветственного с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трудника за ра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смотрение ув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домления об окончании 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тельства и прил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гаемых докуме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670" w:type="dxa"/>
          </w:tcPr>
          <w:p w14:paraId="39D8B9F6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ри отсутствии оснований для возврата застройщ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ку уведомления об окончании строительства, уст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новленных  пунктом 13 Регламента, зарегистрир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ванное уведомление об окончании строительства с приложенными документами, предусмотренными пунктом 10 Регламента, передается заместителю Главы города, который в виде резолюции дает пор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чение руководителю Департамента и 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елю руководителя Департамента – 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начальнику 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тельного отдела по рассмотрению уведомления об окончании строительства.</w:t>
            </w:r>
          </w:p>
          <w:p w14:paraId="4A62E4F0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ник строительного отдела назначает ответственного сотрудника строительного отдела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Сотру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ник) за рассмотрение уведомления об окончании 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и прилагаемых документов</w:t>
            </w:r>
          </w:p>
        </w:tc>
        <w:tc>
          <w:tcPr>
            <w:tcW w:w="1559" w:type="dxa"/>
            <w:vMerge/>
          </w:tcPr>
          <w:p w14:paraId="4EF5AB78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C00418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города,</w:t>
            </w:r>
          </w:p>
          <w:p w14:paraId="7E69DCF7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мента,</w:t>
            </w:r>
          </w:p>
          <w:p w14:paraId="3E4EDE2D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строительн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го отдела</w:t>
            </w:r>
          </w:p>
        </w:tc>
        <w:tc>
          <w:tcPr>
            <w:tcW w:w="1843" w:type="dxa"/>
          </w:tcPr>
          <w:p w14:paraId="72AE344B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ступа в систему электронного документооб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рота админ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134" w:type="dxa"/>
          </w:tcPr>
          <w:p w14:paraId="20191A2F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3DE1A96E" w14:textId="77777777" w:rsidTr="00DE564D">
        <w:trPr>
          <w:jc w:val="center"/>
        </w:trPr>
        <w:tc>
          <w:tcPr>
            <w:tcW w:w="679" w:type="dxa"/>
          </w:tcPr>
          <w:p w14:paraId="02665785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098" w:type="dxa"/>
            <w:gridSpan w:val="2"/>
          </w:tcPr>
          <w:p w14:paraId="2B382B1C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Проверка ув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домления об окончании стро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тельства и пр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ложенных док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5670" w:type="dxa"/>
          </w:tcPr>
          <w:p w14:paraId="24DAA7F1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Сотрудник осуществляет проверку указанного в уведомлении об окончании строительства и прил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гаемых документов объект на соответствие:</w:t>
            </w:r>
          </w:p>
          <w:p w14:paraId="7369A010" w14:textId="77777777" w:rsidR="00D174A8" w:rsidRPr="000A20B3" w:rsidRDefault="00D174A8" w:rsidP="00DE564D">
            <w:pPr>
              <w:pStyle w:val="ConsPlusNormal"/>
              <w:spacing w:line="235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указанных в уведомлении об окончании строител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ства параметров построенного или реконструир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ванного объекта действующим на дату поступления уведомления о планируемом строительстве пр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дельным параметрам разрешенного строительства, реконструкции объектов капитального строител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ства, установленным правилами землепользования и застройки, документацией по планировке террит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рии, и обязательным требованиям к параметрам объектов капитального строительства, установле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ным Градостроительным </w:t>
            </w:r>
            <w:hyperlink r:id="rId61" w:history="1">
              <w:r w:rsidRPr="000A20B3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кодексом</w:t>
              </w:r>
            </w:hyperlink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Российской Ф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дерации, другими федеральными законами (в том числе в случае, если указанные предельные пар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метры или обязательные требования к параметрам объектов капитального строительства изменены п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сле дня поступления в соответствующий орган ув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домления о планируемом строительстве и уведо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ление об окончании строительства подтверждает соответствие параметров построенного или реко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струированного объекта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тельстве). В случае если уведомление об окончании строительства подтверждает соответствие параме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 построенного или реконструированного объекта предельным параметрам и обязательным требован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ям к параметрам объектов капитального строител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ства, действующим на дату поступления уведомл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ния об окончании строительства, осуществляется 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проверка соответствия параметров построенного или реконструированного объекта указанным пр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      </w:r>
          </w:p>
          <w:p w14:paraId="362E8C03" w14:textId="77777777" w:rsidR="00D174A8" w:rsidRPr="000A20B3" w:rsidRDefault="00D174A8" w:rsidP="00DE564D">
            <w:pPr>
              <w:pStyle w:val="ConsPlusNormal"/>
              <w:spacing w:line="235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вида разрешенного использования объекта виду ра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решенного использования, указанному в уведомл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нии о планируемом строительстве;</w:t>
            </w:r>
          </w:p>
          <w:p w14:paraId="32BE0EDB" w14:textId="77777777" w:rsidR="00D174A8" w:rsidRDefault="00D174A8" w:rsidP="00DE564D">
            <w:pPr>
              <w:pStyle w:val="ConsPlusNormal"/>
              <w:spacing w:line="235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допустимости размещения объекта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нием об установлении или изменении зоны с ос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быми условиями использования территории, прин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тым в отношении планируемого к строительству, реконструкции объекта капитального строительства и такой объект капитального строительства не вв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ден в эксплуатацию</w:t>
            </w:r>
          </w:p>
          <w:p w14:paraId="404CB123" w14:textId="77777777" w:rsidR="00D174A8" w:rsidRPr="000A20B3" w:rsidRDefault="00D174A8" w:rsidP="00DE564D">
            <w:pPr>
              <w:pStyle w:val="ConsPlusNormal"/>
              <w:spacing w:line="235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3473CA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4AF1AF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7226B697" w14:textId="77777777" w:rsidR="00D174A8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тернета, дост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па к правовым системам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тант+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37ADE6" w14:textId="77777777" w:rsidR="00D174A8" w:rsidRPr="000A20B3" w:rsidRDefault="00D174A8" w:rsidP="00DE564D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, КриптоАрм</w:t>
            </w:r>
          </w:p>
        </w:tc>
        <w:tc>
          <w:tcPr>
            <w:tcW w:w="1134" w:type="dxa"/>
          </w:tcPr>
          <w:p w14:paraId="3D1731E3" w14:textId="77777777" w:rsidR="00D174A8" w:rsidRPr="000A20B3" w:rsidRDefault="00D174A8" w:rsidP="00DE564D">
            <w:pPr>
              <w:spacing w:line="235" w:lineRule="auto"/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1819E6AE" w14:textId="77777777" w:rsidTr="00DE564D">
        <w:trPr>
          <w:jc w:val="center"/>
        </w:trPr>
        <w:tc>
          <w:tcPr>
            <w:tcW w:w="679" w:type="dxa"/>
          </w:tcPr>
          <w:p w14:paraId="152DC43E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098" w:type="dxa"/>
            <w:gridSpan w:val="2"/>
          </w:tcPr>
          <w:p w14:paraId="17CE4BDA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Осмотр объекта капитального строительства</w:t>
            </w:r>
          </w:p>
        </w:tc>
        <w:tc>
          <w:tcPr>
            <w:tcW w:w="5670" w:type="dxa"/>
          </w:tcPr>
          <w:p w14:paraId="6040AF0E" w14:textId="77777777" w:rsidR="00D174A8" w:rsidRDefault="00D174A8" w:rsidP="00DE56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ходе осмотра построенного, реконструированного 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объекта капитального строительства осуществляется проверка соответствия внешнего облика такого об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ъ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екта описанию внешнего вида такого объекта, явл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я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ющемуся приложением к уведомлению о планиру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мом строительстве (при условии, что застройщику </w:t>
            </w:r>
          </w:p>
          <w:p w14:paraId="2C888327" w14:textId="77777777" w:rsidR="00D174A8" w:rsidRPr="000A20B3" w:rsidRDefault="00D174A8" w:rsidP="00DE564D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срок, предусмотренный </w:t>
            </w:r>
            <w:hyperlink r:id="rId62" w:history="1">
              <w:r w:rsidRPr="000A20B3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пунктом 3 части 8 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                  </w:t>
              </w:r>
              <w:r w:rsidRPr="000A20B3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статьи 51.1</w:t>
              </w:r>
            </w:hyperlink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Федерации, не направлялось уведомление о несоо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ветствии планируемого объекта по основанию, ук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занному в </w:t>
            </w:r>
            <w:hyperlink r:id="rId63" w:history="1">
              <w:r w:rsidRPr="000A20B3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пункте 4 части 10 статьи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 xml:space="preserve"> </w:t>
              </w:r>
              <w:r w:rsidRPr="000A20B3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51.1</w:t>
              </w:r>
            </w:hyperlink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Градостро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тельного кодекса Российской Федерации), или тип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вому архитектурному решению, указанному в ув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домлении о планируемом строительстве, в случае строительства или реконструкции объекта в гран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цах исторического поселения федерального или р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гиональ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559" w:type="dxa"/>
            <w:vMerge/>
          </w:tcPr>
          <w:p w14:paraId="0C1C4B8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B5F01" w14:textId="77777777" w:rsidR="00D174A8" w:rsidRPr="000A20B3" w:rsidRDefault="00D174A8" w:rsidP="00DE564D">
            <w:pPr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61C869BA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втомобиль, фотоаппарат, дальнометр 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зерный;</w:t>
            </w:r>
          </w:p>
          <w:p w14:paraId="608CDF88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тернета, дост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па к ЕМГИС</w:t>
            </w:r>
          </w:p>
        </w:tc>
        <w:tc>
          <w:tcPr>
            <w:tcW w:w="1134" w:type="dxa"/>
          </w:tcPr>
          <w:p w14:paraId="176851E1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6A04F3BB" w14:textId="77777777" w:rsidTr="00DE564D">
        <w:trPr>
          <w:jc w:val="center"/>
        </w:trPr>
        <w:tc>
          <w:tcPr>
            <w:tcW w:w="679" w:type="dxa"/>
          </w:tcPr>
          <w:p w14:paraId="34B34EB2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098" w:type="dxa"/>
            <w:gridSpan w:val="2"/>
          </w:tcPr>
          <w:p w14:paraId="5DDEBFF4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Подготовка пр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екта уведомления о соответствии объекта</w:t>
            </w:r>
          </w:p>
        </w:tc>
        <w:tc>
          <w:tcPr>
            <w:tcW w:w="5670" w:type="dxa"/>
          </w:tcPr>
          <w:p w14:paraId="4576E3C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оснований для выдачи уведомления о несоответствии объекта, предусмотренных </w:t>
            </w:r>
            <w:hyperlink w:anchor="P115" w:history="1">
              <w:r w:rsidRPr="000A20B3">
                <w:rPr>
                  <w:rFonts w:ascii="Times New Roman" w:hAnsi="Times New Roman" w:cs="Times New Roman"/>
                  <w:sz w:val="24"/>
                  <w:szCs w:val="24"/>
                </w:rPr>
                <w:t>абз</w:t>
              </w:r>
              <w:r w:rsidRPr="000A20B3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0A20B3">
                <w:rPr>
                  <w:rFonts w:ascii="Times New Roman" w:hAnsi="Times New Roman" w:cs="Times New Roman"/>
                  <w:sz w:val="24"/>
                  <w:szCs w:val="24"/>
                </w:rPr>
                <w:t>цами вторым</w:t>
              </w:r>
            </w:hyperlink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" w:history="1">
              <w:r w:rsidRPr="000A20B3">
                <w:rPr>
                  <w:rFonts w:ascii="Times New Roman" w:hAnsi="Times New Roman" w:cs="Times New Roman"/>
                  <w:sz w:val="24"/>
                  <w:szCs w:val="24"/>
                </w:rPr>
                <w:t>пятым подпункта 2 пункта 14</w:t>
              </w:r>
            </w:hyperlink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Регл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мента, Сотрудник осуществляет подготовку проекта уведомления о соответствии объекта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проект уведомления о соответствии).</w:t>
            </w:r>
          </w:p>
          <w:p w14:paraId="7D0E52D0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Подготовленный проект уведомления о соотве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ствии передается Сотрудником на согласование з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местителю руководителя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ку строительного отдела и руководителю 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14:paraId="298BF4DE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Согласованный проект уведомления о соответствии передается на подпись заместителю Главы города. Подпись заместителя Главы города заверяется ге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бовой печатью</w:t>
            </w:r>
          </w:p>
        </w:tc>
        <w:tc>
          <w:tcPr>
            <w:tcW w:w="1559" w:type="dxa"/>
            <w:vMerge/>
          </w:tcPr>
          <w:p w14:paraId="793DB380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C20F2" w14:textId="77777777" w:rsidR="00D174A8" w:rsidRPr="000A20B3" w:rsidRDefault="00D174A8" w:rsidP="00DE564D">
            <w:pPr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0528D00A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тернета, дост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па в систему электронного документооб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рота админ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страции гор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да, ЕМ ГИС, принтера</w:t>
            </w:r>
          </w:p>
        </w:tc>
        <w:tc>
          <w:tcPr>
            <w:tcW w:w="1134" w:type="dxa"/>
          </w:tcPr>
          <w:p w14:paraId="09C1C73C" w14:textId="77777777" w:rsidR="00D174A8" w:rsidRPr="000A20B3" w:rsidRDefault="00D174A8" w:rsidP="00DE564D">
            <w:pPr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11F804AA" w14:textId="77777777" w:rsidTr="00DE564D">
        <w:trPr>
          <w:jc w:val="center"/>
        </w:trPr>
        <w:tc>
          <w:tcPr>
            <w:tcW w:w="679" w:type="dxa"/>
          </w:tcPr>
          <w:p w14:paraId="5B0729D8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98" w:type="dxa"/>
            <w:gridSpan w:val="2"/>
          </w:tcPr>
          <w:p w14:paraId="3CDD264D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Подготовка пр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екта уведомления о несоответствии объекта</w:t>
            </w:r>
          </w:p>
        </w:tc>
        <w:tc>
          <w:tcPr>
            <w:tcW w:w="5670" w:type="dxa"/>
          </w:tcPr>
          <w:p w14:paraId="0B1321DB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оснований для выдачи уведомления о несоответствии объекта, предусмотренных </w:t>
            </w:r>
            <w:hyperlink w:anchor="P115" w:history="1">
              <w:r w:rsidRPr="000A20B3">
                <w:rPr>
                  <w:rFonts w:ascii="Times New Roman" w:hAnsi="Times New Roman" w:cs="Times New Roman"/>
                  <w:sz w:val="24"/>
                  <w:szCs w:val="24"/>
                </w:rPr>
                <w:t>абзацами вторым</w:t>
              </w:r>
            </w:hyperlink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" w:history="1">
              <w:r w:rsidRPr="000A20B3">
                <w:rPr>
                  <w:rFonts w:ascii="Times New Roman" w:hAnsi="Times New Roman" w:cs="Times New Roman"/>
                  <w:sz w:val="24"/>
                  <w:szCs w:val="24"/>
                </w:rPr>
                <w:t>пятым подпункта 2 пункта 14</w:t>
              </w:r>
            </w:hyperlink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Сотрудник осуществляет подготовку проекта ув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домления о несоответствии объекта (далее – ув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домление о несоответствии). </w:t>
            </w:r>
          </w:p>
          <w:p w14:paraId="780685C7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Уведомление о несоответствии объекта передается на подпись заместителю руководителя Департаме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начальнику строительного отдела либо в его 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сутст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– руководителю Департамента</w:t>
            </w:r>
          </w:p>
        </w:tc>
        <w:tc>
          <w:tcPr>
            <w:tcW w:w="1559" w:type="dxa"/>
            <w:vMerge/>
          </w:tcPr>
          <w:p w14:paraId="2D471E7A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68F97A" w14:textId="77777777" w:rsidR="00D174A8" w:rsidRPr="000A20B3" w:rsidRDefault="00D174A8" w:rsidP="00DE564D">
            <w:pPr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023777EB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тернета, дост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па в систему электронного документооб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рота админ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страции гор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да, ЕМ ГИС, принтера</w:t>
            </w:r>
          </w:p>
        </w:tc>
        <w:tc>
          <w:tcPr>
            <w:tcW w:w="1134" w:type="dxa"/>
          </w:tcPr>
          <w:p w14:paraId="2500277F" w14:textId="77777777" w:rsidR="00D174A8" w:rsidRPr="000A20B3" w:rsidRDefault="00D174A8" w:rsidP="00DE564D">
            <w:pPr>
              <w:rPr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A8" w:rsidRPr="000A20B3" w14:paraId="569BDD98" w14:textId="77777777" w:rsidTr="00DE564D">
        <w:trPr>
          <w:jc w:val="center"/>
        </w:trPr>
        <w:tc>
          <w:tcPr>
            <w:tcW w:w="14684" w:type="dxa"/>
            <w:gridSpan w:val="8"/>
          </w:tcPr>
          <w:p w14:paraId="72D7A9D9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3. Направление или выдача результата предоставления Услуги</w:t>
            </w:r>
          </w:p>
        </w:tc>
      </w:tr>
      <w:tr w:rsidR="00D174A8" w:rsidRPr="000A20B3" w14:paraId="160A0F48" w14:textId="77777777" w:rsidTr="00DE564D">
        <w:trPr>
          <w:jc w:val="center"/>
        </w:trPr>
        <w:tc>
          <w:tcPr>
            <w:tcW w:w="679" w:type="dxa"/>
          </w:tcPr>
          <w:p w14:paraId="3491027C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98" w:type="dxa"/>
            <w:gridSpan w:val="2"/>
          </w:tcPr>
          <w:p w14:paraId="3A1928F6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Выдача результ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та предоставл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ния Услуг</w:t>
            </w:r>
          </w:p>
        </w:tc>
        <w:tc>
          <w:tcPr>
            <w:tcW w:w="5670" w:type="dxa"/>
          </w:tcPr>
          <w:p w14:paraId="72453E01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ведомление о соответствии объекта либо уведо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ление о несоответствии объекта выдается Уполн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моченным специалистом Застройщику, способом, указанным в уведомлении об окончании строител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14:paraId="6568A7FE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При выдаче результата предоставления Услуги ли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но застройщику при предъявлении документа, уд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стоверяющего личность (его уполномоченному представителю при предъявлении документов, по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тверждающих полномочия), в соответствующем журнале ставятся подпись и расшифровка подписи застройщика (его уполномоченного представителя) и дата получения.</w:t>
            </w:r>
          </w:p>
          <w:p w14:paraId="7B01B062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 случае если уведомление об окончании строител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ства подано через МФЦ и заявитель выбрал способ получения уведомления о соответствии объекта ч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рез МФЦ, результат предоставления Услуги напра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 xml:space="preserve">ляется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МФЦ для выдачи заявителю</w:t>
            </w:r>
          </w:p>
        </w:tc>
        <w:tc>
          <w:tcPr>
            <w:tcW w:w="1559" w:type="dxa"/>
            <w:vMerge w:val="restart"/>
          </w:tcPr>
          <w:p w14:paraId="0AD89C23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32EA99F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та, специ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лист МФЦ</w:t>
            </w:r>
          </w:p>
        </w:tc>
        <w:tc>
          <w:tcPr>
            <w:tcW w:w="1843" w:type="dxa"/>
          </w:tcPr>
          <w:p w14:paraId="6D2296B6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2FCC478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Реестр перед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ваемых док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</w:tr>
      <w:tr w:rsidR="00D174A8" w:rsidRPr="000A20B3" w14:paraId="5242A4D8" w14:textId="77777777" w:rsidTr="00DE564D">
        <w:trPr>
          <w:jc w:val="center"/>
        </w:trPr>
        <w:tc>
          <w:tcPr>
            <w:tcW w:w="679" w:type="dxa"/>
          </w:tcPr>
          <w:p w14:paraId="1AF8EEE9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98" w:type="dxa"/>
            <w:gridSpan w:val="2"/>
          </w:tcPr>
          <w:p w14:paraId="5AF22B7F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Направление 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зультата пред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ставления Услуги в электронном виде</w:t>
            </w:r>
          </w:p>
          <w:p w14:paraId="177B9296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B34A19" w14:textId="7050CBC5" w:rsidR="00D174A8" w:rsidRPr="000A20B3" w:rsidRDefault="00D174A8" w:rsidP="00DE564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случае если уведомление об окончании строител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ь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ства подано в электронной форме и застройщик в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брал способ получения уведомления о соответствии объекта в электронной форме, результат предоста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ления Услуги направляется ответственным специ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листом в раздел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Pr="000A20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Портале,</w:t>
            </w:r>
            <w:r w:rsidRPr="00E45D4B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45D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Едином портале,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Сайте</w:t>
            </w:r>
          </w:p>
          <w:p w14:paraId="4B2E9778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575B022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F2E484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1843" w:type="dxa"/>
          </w:tcPr>
          <w:p w14:paraId="67355F76" w14:textId="77777777" w:rsidR="00D174A8" w:rsidRPr="000A20B3" w:rsidRDefault="00D174A8" w:rsidP="00DE5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аличие ко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пьютера, 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тернета, дост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па в систему электронного документооб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рота админ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страции гор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да, ключа эле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тронной по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134" w:type="dxa"/>
          </w:tcPr>
          <w:p w14:paraId="059C24F6" w14:textId="77777777" w:rsidR="00D174A8" w:rsidRPr="000A20B3" w:rsidRDefault="00D174A8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BAC424" w14:textId="77777777" w:rsidR="00E02033" w:rsidRDefault="00E02033" w:rsidP="00E0203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30"/>
          <w:szCs w:val="30"/>
        </w:rPr>
      </w:pPr>
    </w:p>
    <w:p w14:paraId="55037277" w14:textId="77777777" w:rsidR="00E02033" w:rsidRPr="00AC179C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AC179C">
        <w:rPr>
          <w:rFonts w:ascii="Times New Roman" w:eastAsia="Times New Roman" w:hAnsi="Times New Roman" w:cs="Times New Roman"/>
          <w:sz w:val="30"/>
          <w:szCs w:val="30"/>
        </w:rPr>
        <w:t>Раздел 8. Особенности предоставления муниципальной услуги в электронной форме</w:t>
      </w:r>
    </w:p>
    <w:p w14:paraId="004B33D3" w14:textId="77777777" w:rsidR="00E02033" w:rsidRPr="00AC179C" w:rsidRDefault="00E02033" w:rsidP="00E02033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5"/>
        <w:tblW w:w="14459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4536"/>
        <w:gridCol w:w="1843"/>
        <w:gridCol w:w="1417"/>
        <w:gridCol w:w="1985"/>
      </w:tblGrid>
      <w:tr w:rsidR="00E02033" w:rsidRPr="009D27F5" w14:paraId="09B281DB" w14:textId="77777777" w:rsidTr="00DE564D">
        <w:tc>
          <w:tcPr>
            <w:tcW w:w="1985" w:type="dxa"/>
          </w:tcPr>
          <w:p w14:paraId="600FCB0A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 </w:t>
            </w:r>
          </w:p>
          <w:p w14:paraId="58ED30F9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получения </w:t>
            </w:r>
          </w:p>
          <w:p w14:paraId="1E7CAFBA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заявителем </w:t>
            </w:r>
          </w:p>
          <w:p w14:paraId="306E424C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14:paraId="10F21B47" w14:textId="77777777" w:rsidR="00E02033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и п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рядке пред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</w:t>
            </w:r>
          </w:p>
          <w:p w14:paraId="330D3914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417" w:type="dxa"/>
          </w:tcPr>
          <w:p w14:paraId="1D537648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з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писи на прием </w:t>
            </w:r>
          </w:p>
          <w:p w14:paraId="25ED5C9C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орган, предоста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ляющий услугу, МФЦ для подачи </w:t>
            </w:r>
          </w:p>
          <w:p w14:paraId="1E0685D8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14:paraId="7B4979A5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ставлении </w:t>
            </w:r>
          </w:p>
          <w:p w14:paraId="4CCCA866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14:paraId="62653BD3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Способ формир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вания з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явления о пред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ставлении </w:t>
            </w:r>
          </w:p>
          <w:p w14:paraId="60B507A2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услуги</w:t>
            </w:r>
          </w:p>
        </w:tc>
        <w:tc>
          <w:tcPr>
            <w:tcW w:w="4536" w:type="dxa"/>
          </w:tcPr>
          <w:p w14:paraId="1BF2C6F8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и регистрации органом, предоставляющим услугу,</w:t>
            </w:r>
          </w:p>
          <w:p w14:paraId="4BC7C7E6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 предоставлении услуги</w:t>
            </w:r>
          </w:p>
          <w:p w14:paraId="4A4C980C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документов, </w:t>
            </w:r>
          </w:p>
          <w:p w14:paraId="7771E7DC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</w:p>
          <w:p w14:paraId="67D8EB84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07D005E4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оплаты государстве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пошлины </w:t>
            </w:r>
          </w:p>
          <w:p w14:paraId="527EB49F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предоста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</w:p>
          <w:p w14:paraId="61E42BD3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 упл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ты иных пл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тежей, взыма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мых в соотве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закон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дательством Российской </w:t>
            </w:r>
          </w:p>
          <w:p w14:paraId="0972255B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</w:tcPr>
          <w:p w14:paraId="7B0FD684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лучения сведений о ходе</w:t>
            </w:r>
          </w:p>
          <w:p w14:paraId="29A58A94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зая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предоста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</w:t>
            </w:r>
          </w:p>
          <w:p w14:paraId="4EC216B9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06EE9193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подачи жалобы </w:t>
            </w:r>
          </w:p>
          <w:p w14:paraId="09536A21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нарушение порядка </w:t>
            </w:r>
          </w:p>
          <w:p w14:paraId="601B3087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услуги </w:t>
            </w:r>
          </w:p>
          <w:p w14:paraId="0E21A242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досудебного (внесудебного) обжалования решений и де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(безде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ствия) органа, предоставля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щего </w:t>
            </w:r>
          </w:p>
          <w:p w14:paraId="3B5A7114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услугу, МФЦ, </w:t>
            </w:r>
          </w:p>
          <w:p w14:paraId="17B0E176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пол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</w:p>
          <w:p w14:paraId="77C6337F" w14:textId="77777777" w:rsidR="00E02033" w:rsidRPr="009D27F5" w:rsidRDefault="00E02033" w:rsidP="00DE564D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7F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14:paraId="202C65A2" w14:textId="77777777" w:rsidR="00E02033" w:rsidRPr="00AC179C" w:rsidRDefault="00E02033" w:rsidP="00E0203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5"/>
        <w:tblW w:w="14459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4536"/>
        <w:gridCol w:w="1843"/>
        <w:gridCol w:w="1417"/>
        <w:gridCol w:w="1985"/>
      </w:tblGrid>
      <w:tr w:rsidR="00E02033" w:rsidRPr="00AC179C" w14:paraId="5D846A95" w14:textId="77777777" w:rsidTr="00DE564D">
        <w:trPr>
          <w:tblHeader/>
        </w:trPr>
        <w:tc>
          <w:tcPr>
            <w:tcW w:w="1985" w:type="dxa"/>
          </w:tcPr>
          <w:p w14:paraId="6243BEBB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5BF905B1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7B5C3781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14:paraId="1BCA58C3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3CBBDEEC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E63D26A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14:paraId="268BD558" w14:textId="77777777" w:rsidR="00E02033" w:rsidRPr="00AC179C" w:rsidRDefault="00E02033" w:rsidP="00DE56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17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45D4B" w:rsidRPr="00E45D4B" w14:paraId="330D549E" w14:textId="77777777" w:rsidTr="00DE564D">
        <w:tc>
          <w:tcPr>
            <w:tcW w:w="1985" w:type="dxa"/>
          </w:tcPr>
          <w:p w14:paraId="64D1495A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Единый портал;</w:t>
            </w:r>
          </w:p>
          <w:p w14:paraId="4BF7EEA4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Портал;</w:t>
            </w:r>
          </w:p>
          <w:p w14:paraId="4FED1909" w14:textId="018AE778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1417" w:type="dxa"/>
          </w:tcPr>
          <w:p w14:paraId="1C7670FC" w14:textId="77777777" w:rsidR="00E45D4B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</w:p>
          <w:p w14:paraId="06D93B1B" w14:textId="77777777" w:rsidR="00E45D4B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644A9" w14:textId="56BD4031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276" w:type="dxa"/>
          </w:tcPr>
          <w:p w14:paraId="04BDA510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через экранную форму на Портале,</w:t>
            </w:r>
          </w:p>
          <w:p w14:paraId="7DE4F1CA" w14:textId="7A720B7C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Едином портале, Сайте</w:t>
            </w:r>
          </w:p>
        </w:tc>
        <w:tc>
          <w:tcPr>
            <w:tcW w:w="4536" w:type="dxa"/>
          </w:tcPr>
          <w:p w14:paraId="2E93E161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подача заявления или уведомления с д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кументами в электронной форме ос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ществляется:</w:t>
            </w:r>
          </w:p>
          <w:p w14:paraId="7A3A0207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на странице услуги на Портале, Едином портале  путем заполнения интерактивных форм заявления или уведомления с пр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креплением документов, необходимых для предоставления услуги;</w:t>
            </w:r>
          </w:p>
          <w:p w14:paraId="4DC6A27F" w14:textId="2CB5B1EE" w:rsidR="00E45D4B" w:rsidRPr="00E45D4B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услуги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пальные услуги/Реестр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путем заполнения в эле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тронном виде полей экранной web-формы с присоединением электронных образов необходимых документов после активир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вания кнопки web-формы «отправить».</w:t>
            </w:r>
          </w:p>
          <w:p w14:paraId="56049C14" w14:textId="5854BA8D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 и иных д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кументов, необходимых для предоставл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ния муниципальной услуги, осуществл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 в системе электронного документ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D4B">
              <w:rPr>
                <w:rFonts w:ascii="Times New Roman" w:hAnsi="Times New Roman" w:cs="Times New Roman"/>
                <w:sz w:val="24"/>
                <w:szCs w:val="24"/>
              </w:rPr>
              <w:t>оборота администрации города</w:t>
            </w:r>
          </w:p>
        </w:tc>
        <w:tc>
          <w:tcPr>
            <w:tcW w:w="1843" w:type="dxa"/>
          </w:tcPr>
          <w:p w14:paraId="09E4809D" w14:textId="316FDA3E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14:paraId="43735FCA" w14:textId="77777777" w:rsidR="00E45D4B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</w:p>
          <w:p w14:paraId="3C2E9C3A" w14:textId="77777777" w:rsidR="00E45D4B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Портале, Едином </w:t>
            </w:r>
          </w:p>
          <w:p w14:paraId="632C40B9" w14:textId="77777777" w:rsidR="00E45D4B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 xml:space="preserve">портале, </w:t>
            </w:r>
          </w:p>
          <w:p w14:paraId="1E26B63E" w14:textId="33BBE960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1985" w:type="dxa"/>
          </w:tcPr>
          <w:p w14:paraId="2F0860B7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Единый портал;</w:t>
            </w:r>
          </w:p>
          <w:p w14:paraId="6F731742" w14:textId="77777777" w:rsidR="00E45D4B" w:rsidRPr="007D311F" w:rsidRDefault="00E45D4B" w:rsidP="00D27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Портал;</w:t>
            </w:r>
          </w:p>
          <w:p w14:paraId="50A05C9A" w14:textId="5177BAF8" w:rsidR="00E45D4B" w:rsidRPr="000A20B3" w:rsidRDefault="00E45D4B" w:rsidP="00E45D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11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</w:tbl>
    <w:p w14:paraId="454C4DF6" w14:textId="77777777" w:rsidR="00B328F4" w:rsidRDefault="00B328F4" w:rsidP="00E45D4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  <w:sectPr w:rsidR="00B328F4" w:rsidSect="00E02033">
          <w:pgSz w:w="16838" w:h="11905" w:orient="landscape" w:code="9"/>
          <w:pgMar w:top="198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A75EBD0" w14:textId="77777777" w:rsidR="00B328F4" w:rsidRPr="00B328F4" w:rsidRDefault="00B328F4" w:rsidP="00B328F4">
      <w:pPr>
        <w:pStyle w:val="af4"/>
        <w:ind w:firstLine="4962"/>
        <w:rPr>
          <w:rFonts w:ascii="Times New Roman" w:eastAsia="Times New Roman" w:hAnsi="Times New Roman" w:cs="Times New Roman"/>
          <w:sz w:val="28"/>
        </w:rPr>
      </w:pPr>
      <w:r w:rsidRPr="00B328F4"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14:paraId="58E45C75" w14:textId="77777777" w:rsidR="00B328F4" w:rsidRPr="00B328F4" w:rsidRDefault="00B328F4" w:rsidP="00B328F4">
      <w:pPr>
        <w:pStyle w:val="af4"/>
        <w:ind w:firstLine="4962"/>
        <w:rPr>
          <w:rFonts w:ascii="Times New Roman" w:eastAsia="Times New Roman" w:hAnsi="Times New Roman" w:cs="Times New Roman"/>
          <w:sz w:val="28"/>
        </w:rPr>
      </w:pPr>
      <w:r w:rsidRPr="00B328F4"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14:paraId="4BBBE2CC" w14:textId="77777777" w:rsidR="00B328F4" w:rsidRPr="00B328F4" w:rsidRDefault="00B328F4" w:rsidP="00B328F4">
      <w:pPr>
        <w:pStyle w:val="af4"/>
        <w:ind w:firstLine="4962"/>
        <w:rPr>
          <w:rFonts w:ascii="Times New Roman" w:eastAsia="Times New Roman" w:hAnsi="Times New Roman" w:cs="Times New Roman"/>
          <w:sz w:val="28"/>
        </w:rPr>
      </w:pPr>
      <w:r w:rsidRPr="00B328F4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</w:p>
    <w:p w14:paraId="57CD1EDB" w14:textId="602E6B05" w:rsidR="00B328F4" w:rsidRPr="00B328F4" w:rsidRDefault="00B328F4" w:rsidP="00D31EF0">
      <w:pPr>
        <w:pStyle w:val="af4"/>
        <w:ind w:left="4962"/>
        <w:rPr>
          <w:rFonts w:ascii="Times New Roman" w:eastAsia="Times New Roman" w:hAnsi="Times New Roman" w:cs="Times New Roman"/>
          <w:sz w:val="28"/>
        </w:rPr>
      </w:pPr>
      <w:r w:rsidRPr="00B328F4">
        <w:rPr>
          <w:rFonts w:ascii="Times New Roman" w:eastAsia="Times New Roman" w:hAnsi="Times New Roman" w:cs="Times New Roman"/>
          <w:sz w:val="28"/>
        </w:rPr>
        <w:t xml:space="preserve">услуги по </w:t>
      </w:r>
      <w:r w:rsidR="00D31EF0" w:rsidRPr="00D31EF0">
        <w:rPr>
          <w:rFonts w:ascii="Times New Roman" w:eastAsia="Times New Roman" w:hAnsi="Times New Roman" w:cs="Times New Roman"/>
          <w:sz w:val="28"/>
        </w:rPr>
        <w:t>направлению уведомл</w:t>
      </w:r>
      <w:r w:rsidR="00D31EF0" w:rsidRPr="00D31EF0">
        <w:rPr>
          <w:rFonts w:ascii="Times New Roman" w:eastAsia="Times New Roman" w:hAnsi="Times New Roman" w:cs="Times New Roman"/>
          <w:sz w:val="28"/>
        </w:rPr>
        <w:t>е</w:t>
      </w:r>
      <w:r w:rsidR="00D31EF0" w:rsidRPr="00D31EF0">
        <w:rPr>
          <w:rFonts w:ascii="Times New Roman" w:eastAsia="Times New Roman" w:hAnsi="Times New Roman" w:cs="Times New Roman"/>
          <w:sz w:val="28"/>
        </w:rPr>
        <w:t>ния о со</w:t>
      </w:r>
      <w:r w:rsidR="00D31EF0">
        <w:rPr>
          <w:rFonts w:ascii="Times New Roman" w:eastAsia="Times New Roman" w:hAnsi="Times New Roman" w:cs="Times New Roman"/>
          <w:sz w:val="28"/>
        </w:rPr>
        <w:t>от</w:t>
      </w:r>
      <w:r w:rsidR="00D31EF0" w:rsidRPr="00D31EF0">
        <w:rPr>
          <w:rFonts w:ascii="Times New Roman" w:eastAsia="Times New Roman" w:hAnsi="Times New Roman" w:cs="Times New Roman"/>
          <w:sz w:val="28"/>
        </w:rPr>
        <w:t>ветствии построенных или реконструированных объектов индивидуального жилищного стр</w:t>
      </w:r>
      <w:r w:rsidR="00D31EF0" w:rsidRPr="00D31EF0">
        <w:rPr>
          <w:rFonts w:ascii="Times New Roman" w:eastAsia="Times New Roman" w:hAnsi="Times New Roman" w:cs="Times New Roman"/>
          <w:sz w:val="28"/>
        </w:rPr>
        <w:t>о</w:t>
      </w:r>
      <w:r w:rsidR="00D31EF0" w:rsidRPr="00D31EF0">
        <w:rPr>
          <w:rFonts w:ascii="Times New Roman" w:eastAsia="Times New Roman" w:hAnsi="Times New Roman" w:cs="Times New Roman"/>
          <w:sz w:val="28"/>
        </w:rPr>
        <w:t>ительства или садового дома треб</w:t>
      </w:r>
      <w:r w:rsidR="00D31EF0" w:rsidRPr="00D31EF0">
        <w:rPr>
          <w:rFonts w:ascii="Times New Roman" w:eastAsia="Times New Roman" w:hAnsi="Times New Roman" w:cs="Times New Roman"/>
          <w:sz w:val="28"/>
        </w:rPr>
        <w:t>о</w:t>
      </w:r>
      <w:r w:rsidR="00D31EF0" w:rsidRPr="00D31EF0">
        <w:rPr>
          <w:rFonts w:ascii="Times New Roman" w:eastAsia="Times New Roman" w:hAnsi="Times New Roman" w:cs="Times New Roman"/>
          <w:sz w:val="28"/>
        </w:rPr>
        <w:t>ваниям законодательства Росси</w:t>
      </w:r>
      <w:r w:rsidR="00D31EF0" w:rsidRPr="00D31EF0">
        <w:rPr>
          <w:rFonts w:ascii="Times New Roman" w:eastAsia="Times New Roman" w:hAnsi="Times New Roman" w:cs="Times New Roman"/>
          <w:sz w:val="28"/>
        </w:rPr>
        <w:t>й</w:t>
      </w:r>
      <w:r w:rsidR="00D31EF0" w:rsidRPr="00D31EF0">
        <w:rPr>
          <w:rFonts w:ascii="Times New Roman" w:eastAsia="Times New Roman" w:hAnsi="Times New Roman" w:cs="Times New Roman"/>
          <w:sz w:val="28"/>
        </w:rPr>
        <w:t>ской Федерации о градостроител</w:t>
      </w:r>
      <w:r w:rsidR="00D31EF0" w:rsidRPr="00D31EF0">
        <w:rPr>
          <w:rFonts w:ascii="Times New Roman" w:eastAsia="Times New Roman" w:hAnsi="Times New Roman" w:cs="Times New Roman"/>
          <w:sz w:val="28"/>
        </w:rPr>
        <w:t>ь</w:t>
      </w:r>
      <w:r w:rsidR="00D31EF0" w:rsidRPr="00D31EF0">
        <w:rPr>
          <w:rFonts w:ascii="Times New Roman" w:eastAsia="Times New Roman" w:hAnsi="Times New Roman" w:cs="Times New Roman"/>
          <w:sz w:val="28"/>
        </w:rPr>
        <w:t>ной деятельности</w:t>
      </w:r>
    </w:p>
    <w:p w14:paraId="73259FB5" w14:textId="77777777" w:rsidR="00B328F4" w:rsidRPr="00B328F4" w:rsidRDefault="00B328F4" w:rsidP="00B328F4">
      <w:pPr>
        <w:pStyle w:val="af4"/>
        <w:ind w:firstLine="4962"/>
        <w:rPr>
          <w:rFonts w:ascii="Times New Roman" w:eastAsia="Times New Roman" w:hAnsi="Times New Roman" w:cs="Times New Roman"/>
          <w:sz w:val="28"/>
        </w:rPr>
      </w:pPr>
    </w:p>
    <w:p w14:paraId="056CCF07" w14:textId="77777777" w:rsidR="00B328F4" w:rsidRDefault="00B328F4" w:rsidP="00B328F4">
      <w:pPr>
        <w:autoSpaceDE w:val="0"/>
        <w:autoSpaceDN w:val="0"/>
        <w:adjustRightInd w:val="0"/>
        <w:spacing w:line="192" w:lineRule="auto"/>
        <w:ind w:left="4536"/>
        <w:outlineLvl w:val="8"/>
        <w:rPr>
          <w:sz w:val="30"/>
          <w:szCs w:val="3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5556"/>
      </w:tblGrid>
      <w:tr w:rsidR="00B328F4" w:rsidRPr="00B328F4" w14:paraId="0F872658" w14:textId="77777777" w:rsidTr="00276283">
        <w:tc>
          <w:tcPr>
            <w:tcW w:w="4077" w:type="dxa"/>
            <w:tcBorders>
              <w:bottom w:val="single" w:sz="4" w:space="0" w:color="auto"/>
            </w:tcBorders>
          </w:tcPr>
          <w:p w14:paraId="3A4F0527" w14:textId="77777777" w:rsidR="00B328F4" w:rsidRPr="00B328F4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328F4">
              <w:rPr>
                <w:rFonts w:ascii="Times New Roman" w:hAnsi="Times New Roman" w:cs="Times New Roman"/>
                <w:sz w:val="30"/>
                <w:szCs w:val="30"/>
              </w:rPr>
              <w:t>02/00/045</w:t>
            </w:r>
          </w:p>
        </w:tc>
        <w:tc>
          <w:tcPr>
            <w:tcW w:w="5387" w:type="dxa"/>
          </w:tcPr>
          <w:p w14:paraId="04857932" w14:textId="77777777" w:rsidR="00B328F4" w:rsidRPr="00B328F4" w:rsidRDefault="00B328F4" w:rsidP="00276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328F4">
              <w:rPr>
                <w:rFonts w:ascii="Times New Roman" w:hAnsi="Times New Roman" w:cs="Times New Roman"/>
                <w:sz w:val="30"/>
                <w:szCs w:val="30"/>
              </w:rPr>
              <w:t>Кому_______________________________</w:t>
            </w:r>
          </w:p>
        </w:tc>
      </w:tr>
      <w:tr w:rsidR="00B328F4" w:rsidRPr="00B328F4" w14:paraId="35FBDBFE" w14:textId="77777777" w:rsidTr="00276283">
        <w:tc>
          <w:tcPr>
            <w:tcW w:w="4077" w:type="dxa"/>
            <w:tcBorders>
              <w:top w:val="single" w:sz="4" w:space="0" w:color="auto"/>
            </w:tcBorders>
          </w:tcPr>
          <w:p w14:paraId="4ED6B3C4" w14:textId="77777777" w:rsidR="00B328F4" w:rsidRPr="00B328F4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5387" w:type="dxa"/>
          </w:tcPr>
          <w:p w14:paraId="1DBB5014" w14:textId="77777777" w:rsidR="00B328F4" w:rsidRPr="00B328F4" w:rsidRDefault="00B328F4" w:rsidP="00276283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B328F4" w:rsidRPr="00B328F4" w14:paraId="564C0DA4" w14:textId="77777777" w:rsidTr="00276283">
        <w:tc>
          <w:tcPr>
            <w:tcW w:w="4077" w:type="dxa"/>
          </w:tcPr>
          <w:p w14:paraId="1A33791D" w14:textId="77777777" w:rsidR="00B328F4" w:rsidRPr="005B2379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43BA1F35" w14:textId="77777777" w:rsidR="00B328F4" w:rsidRPr="00B328F4" w:rsidRDefault="00B328F4" w:rsidP="00276283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B328F4" w:rsidRPr="00B328F4" w14:paraId="12BA5D53" w14:textId="77777777" w:rsidTr="00276283">
        <w:tc>
          <w:tcPr>
            <w:tcW w:w="4077" w:type="dxa"/>
          </w:tcPr>
          <w:p w14:paraId="3EB4412B" w14:textId="77777777" w:rsidR="00B328F4" w:rsidRPr="005B2379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434DA60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  <w:p w14:paraId="1AAA60DB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застройщика, ОГРНИП (для физического</w:t>
            </w:r>
          </w:p>
          <w:p w14:paraId="15526C15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лица, зарегистрированного в качестве</w:t>
            </w:r>
          </w:p>
          <w:p w14:paraId="16090FCA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 –</w:t>
            </w:r>
          </w:p>
          <w:p w14:paraId="74AF67A9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лица, полное</w:t>
            </w:r>
          </w:p>
          <w:p w14:paraId="0828AFD7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застройщика, ИНН, ОГРН – </w:t>
            </w:r>
          </w:p>
          <w:p w14:paraId="1BEE7EE2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лица)</w:t>
            </w:r>
          </w:p>
          <w:p w14:paraId="27866B49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E986C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4" w:rsidRPr="00B328F4" w14:paraId="18B2756B" w14:textId="77777777" w:rsidTr="00276283">
        <w:tc>
          <w:tcPr>
            <w:tcW w:w="4077" w:type="dxa"/>
          </w:tcPr>
          <w:p w14:paraId="129AF6D2" w14:textId="77777777" w:rsidR="00B328F4" w:rsidRPr="005B2379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5DFB9C92" w14:textId="77777777" w:rsidR="00B328F4" w:rsidRPr="00B328F4" w:rsidRDefault="00B328F4" w:rsidP="00276283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B328F4" w:rsidRPr="00B328F4" w14:paraId="0950CD56" w14:textId="77777777" w:rsidTr="00276283">
        <w:tc>
          <w:tcPr>
            <w:tcW w:w="4077" w:type="dxa"/>
          </w:tcPr>
          <w:p w14:paraId="114F3E53" w14:textId="77777777" w:rsidR="00B328F4" w:rsidRPr="005B2379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816AF53" w14:textId="77777777" w:rsidR="00B328F4" w:rsidRPr="00B328F4" w:rsidRDefault="00B328F4" w:rsidP="00276283">
            <w:pPr>
              <w:autoSpaceDE w:val="0"/>
              <w:autoSpaceDN w:val="0"/>
              <w:adjustRightInd w:val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B328F4" w:rsidRPr="00B328F4" w14:paraId="49B317F2" w14:textId="77777777" w:rsidTr="00276283">
        <w:tc>
          <w:tcPr>
            <w:tcW w:w="4077" w:type="dxa"/>
          </w:tcPr>
          <w:p w14:paraId="7BE208F9" w14:textId="77777777" w:rsidR="00B328F4" w:rsidRPr="005B2379" w:rsidRDefault="00B328F4" w:rsidP="00276283">
            <w:pPr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297F2328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(почтовый индекс и адрес, телефон, адрес</w:t>
            </w:r>
          </w:p>
          <w:p w14:paraId="0D748230" w14:textId="77777777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электронной почты застройщика)</w:t>
            </w:r>
          </w:p>
        </w:tc>
      </w:tr>
    </w:tbl>
    <w:p w14:paraId="044C1CC6" w14:textId="0F853099" w:rsidR="00B328F4" w:rsidRPr="00B328F4" w:rsidRDefault="00B328F4" w:rsidP="00B328F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90556D">
        <w:rPr>
          <w:sz w:val="24"/>
          <w:szCs w:val="24"/>
        </w:rPr>
        <w:t xml:space="preserve">                                  </w:t>
      </w:r>
    </w:p>
    <w:p w14:paraId="76F8834F" w14:textId="77777777" w:rsidR="00B328F4" w:rsidRDefault="00B328F4" w:rsidP="00B328F4">
      <w:pPr>
        <w:autoSpaceDE w:val="0"/>
        <w:autoSpaceDN w:val="0"/>
        <w:adjustRightInd w:val="0"/>
        <w:ind w:hanging="142"/>
        <w:rPr>
          <w:sz w:val="30"/>
          <w:szCs w:val="30"/>
        </w:rPr>
      </w:pPr>
    </w:p>
    <w:p w14:paraId="36D2746C" w14:textId="77777777" w:rsidR="00B328F4" w:rsidRPr="00B328F4" w:rsidRDefault="00B328F4" w:rsidP="00B328F4">
      <w:pPr>
        <w:autoSpaceDE w:val="0"/>
        <w:autoSpaceDN w:val="0"/>
        <w:adjustRightInd w:val="0"/>
        <w:spacing w:line="192" w:lineRule="auto"/>
        <w:ind w:hanging="142"/>
        <w:jc w:val="center"/>
        <w:rPr>
          <w:rFonts w:ascii="Times New Roman" w:hAnsi="Times New Roman" w:cs="Times New Roman"/>
          <w:sz w:val="30"/>
          <w:szCs w:val="30"/>
        </w:rPr>
      </w:pPr>
      <w:r w:rsidRPr="00B328F4">
        <w:rPr>
          <w:rFonts w:ascii="Times New Roman" w:hAnsi="Times New Roman" w:cs="Times New Roman"/>
          <w:sz w:val="30"/>
          <w:szCs w:val="30"/>
        </w:rPr>
        <w:t>РЕШЕНИЕ</w:t>
      </w:r>
    </w:p>
    <w:p w14:paraId="42C91D7D" w14:textId="77777777" w:rsidR="00B328F4" w:rsidRPr="00B328F4" w:rsidRDefault="00B328F4" w:rsidP="00B328F4">
      <w:pPr>
        <w:pStyle w:val="af4"/>
        <w:jc w:val="center"/>
        <w:rPr>
          <w:rFonts w:ascii="Times New Roman" w:eastAsia="Times New Roman" w:hAnsi="Times New Roman" w:cs="Times New Roman"/>
          <w:sz w:val="28"/>
        </w:rPr>
      </w:pPr>
      <w:r w:rsidRPr="00B328F4">
        <w:rPr>
          <w:rFonts w:ascii="Times New Roman" w:eastAsia="Times New Roman" w:hAnsi="Times New Roman" w:cs="Times New Roman"/>
          <w:sz w:val="28"/>
        </w:rPr>
        <w:t>об отказе в приеме документов, необходимых для предоставления</w:t>
      </w:r>
    </w:p>
    <w:p w14:paraId="341ABEFA" w14:textId="154933C5" w:rsidR="00B328F4" w:rsidRPr="00B328F4" w:rsidRDefault="00B328F4" w:rsidP="00D31EF0">
      <w:pPr>
        <w:pStyle w:val="af4"/>
        <w:jc w:val="center"/>
        <w:rPr>
          <w:rFonts w:ascii="Times New Roman" w:eastAsia="Times New Roman" w:hAnsi="Times New Roman" w:cs="Times New Roman"/>
          <w:sz w:val="28"/>
        </w:rPr>
      </w:pPr>
      <w:r w:rsidRPr="00B328F4">
        <w:rPr>
          <w:rFonts w:ascii="Times New Roman" w:eastAsia="Times New Roman" w:hAnsi="Times New Roman" w:cs="Times New Roman"/>
          <w:sz w:val="28"/>
        </w:rPr>
        <w:t xml:space="preserve">услуги по </w:t>
      </w:r>
      <w:r w:rsidR="00D31EF0">
        <w:rPr>
          <w:rFonts w:ascii="Times New Roman" w:eastAsia="Times New Roman" w:hAnsi="Times New Roman" w:cs="Times New Roman"/>
          <w:sz w:val="28"/>
        </w:rPr>
        <w:t>направлению уведомления о соот</w:t>
      </w:r>
      <w:r w:rsidR="00D31EF0" w:rsidRPr="00D31EF0">
        <w:rPr>
          <w:rFonts w:ascii="Times New Roman" w:eastAsia="Times New Roman" w:hAnsi="Times New Roman" w:cs="Times New Roman"/>
          <w:sz w:val="28"/>
        </w:rPr>
        <w:t>ветствии построенных или реко</w:t>
      </w:r>
      <w:r w:rsidR="00D31EF0" w:rsidRPr="00D31EF0">
        <w:rPr>
          <w:rFonts w:ascii="Times New Roman" w:eastAsia="Times New Roman" w:hAnsi="Times New Roman" w:cs="Times New Roman"/>
          <w:sz w:val="28"/>
        </w:rPr>
        <w:t>н</w:t>
      </w:r>
      <w:r w:rsidR="00D31EF0" w:rsidRPr="00D31EF0">
        <w:rPr>
          <w:rFonts w:ascii="Times New Roman" w:eastAsia="Times New Roman" w:hAnsi="Times New Roman" w:cs="Times New Roman"/>
          <w:sz w:val="28"/>
        </w:rPr>
        <w:t>струированных объектов индивидуального жилищного строительства или с</w:t>
      </w:r>
      <w:r w:rsidR="00D31EF0" w:rsidRPr="00D31EF0">
        <w:rPr>
          <w:rFonts w:ascii="Times New Roman" w:eastAsia="Times New Roman" w:hAnsi="Times New Roman" w:cs="Times New Roman"/>
          <w:sz w:val="28"/>
        </w:rPr>
        <w:t>а</w:t>
      </w:r>
      <w:r w:rsidR="00D31EF0" w:rsidRPr="00D31EF0">
        <w:rPr>
          <w:rFonts w:ascii="Times New Roman" w:eastAsia="Times New Roman" w:hAnsi="Times New Roman" w:cs="Times New Roman"/>
          <w:sz w:val="28"/>
        </w:rPr>
        <w:t>дового дома требованиям законодательства Российской Федерации о град</w:t>
      </w:r>
      <w:r w:rsidR="00D31EF0" w:rsidRPr="00D31EF0">
        <w:rPr>
          <w:rFonts w:ascii="Times New Roman" w:eastAsia="Times New Roman" w:hAnsi="Times New Roman" w:cs="Times New Roman"/>
          <w:sz w:val="28"/>
        </w:rPr>
        <w:t>о</w:t>
      </w:r>
      <w:r w:rsidR="00D31EF0" w:rsidRPr="00D31EF0">
        <w:rPr>
          <w:rFonts w:ascii="Times New Roman" w:eastAsia="Times New Roman" w:hAnsi="Times New Roman" w:cs="Times New Roman"/>
          <w:sz w:val="28"/>
        </w:rPr>
        <w:t>строительной деятельности</w:t>
      </w:r>
    </w:p>
    <w:p w14:paraId="011D3CF7" w14:textId="77777777" w:rsidR="00B328F4" w:rsidRDefault="00B328F4" w:rsidP="00B328F4">
      <w:pPr>
        <w:autoSpaceDE w:val="0"/>
        <w:autoSpaceDN w:val="0"/>
        <w:adjustRightInd w:val="0"/>
        <w:spacing w:line="192" w:lineRule="auto"/>
        <w:ind w:hanging="142"/>
        <w:jc w:val="center"/>
        <w:rPr>
          <w:sz w:val="30"/>
          <w:szCs w:val="30"/>
        </w:rPr>
      </w:pPr>
    </w:p>
    <w:p w14:paraId="03A614A9" w14:textId="77777777" w:rsidR="00B328F4" w:rsidRPr="00BF49B1" w:rsidRDefault="00B328F4" w:rsidP="00B328F4">
      <w:pPr>
        <w:autoSpaceDE w:val="0"/>
        <w:autoSpaceDN w:val="0"/>
        <w:adjustRightInd w:val="0"/>
        <w:spacing w:line="192" w:lineRule="auto"/>
        <w:ind w:hanging="142"/>
        <w:jc w:val="center"/>
        <w:rPr>
          <w:sz w:val="30"/>
          <w:szCs w:val="30"/>
        </w:rPr>
      </w:pPr>
    </w:p>
    <w:p w14:paraId="59B86F6D" w14:textId="45ACA438" w:rsidR="00B328F4" w:rsidRPr="00B328F4" w:rsidRDefault="00B328F4" w:rsidP="00B328F4">
      <w:pPr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B328F4">
        <w:rPr>
          <w:rFonts w:ascii="Times New Roman" w:eastAsia="Times New Roman" w:hAnsi="Times New Roman" w:cs="Times New Roman"/>
          <w:sz w:val="28"/>
          <w:szCs w:val="30"/>
        </w:rPr>
        <w:t xml:space="preserve">Департаментом градостроительства администрации города (далее – Департамент) рассмотрено Ваше уведомление </w:t>
      </w:r>
      <w:r w:rsidRPr="00B328F4">
        <w:rPr>
          <w:rFonts w:ascii="Times New Roman" w:hAnsi="Times New Roman" w:cs="Times New Roman"/>
          <w:color w:val="000000"/>
          <w:sz w:val="28"/>
          <w:szCs w:val="30"/>
        </w:rPr>
        <w:t>об окончании строительства</w:t>
      </w:r>
      <w:r w:rsidRPr="00B328F4">
        <w:rPr>
          <w:rFonts w:ascii="Times New Roman" w:eastAsia="Times New Roman" w:hAnsi="Times New Roman" w:cs="Times New Roman"/>
          <w:sz w:val="28"/>
          <w:szCs w:val="30"/>
        </w:rPr>
        <w:t xml:space="preserve"> от «_____» ________20_____года № __________ и прилагаемые  к нему док</w:t>
      </w:r>
      <w:r w:rsidRPr="00B328F4">
        <w:rPr>
          <w:rFonts w:ascii="Times New Roman" w:eastAsia="Times New Roman" w:hAnsi="Times New Roman" w:cs="Times New Roman"/>
          <w:sz w:val="28"/>
          <w:szCs w:val="30"/>
        </w:rPr>
        <w:t>у</w:t>
      </w:r>
      <w:r w:rsidRPr="00B328F4">
        <w:rPr>
          <w:rFonts w:ascii="Times New Roman" w:eastAsia="Times New Roman" w:hAnsi="Times New Roman" w:cs="Times New Roman"/>
          <w:sz w:val="28"/>
          <w:szCs w:val="30"/>
        </w:rPr>
        <w:t>менты. По результатам рассмотрения принято решение об отказе в приеме документов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475"/>
        <w:gridCol w:w="2460"/>
      </w:tblGrid>
      <w:tr w:rsidR="00B328F4" w:rsidRPr="00BF49B1" w14:paraId="01D0DDC4" w14:textId="77777777" w:rsidTr="00276283">
        <w:trPr>
          <w:trHeight w:val="3817"/>
        </w:trPr>
        <w:tc>
          <w:tcPr>
            <w:tcW w:w="2387" w:type="dxa"/>
            <w:shd w:val="clear" w:color="auto" w:fill="auto"/>
          </w:tcPr>
          <w:p w14:paraId="13977C12" w14:textId="5EB87DEE" w:rsidR="00B328F4" w:rsidRPr="00B328F4" w:rsidRDefault="00B328F4" w:rsidP="00276283">
            <w:pPr>
              <w:autoSpaceDE w:val="0"/>
              <w:autoSpaceDN w:val="0"/>
              <w:adjustRightInd w:val="0"/>
              <w:spacing w:line="192" w:lineRule="auto"/>
              <w:jc w:val="center"/>
              <w:outlineLvl w:val="8"/>
              <w:rPr>
                <w:rFonts w:ascii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Номер пункта А</w:t>
            </w: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министративного регламента 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ставления муниц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по 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направлению ув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домления о соот-ветствии построе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ных или реконстр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ированных объектов индивидуального жилищного стро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тельства или садов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го дома требованиям законодательства Российской Федер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ции о градостро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тельной деятельн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475" w:type="dxa"/>
            <w:shd w:val="clear" w:color="auto" w:fill="auto"/>
          </w:tcPr>
          <w:p w14:paraId="5FB548CB" w14:textId="6ED8B7AD" w:rsidR="00B328F4" w:rsidRPr="00B328F4" w:rsidRDefault="00B328F4" w:rsidP="00B328F4">
            <w:pPr>
              <w:autoSpaceDE w:val="0"/>
              <w:autoSpaceDN w:val="0"/>
              <w:adjustRightInd w:val="0"/>
              <w:spacing w:line="192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основания для отказа в приеме документов в соответствии с Административным регламентом 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по 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направлению уведомления о соот-ветствии построенных или реконстру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рованных объектов индивидуального жилищного строительства или садового дома требованиям законодательства Ро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1EF0" w:rsidRPr="00D31EF0">
              <w:rPr>
                <w:rFonts w:ascii="Times New Roman" w:hAnsi="Times New Roman" w:cs="Times New Roman"/>
                <w:sz w:val="24"/>
                <w:szCs w:val="24"/>
              </w:rPr>
              <w:t>сийской Федерации о градостроительной деятельности</w:t>
            </w:r>
            <w:r w:rsidRPr="00B328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60" w:type="dxa"/>
            <w:shd w:val="clear" w:color="auto" w:fill="auto"/>
          </w:tcPr>
          <w:p w14:paraId="1B03F4BE" w14:textId="05635E0B" w:rsidR="00B328F4" w:rsidRPr="00B328F4" w:rsidRDefault="00B328F4" w:rsidP="00B328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причин отказа в предоста</w:t>
            </w: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328F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Услуги</w:t>
            </w:r>
          </w:p>
        </w:tc>
      </w:tr>
    </w:tbl>
    <w:tbl>
      <w:tblPr>
        <w:tblpPr w:leftFromText="180" w:rightFromText="180" w:vertAnchor="tex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4475"/>
        <w:gridCol w:w="2460"/>
      </w:tblGrid>
      <w:tr w:rsidR="00B328F4" w:rsidRPr="00B328F4" w14:paraId="31AC2E58" w14:textId="77777777" w:rsidTr="00B328F4">
        <w:trPr>
          <w:trHeight w:val="258"/>
          <w:tblHeader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042" w14:textId="77777777" w:rsidR="00B328F4" w:rsidRPr="00B328F4" w:rsidRDefault="00B328F4" w:rsidP="00B328F4">
            <w:pPr>
              <w:autoSpaceDE w:val="0"/>
              <w:autoSpaceDN w:val="0"/>
              <w:adjustRightInd w:val="0"/>
              <w:spacing w:line="192" w:lineRule="auto"/>
              <w:jc w:val="center"/>
              <w:outlineLvl w:val="8"/>
              <w:rPr>
                <w:rFonts w:ascii="Times New Roman" w:eastAsia="Times New Roman" w:hAnsi="Times New Roman" w:cs="Times New Roman"/>
                <w:szCs w:val="24"/>
              </w:rPr>
            </w:pPr>
            <w:r w:rsidRPr="00B328F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8607" w14:textId="77777777" w:rsidR="00B328F4" w:rsidRPr="00B328F4" w:rsidRDefault="00B328F4" w:rsidP="00B328F4">
            <w:pPr>
              <w:autoSpaceDE w:val="0"/>
              <w:autoSpaceDN w:val="0"/>
              <w:adjustRightInd w:val="0"/>
              <w:spacing w:line="192" w:lineRule="auto"/>
              <w:jc w:val="center"/>
              <w:outlineLvl w:val="8"/>
              <w:rPr>
                <w:rFonts w:ascii="Times New Roman" w:eastAsia="Times New Roman" w:hAnsi="Times New Roman" w:cs="Times New Roman"/>
                <w:szCs w:val="24"/>
              </w:rPr>
            </w:pPr>
            <w:r w:rsidRPr="00B328F4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6A0C" w14:textId="77777777" w:rsidR="00B328F4" w:rsidRPr="00B328F4" w:rsidRDefault="00B328F4" w:rsidP="00B328F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328F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328F4" w:rsidRPr="00B328F4" w14:paraId="3DAE0E8C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6B94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 xml:space="preserve">Подпункт 1 </w:t>
            </w:r>
          </w:p>
          <w:p w14:paraId="3F48AEF4" w14:textId="383FF59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8D39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заявление о предоставлении Услуги подано в орган администрации города, в полном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чия которого не входит предоставление Услуги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A197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t>указывается, какой о</w:t>
            </w:r>
            <w:r w:rsidRPr="00B328F4">
              <w:rPr>
                <w:rFonts w:ascii="Times New Roman" w:eastAsia="Times New Roman" w:hAnsi="Times New Roman" w:cs="Times New Roman"/>
              </w:rPr>
              <w:t>р</w:t>
            </w:r>
            <w:r w:rsidRPr="00B328F4">
              <w:rPr>
                <w:rFonts w:ascii="Times New Roman" w:eastAsia="Times New Roman" w:hAnsi="Times New Roman" w:cs="Times New Roman"/>
              </w:rPr>
              <w:t>ган предоставляет услугу, информация о его местонахождении</w:t>
            </w:r>
          </w:p>
        </w:tc>
      </w:tr>
      <w:tr w:rsidR="00B328F4" w:rsidRPr="00B328F4" w14:paraId="3643C7BD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F1E4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 xml:space="preserve">Подпункт 2 </w:t>
            </w:r>
          </w:p>
          <w:p w14:paraId="5CFC9A48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AFEB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представленные документы или сведения утратили силу на момент обращения за Услугой (сведения документа, удостовер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ющего личность; документ, удостоверя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щий полномочия представителя застройщ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ка, в случае обращения за предоставлением Услуги указанным лицом)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BC8F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t>указывается исчерп</w:t>
            </w:r>
            <w:r w:rsidRPr="00B328F4">
              <w:rPr>
                <w:rFonts w:ascii="Times New Roman" w:eastAsia="Times New Roman" w:hAnsi="Times New Roman" w:cs="Times New Roman"/>
              </w:rPr>
              <w:t>ы</w:t>
            </w:r>
            <w:r w:rsidRPr="00B328F4">
              <w:rPr>
                <w:rFonts w:ascii="Times New Roman" w:eastAsia="Times New Roman" w:hAnsi="Times New Roman" w:cs="Times New Roman"/>
              </w:rPr>
              <w:t>вающий перечень д</w:t>
            </w:r>
            <w:r w:rsidRPr="00B328F4">
              <w:rPr>
                <w:rFonts w:ascii="Times New Roman" w:eastAsia="Times New Roman" w:hAnsi="Times New Roman" w:cs="Times New Roman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</w:rPr>
              <w:t>кументов, утративших силу</w:t>
            </w:r>
          </w:p>
          <w:p w14:paraId="0822B343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</w:tr>
      <w:tr w:rsidR="00B328F4" w:rsidRPr="00B328F4" w14:paraId="151956AF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728D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 xml:space="preserve">Подпункт 3 </w:t>
            </w:r>
          </w:p>
          <w:p w14:paraId="330183B5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9397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представленные застройщиком документы содержат подчистки и исправления текста, не заверенные в порядке, установленном законодательством РФ</w:t>
            </w:r>
          </w:p>
          <w:p w14:paraId="4EF8E3B8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7D8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t>указывается исчерп</w:t>
            </w:r>
            <w:r w:rsidRPr="00B328F4">
              <w:rPr>
                <w:rFonts w:ascii="Times New Roman" w:eastAsia="Times New Roman" w:hAnsi="Times New Roman" w:cs="Times New Roman"/>
              </w:rPr>
              <w:t>ы</w:t>
            </w:r>
            <w:r w:rsidRPr="00B328F4">
              <w:rPr>
                <w:rFonts w:ascii="Times New Roman" w:eastAsia="Times New Roman" w:hAnsi="Times New Roman" w:cs="Times New Roman"/>
              </w:rPr>
              <w:t>вающий перечень д</w:t>
            </w:r>
            <w:r w:rsidRPr="00B328F4">
              <w:rPr>
                <w:rFonts w:ascii="Times New Roman" w:eastAsia="Times New Roman" w:hAnsi="Times New Roman" w:cs="Times New Roman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</w:rPr>
              <w:t>кументов, содержащих подчистки и исправл</w:t>
            </w:r>
            <w:r w:rsidRPr="00B328F4">
              <w:rPr>
                <w:rFonts w:ascii="Times New Roman" w:eastAsia="Times New Roman" w:hAnsi="Times New Roman" w:cs="Times New Roman"/>
              </w:rPr>
              <w:t>е</w:t>
            </w:r>
            <w:r w:rsidRPr="00B328F4">
              <w:rPr>
                <w:rFonts w:ascii="Times New Roman" w:eastAsia="Times New Roman" w:hAnsi="Times New Roman" w:cs="Times New Roman"/>
              </w:rPr>
              <w:t>ния текста, не завере</w:t>
            </w:r>
            <w:r w:rsidRPr="00B328F4">
              <w:rPr>
                <w:rFonts w:ascii="Times New Roman" w:eastAsia="Times New Roman" w:hAnsi="Times New Roman" w:cs="Times New Roman"/>
              </w:rPr>
              <w:t>н</w:t>
            </w:r>
            <w:r w:rsidRPr="00B328F4">
              <w:rPr>
                <w:rFonts w:ascii="Times New Roman" w:eastAsia="Times New Roman" w:hAnsi="Times New Roman" w:cs="Times New Roman"/>
              </w:rPr>
              <w:t>ные в порядке, уст</w:t>
            </w:r>
            <w:r w:rsidRPr="00B328F4">
              <w:rPr>
                <w:rFonts w:ascii="Times New Roman" w:eastAsia="Times New Roman" w:hAnsi="Times New Roman" w:cs="Times New Roman"/>
              </w:rPr>
              <w:t>а</w:t>
            </w:r>
            <w:r w:rsidRPr="00B328F4">
              <w:rPr>
                <w:rFonts w:ascii="Times New Roman" w:eastAsia="Times New Roman" w:hAnsi="Times New Roman" w:cs="Times New Roman"/>
              </w:rPr>
              <w:t>новленном законод</w:t>
            </w:r>
            <w:r w:rsidRPr="00B328F4">
              <w:rPr>
                <w:rFonts w:ascii="Times New Roman" w:eastAsia="Times New Roman" w:hAnsi="Times New Roman" w:cs="Times New Roman"/>
              </w:rPr>
              <w:t>а</w:t>
            </w:r>
            <w:r w:rsidRPr="00B328F4">
              <w:rPr>
                <w:rFonts w:ascii="Times New Roman" w:eastAsia="Times New Roman" w:hAnsi="Times New Roman" w:cs="Times New Roman"/>
              </w:rPr>
              <w:t>тельством РФ</w:t>
            </w:r>
          </w:p>
        </w:tc>
      </w:tr>
      <w:tr w:rsidR="00B328F4" w:rsidRPr="00B328F4" w14:paraId="67A7DBEE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298E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 xml:space="preserve">Подпункт 4 </w:t>
            </w:r>
          </w:p>
          <w:p w14:paraId="2E89E5FB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AD44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представленные в электронном виде док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менты содержат повреждения, наличие к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торых не позволяет в полном объеме и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пользовать информацию и сведения, соде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жащиеся в документах, для предоставления Услуги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F6CD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t>указывается исчерп</w:t>
            </w:r>
            <w:r w:rsidRPr="00B328F4">
              <w:rPr>
                <w:rFonts w:ascii="Times New Roman" w:eastAsia="Times New Roman" w:hAnsi="Times New Roman" w:cs="Times New Roman"/>
              </w:rPr>
              <w:t>ы</w:t>
            </w:r>
            <w:r w:rsidRPr="00B328F4">
              <w:rPr>
                <w:rFonts w:ascii="Times New Roman" w:eastAsia="Times New Roman" w:hAnsi="Times New Roman" w:cs="Times New Roman"/>
              </w:rPr>
              <w:t>вающий перечень д</w:t>
            </w:r>
            <w:r w:rsidRPr="00B328F4">
              <w:rPr>
                <w:rFonts w:ascii="Times New Roman" w:eastAsia="Times New Roman" w:hAnsi="Times New Roman" w:cs="Times New Roman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</w:rPr>
              <w:t>кументов, содержащих повреждения</w:t>
            </w:r>
          </w:p>
        </w:tc>
      </w:tr>
      <w:tr w:rsidR="00B328F4" w:rsidRPr="00B328F4" w14:paraId="62091883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21EA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 xml:space="preserve">Подпункт 5 </w:t>
            </w:r>
          </w:p>
          <w:p w14:paraId="65FAC96D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3602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уведомление об окончании строительства и документы представлены в электронной форме с нарушением требований, устано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ленных пунктом 24 Регламента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DBA4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t>указывается исчерп</w:t>
            </w:r>
            <w:r w:rsidRPr="00B328F4">
              <w:rPr>
                <w:rFonts w:ascii="Times New Roman" w:eastAsia="Times New Roman" w:hAnsi="Times New Roman" w:cs="Times New Roman"/>
              </w:rPr>
              <w:t>ы</w:t>
            </w:r>
            <w:r w:rsidRPr="00B328F4">
              <w:rPr>
                <w:rFonts w:ascii="Times New Roman" w:eastAsia="Times New Roman" w:hAnsi="Times New Roman" w:cs="Times New Roman"/>
              </w:rPr>
              <w:t>вающий перечень д</w:t>
            </w:r>
            <w:r w:rsidRPr="00B328F4">
              <w:rPr>
                <w:rFonts w:ascii="Times New Roman" w:eastAsia="Times New Roman" w:hAnsi="Times New Roman" w:cs="Times New Roman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</w:rPr>
              <w:t>кументов, поданных с нарушением указанных требований, а также нарушенные требов</w:t>
            </w:r>
            <w:r w:rsidRPr="00B328F4">
              <w:rPr>
                <w:rFonts w:ascii="Times New Roman" w:eastAsia="Times New Roman" w:hAnsi="Times New Roman" w:cs="Times New Roman"/>
              </w:rPr>
              <w:t>а</w:t>
            </w:r>
            <w:r w:rsidRPr="00B328F4">
              <w:rPr>
                <w:rFonts w:ascii="Times New Roman" w:eastAsia="Times New Roman" w:hAnsi="Times New Roman" w:cs="Times New Roman"/>
              </w:rPr>
              <w:t>ния</w:t>
            </w:r>
          </w:p>
        </w:tc>
      </w:tr>
      <w:tr w:rsidR="00B328F4" w:rsidRPr="00B328F4" w14:paraId="0FD3E8B8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5633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 xml:space="preserve">Подпункт 6 </w:t>
            </w:r>
          </w:p>
          <w:p w14:paraId="653D98A0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183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выявлено несоблюдение установленных ст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тьей 11 Федерального закона от 06.04.2011 № 63-ФЗ «Об электронной подписи» усл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вий признания квалифицированной эле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тронной подписи действительной в док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 xml:space="preserve">ментах, представленных в электронной 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8AD5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lastRenderedPageBreak/>
              <w:t>указывается исчерп</w:t>
            </w:r>
            <w:r w:rsidRPr="00B328F4">
              <w:rPr>
                <w:rFonts w:ascii="Times New Roman" w:eastAsia="Times New Roman" w:hAnsi="Times New Roman" w:cs="Times New Roman"/>
              </w:rPr>
              <w:t>ы</w:t>
            </w:r>
            <w:r w:rsidRPr="00B328F4">
              <w:rPr>
                <w:rFonts w:ascii="Times New Roman" w:eastAsia="Times New Roman" w:hAnsi="Times New Roman" w:cs="Times New Roman"/>
              </w:rPr>
              <w:t>вающий перечень эле</w:t>
            </w:r>
            <w:r w:rsidRPr="00B328F4">
              <w:rPr>
                <w:rFonts w:ascii="Times New Roman" w:eastAsia="Times New Roman" w:hAnsi="Times New Roman" w:cs="Times New Roman"/>
              </w:rPr>
              <w:t>к</w:t>
            </w:r>
            <w:r w:rsidRPr="00B328F4">
              <w:rPr>
                <w:rFonts w:ascii="Times New Roman" w:eastAsia="Times New Roman" w:hAnsi="Times New Roman" w:cs="Times New Roman"/>
              </w:rPr>
              <w:t>тронных документов, не соответствующих указанному критерию</w:t>
            </w:r>
          </w:p>
        </w:tc>
      </w:tr>
      <w:tr w:rsidR="00B328F4" w:rsidRPr="00B328F4" w14:paraId="41191FCE" w14:textId="77777777" w:rsidTr="00B328F4">
        <w:trPr>
          <w:trHeight w:val="11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9E6E" w14:textId="77777777" w:rsidR="00B328F4" w:rsidRPr="00B328F4" w:rsidRDefault="00B328F4" w:rsidP="00B328F4">
            <w:pPr>
              <w:pStyle w:val="af4"/>
              <w:rPr>
                <w:rFonts w:ascii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lastRenderedPageBreak/>
              <w:t xml:space="preserve">Подпункт 7 </w:t>
            </w:r>
          </w:p>
          <w:p w14:paraId="6D31B5A7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hAnsi="Times New Roman" w:cs="Times New Roman"/>
              </w:rPr>
              <w:t>пункта 12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C3C0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  <w:color w:val="000000"/>
              </w:rPr>
            </w:pP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заявитель не относится к кругу лиц, име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B328F4">
              <w:rPr>
                <w:rFonts w:ascii="Times New Roman" w:eastAsia="Times New Roman" w:hAnsi="Times New Roman" w:cs="Times New Roman"/>
                <w:color w:val="000000"/>
              </w:rPr>
              <w:t>щих право на получение Услуги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6ECD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  <w:r w:rsidRPr="00B328F4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  <w:p w14:paraId="2A635DFB" w14:textId="77777777" w:rsidR="00B328F4" w:rsidRPr="00B328F4" w:rsidRDefault="00B328F4" w:rsidP="00B328F4">
            <w:pPr>
              <w:pStyle w:val="af4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4F35E4" w14:textId="77777777" w:rsidR="00B328F4" w:rsidRDefault="00B328F4" w:rsidP="00B328F4">
      <w:pPr>
        <w:autoSpaceDE w:val="0"/>
        <w:autoSpaceDN w:val="0"/>
        <w:adjustRightInd w:val="0"/>
        <w:rPr>
          <w:color w:val="000000"/>
          <w:szCs w:val="28"/>
        </w:rPr>
      </w:pPr>
    </w:p>
    <w:p w14:paraId="2CD35B79" w14:textId="77777777" w:rsidR="00B328F4" w:rsidRPr="00B328F4" w:rsidRDefault="00B328F4" w:rsidP="00B328F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Cs w:val="28"/>
        </w:rPr>
      </w:pPr>
      <w:r w:rsidRPr="00B328F4">
        <w:rPr>
          <w:rFonts w:ascii="Times New Roman" w:hAnsi="Times New Roman" w:cs="Times New Roman"/>
          <w:color w:val="000000"/>
          <w:szCs w:val="28"/>
        </w:rPr>
        <w:t>*Выбрать нужное.</w:t>
      </w:r>
    </w:p>
    <w:p w14:paraId="4368FD29" w14:textId="77777777" w:rsidR="00B328F4" w:rsidRPr="00B328F4" w:rsidRDefault="00B328F4" w:rsidP="00B32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</w:p>
    <w:p w14:paraId="2DC4DD52" w14:textId="77777777" w:rsidR="00B328F4" w:rsidRPr="00B328F4" w:rsidRDefault="00B328F4" w:rsidP="00B328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8"/>
        </w:rPr>
      </w:pPr>
    </w:p>
    <w:p w14:paraId="746B5AF1" w14:textId="77777777" w:rsidR="00B328F4" w:rsidRPr="00B328F4" w:rsidRDefault="00B328F4" w:rsidP="00B328F4">
      <w:pPr>
        <w:pStyle w:val="Default"/>
        <w:ind w:firstLine="709"/>
        <w:rPr>
          <w:color w:val="auto"/>
          <w:sz w:val="30"/>
          <w:szCs w:val="30"/>
        </w:rPr>
      </w:pPr>
      <w:r w:rsidRPr="00B328F4">
        <w:rPr>
          <w:color w:val="auto"/>
          <w:sz w:val="30"/>
          <w:szCs w:val="30"/>
        </w:rPr>
        <w:t>Дополнительная информация: ______________________________</w:t>
      </w:r>
    </w:p>
    <w:p w14:paraId="558CCCAE" w14:textId="77777777" w:rsidR="00B328F4" w:rsidRPr="00B328F4" w:rsidRDefault="00B328F4" w:rsidP="00B328F4">
      <w:pPr>
        <w:pStyle w:val="Default"/>
        <w:rPr>
          <w:color w:val="auto"/>
          <w:sz w:val="30"/>
          <w:szCs w:val="30"/>
        </w:rPr>
      </w:pPr>
      <w:r w:rsidRPr="00B328F4">
        <w:rPr>
          <w:color w:val="auto"/>
          <w:sz w:val="30"/>
          <w:szCs w:val="30"/>
        </w:rPr>
        <w:t>_____________________________________________________________</w:t>
      </w:r>
    </w:p>
    <w:p w14:paraId="1595163E" w14:textId="77777777" w:rsidR="00B328F4" w:rsidRPr="00B328F4" w:rsidRDefault="00B328F4" w:rsidP="00B328F4">
      <w:pPr>
        <w:pStyle w:val="Default"/>
        <w:rPr>
          <w:color w:val="auto"/>
          <w:sz w:val="30"/>
          <w:szCs w:val="30"/>
        </w:rPr>
      </w:pPr>
    </w:p>
    <w:p w14:paraId="1382F2A3" w14:textId="77777777" w:rsidR="00B328F4" w:rsidRPr="00B328F4" w:rsidRDefault="00B328F4" w:rsidP="00B328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28F4">
        <w:rPr>
          <w:rFonts w:ascii="Times New Roman" w:hAnsi="Times New Roman" w:cs="Times New Roman"/>
          <w:sz w:val="30"/>
          <w:szCs w:val="30"/>
        </w:rPr>
        <w:t xml:space="preserve">Вы вправе повторно обратиться в Департамент с уведомлением                       об окончании строительства после устранения указанных нарушений. </w:t>
      </w:r>
    </w:p>
    <w:p w14:paraId="21A30DD7" w14:textId="77777777" w:rsidR="00B328F4" w:rsidRPr="00B328F4" w:rsidRDefault="00B328F4" w:rsidP="00B328F4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B328F4">
        <w:rPr>
          <w:color w:val="auto"/>
          <w:sz w:val="30"/>
          <w:szCs w:val="30"/>
        </w:rPr>
        <w:t xml:space="preserve">Данный отказ может быть обжалован в досудебном порядке путем направления жалобы в Департамент, а также в судебном порядке. </w:t>
      </w:r>
    </w:p>
    <w:p w14:paraId="0756B48B" w14:textId="77777777" w:rsidR="00B328F4" w:rsidRPr="00B328F4" w:rsidRDefault="00B328F4" w:rsidP="00B328F4">
      <w:pPr>
        <w:pStyle w:val="Default"/>
        <w:ind w:firstLine="709"/>
        <w:jc w:val="both"/>
        <w:rPr>
          <w:color w:val="auto"/>
          <w:sz w:val="30"/>
          <w:szCs w:val="30"/>
        </w:rPr>
      </w:pPr>
    </w:p>
    <w:p w14:paraId="2458FE42" w14:textId="77777777" w:rsidR="00B328F4" w:rsidRPr="00B328F4" w:rsidRDefault="00B328F4" w:rsidP="00B328F4">
      <w:pPr>
        <w:pStyle w:val="Default"/>
        <w:jc w:val="both"/>
        <w:rPr>
          <w:color w:val="auto"/>
          <w:sz w:val="28"/>
          <w:szCs w:val="28"/>
        </w:rPr>
      </w:pPr>
      <w:r w:rsidRPr="00B328F4">
        <w:rPr>
          <w:color w:val="auto"/>
          <w:sz w:val="30"/>
          <w:szCs w:val="30"/>
        </w:rPr>
        <w:t>Приложения:</w:t>
      </w:r>
      <w:r w:rsidRPr="00B328F4">
        <w:rPr>
          <w:color w:val="auto"/>
          <w:sz w:val="28"/>
          <w:szCs w:val="28"/>
        </w:rPr>
        <w:t xml:space="preserve"> ___________________________________________________</w:t>
      </w:r>
    </w:p>
    <w:p w14:paraId="051EE194" w14:textId="77777777" w:rsidR="00B328F4" w:rsidRPr="00B328F4" w:rsidRDefault="00B328F4" w:rsidP="00B328F4">
      <w:pPr>
        <w:pStyle w:val="Default"/>
        <w:ind w:firstLine="709"/>
        <w:jc w:val="both"/>
        <w:rPr>
          <w:color w:val="auto"/>
        </w:rPr>
      </w:pPr>
      <w:r w:rsidRPr="00B328F4">
        <w:rPr>
          <w:color w:val="auto"/>
          <w:sz w:val="28"/>
          <w:szCs w:val="28"/>
        </w:rPr>
        <w:t xml:space="preserve">                            </w:t>
      </w:r>
      <w:r w:rsidRPr="00B328F4">
        <w:rPr>
          <w:color w:val="auto"/>
        </w:rPr>
        <w:t>(указываются документы, предоставленные заявителем)</w:t>
      </w:r>
    </w:p>
    <w:p w14:paraId="0CC095B4" w14:textId="77777777" w:rsidR="00B328F4" w:rsidRPr="00B328F4" w:rsidRDefault="00B328F4" w:rsidP="00B328F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33BD0F0" w14:textId="77777777" w:rsidR="00B328F4" w:rsidRPr="00B328F4" w:rsidRDefault="00B328F4" w:rsidP="00B328F4">
      <w:pPr>
        <w:pStyle w:val="Default"/>
        <w:rPr>
          <w:color w:val="auto"/>
          <w:sz w:val="20"/>
          <w:szCs w:val="20"/>
        </w:rPr>
      </w:pPr>
    </w:p>
    <w:p w14:paraId="38CB6A05" w14:textId="77777777" w:rsidR="00B328F4" w:rsidRPr="00B328F4" w:rsidRDefault="00B328F4" w:rsidP="00B328F4">
      <w:pPr>
        <w:pStyle w:val="af4"/>
      </w:pPr>
      <w:r w:rsidRPr="00B328F4">
        <w:t>____________________________   _____________     _________________________</w:t>
      </w:r>
    </w:p>
    <w:p w14:paraId="6EAF0BB1" w14:textId="0B966436" w:rsidR="00B328F4" w:rsidRPr="00B328F4" w:rsidRDefault="00B328F4" w:rsidP="00B328F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28F4">
        <w:rPr>
          <w:rFonts w:ascii="Times New Roman" w:hAnsi="Times New Roman" w:cs="Times New Roman"/>
          <w:sz w:val="24"/>
          <w:szCs w:val="24"/>
        </w:rPr>
        <w:t>(должность)                           (подпись)                  (фамилия,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F4C7FC" w14:textId="782F2FDE" w:rsidR="00DE5432" w:rsidRPr="00E45D4B" w:rsidRDefault="00DE5432" w:rsidP="00E45D4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E5432" w:rsidRPr="00E45D4B" w:rsidSect="00B328F4">
      <w:pgSz w:w="11905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4C813" w14:textId="77777777" w:rsidR="00D174A8" w:rsidRDefault="00D174A8" w:rsidP="008C5585">
      <w:pPr>
        <w:spacing w:after="0" w:line="240" w:lineRule="auto"/>
      </w:pPr>
      <w:r>
        <w:separator/>
      </w:r>
    </w:p>
  </w:endnote>
  <w:endnote w:type="continuationSeparator" w:id="0">
    <w:p w14:paraId="21F4C814" w14:textId="77777777" w:rsidR="00D174A8" w:rsidRDefault="00D174A8" w:rsidP="008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C811" w14:textId="77777777" w:rsidR="00D174A8" w:rsidRDefault="00D174A8" w:rsidP="008C5585">
      <w:pPr>
        <w:spacing w:after="0" w:line="240" w:lineRule="auto"/>
      </w:pPr>
      <w:r>
        <w:separator/>
      </w:r>
    </w:p>
  </w:footnote>
  <w:footnote w:type="continuationSeparator" w:id="0">
    <w:p w14:paraId="21F4C812" w14:textId="77777777" w:rsidR="00D174A8" w:rsidRDefault="00D174A8" w:rsidP="008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18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F4C815" w14:textId="77777777" w:rsidR="00D174A8" w:rsidRPr="008C5585" w:rsidRDefault="00D174A8" w:rsidP="008C558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5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5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5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8C55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718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3F3EC1" w14:textId="77777777" w:rsidR="00D174A8" w:rsidRPr="0013658D" w:rsidRDefault="00D174A8">
        <w:pPr>
          <w:pStyle w:val="a6"/>
          <w:jc w:val="center"/>
          <w:rPr>
            <w:sz w:val="24"/>
            <w:szCs w:val="24"/>
          </w:rPr>
        </w:pPr>
        <w:r w:rsidRPr="0013658D">
          <w:rPr>
            <w:sz w:val="24"/>
            <w:szCs w:val="24"/>
          </w:rPr>
          <w:fldChar w:fldCharType="begin"/>
        </w:r>
        <w:r w:rsidRPr="0013658D">
          <w:rPr>
            <w:sz w:val="24"/>
            <w:szCs w:val="24"/>
          </w:rPr>
          <w:instrText>PAGE   \* MERGEFORMAT</w:instrText>
        </w:r>
        <w:r w:rsidRPr="0013658D">
          <w:rPr>
            <w:sz w:val="24"/>
            <w:szCs w:val="24"/>
          </w:rPr>
          <w:fldChar w:fldCharType="separate"/>
        </w:r>
        <w:r w:rsidR="00320994">
          <w:rPr>
            <w:noProof/>
            <w:sz w:val="24"/>
            <w:szCs w:val="24"/>
          </w:rPr>
          <w:t>13</w:t>
        </w:r>
        <w:r w:rsidRPr="0013658D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5287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831061A" w14:textId="77777777" w:rsidR="00D174A8" w:rsidRPr="00AE632A" w:rsidRDefault="00D174A8">
        <w:pPr>
          <w:pStyle w:val="a6"/>
          <w:jc w:val="center"/>
          <w:rPr>
            <w:sz w:val="24"/>
            <w:szCs w:val="24"/>
          </w:rPr>
        </w:pPr>
        <w:r w:rsidRPr="00AE632A">
          <w:rPr>
            <w:sz w:val="24"/>
            <w:szCs w:val="24"/>
          </w:rPr>
          <w:fldChar w:fldCharType="begin"/>
        </w:r>
        <w:r w:rsidRPr="00AE632A">
          <w:rPr>
            <w:sz w:val="24"/>
            <w:szCs w:val="24"/>
          </w:rPr>
          <w:instrText>PAGE   \* MERGEFORMAT</w:instrText>
        </w:r>
        <w:r w:rsidRPr="00AE632A">
          <w:rPr>
            <w:sz w:val="24"/>
            <w:szCs w:val="24"/>
          </w:rPr>
          <w:fldChar w:fldCharType="separate"/>
        </w:r>
        <w:r w:rsidR="00320994">
          <w:rPr>
            <w:noProof/>
            <w:sz w:val="24"/>
            <w:szCs w:val="24"/>
          </w:rPr>
          <w:t>61</w:t>
        </w:r>
        <w:r w:rsidRPr="00AE63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6BF3"/>
    <w:multiLevelType w:val="hybridMultilevel"/>
    <w:tmpl w:val="CB0C1FA2"/>
    <w:lvl w:ilvl="0" w:tplc="7DC44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938"/>
    <w:multiLevelType w:val="hybridMultilevel"/>
    <w:tmpl w:val="ABD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5234"/>
    <w:multiLevelType w:val="hybridMultilevel"/>
    <w:tmpl w:val="04AA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F72478"/>
    <w:multiLevelType w:val="hybridMultilevel"/>
    <w:tmpl w:val="1DF4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5191C"/>
    <w:multiLevelType w:val="hybridMultilevel"/>
    <w:tmpl w:val="C80898D4"/>
    <w:lvl w:ilvl="0" w:tplc="C0843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FC266E"/>
    <w:multiLevelType w:val="hybridMultilevel"/>
    <w:tmpl w:val="C1E4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60BDF"/>
    <w:multiLevelType w:val="hybridMultilevel"/>
    <w:tmpl w:val="EC46F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EA4"/>
    <w:rsid w:val="000111CA"/>
    <w:rsid w:val="0001272E"/>
    <w:rsid w:val="0001758E"/>
    <w:rsid w:val="00017EA4"/>
    <w:rsid w:val="000273E3"/>
    <w:rsid w:val="000807BC"/>
    <w:rsid w:val="00085D6F"/>
    <w:rsid w:val="00094D07"/>
    <w:rsid w:val="000A0397"/>
    <w:rsid w:val="000A7DEC"/>
    <w:rsid w:val="000B12FF"/>
    <w:rsid w:val="000B25E2"/>
    <w:rsid w:val="000C1BAE"/>
    <w:rsid w:val="000D7708"/>
    <w:rsid w:val="000E4DB0"/>
    <w:rsid w:val="000F741E"/>
    <w:rsid w:val="00114A7F"/>
    <w:rsid w:val="00124471"/>
    <w:rsid w:val="0012553C"/>
    <w:rsid w:val="00141531"/>
    <w:rsid w:val="00174B6D"/>
    <w:rsid w:val="00180EC3"/>
    <w:rsid w:val="00190E16"/>
    <w:rsid w:val="0019699F"/>
    <w:rsid w:val="00197795"/>
    <w:rsid w:val="001A6328"/>
    <w:rsid w:val="001C63FA"/>
    <w:rsid w:val="001C7DE2"/>
    <w:rsid w:val="001F1784"/>
    <w:rsid w:val="00212881"/>
    <w:rsid w:val="00215955"/>
    <w:rsid w:val="002215EF"/>
    <w:rsid w:val="00225A02"/>
    <w:rsid w:val="00227E32"/>
    <w:rsid w:val="002361C4"/>
    <w:rsid w:val="00261199"/>
    <w:rsid w:val="002654C3"/>
    <w:rsid w:val="002977C9"/>
    <w:rsid w:val="002978D2"/>
    <w:rsid w:val="002A5031"/>
    <w:rsid w:val="002B27D1"/>
    <w:rsid w:val="002F502B"/>
    <w:rsid w:val="002F785F"/>
    <w:rsid w:val="003031B8"/>
    <w:rsid w:val="00314EAE"/>
    <w:rsid w:val="00317245"/>
    <w:rsid w:val="0032019E"/>
    <w:rsid w:val="00320994"/>
    <w:rsid w:val="0032178C"/>
    <w:rsid w:val="00324B20"/>
    <w:rsid w:val="003255F7"/>
    <w:rsid w:val="00332D55"/>
    <w:rsid w:val="00337DC8"/>
    <w:rsid w:val="00337E4C"/>
    <w:rsid w:val="00341341"/>
    <w:rsid w:val="00345743"/>
    <w:rsid w:val="00347C1B"/>
    <w:rsid w:val="003512B7"/>
    <w:rsid w:val="00361884"/>
    <w:rsid w:val="00376A53"/>
    <w:rsid w:val="00380A0E"/>
    <w:rsid w:val="00392FDA"/>
    <w:rsid w:val="003A0E23"/>
    <w:rsid w:val="003A44A4"/>
    <w:rsid w:val="003B2BC6"/>
    <w:rsid w:val="003C6991"/>
    <w:rsid w:val="003D6518"/>
    <w:rsid w:val="003E1FF9"/>
    <w:rsid w:val="003E2D8B"/>
    <w:rsid w:val="003E7456"/>
    <w:rsid w:val="003F1B86"/>
    <w:rsid w:val="004269F6"/>
    <w:rsid w:val="00426B70"/>
    <w:rsid w:val="0043613B"/>
    <w:rsid w:val="00443085"/>
    <w:rsid w:val="00453C82"/>
    <w:rsid w:val="00455280"/>
    <w:rsid w:val="004619FE"/>
    <w:rsid w:val="004625CF"/>
    <w:rsid w:val="00462B7E"/>
    <w:rsid w:val="00473DE2"/>
    <w:rsid w:val="00486842"/>
    <w:rsid w:val="004A0D1A"/>
    <w:rsid w:val="004A31BB"/>
    <w:rsid w:val="004A470A"/>
    <w:rsid w:val="004D026E"/>
    <w:rsid w:val="005028B9"/>
    <w:rsid w:val="00517229"/>
    <w:rsid w:val="005307C2"/>
    <w:rsid w:val="00534D1D"/>
    <w:rsid w:val="005422B3"/>
    <w:rsid w:val="0054565E"/>
    <w:rsid w:val="00571541"/>
    <w:rsid w:val="00575BE2"/>
    <w:rsid w:val="00591FBD"/>
    <w:rsid w:val="00592C9B"/>
    <w:rsid w:val="005979BE"/>
    <w:rsid w:val="005A72AA"/>
    <w:rsid w:val="005A7C5B"/>
    <w:rsid w:val="005B003A"/>
    <w:rsid w:val="005B1465"/>
    <w:rsid w:val="005B7680"/>
    <w:rsid w:val="005C3947"/>
    <w:rsid w:val="006050C9"/>
    <w:rsid w:val="00622A13"/>
    <w:rsid w:val="00623DA2"/>
    <w:rsid w:val="006244B4"/>
    <w:rsid w:val="00630579"/>
    <w:rsid w:val="006332FB"/>
    <w:rsid w:val="00634463"/>
    <w:rsid w:val="00642A97"/>
    <w:rsid w:val="006503F5"/>
    <w:rsid w:val="006631B9"/>
    <w:rsid w:val="00666809"/>
    <w:rsid w:val="006772A3"/>
    <w:rsid w:val="00695F76"/>
    <w:rsid w:val="006C0091"/>
    <w:rsid w:val="006D0D17"/>
    <w:rsid w:val="006D111C"/>
    <w:rsid w:val="006D348F"/>
    <w:rsid w:val="007141B5"/>
    <w:rsid w:val="00724CAE"/>
    <w:rsid w:val="007270B9"/>
    <w:rsid w:val="00727899"/>
    <w:rsid w:val="00731F5E"/>
    <w:rsid w:val="00741DED"/>
    <w:rsid w:val="007602DC"/>
    <w:rsid w:val="00767955"/>
    <w:rsid w:val="007765FA"/>
    <w:rsid w:val="0078665F"/>
    <w:rsid w:val="00791AA4"/>
    <w:rsid w:val="007B2BBB"/>
    <w:rsid w:val="007C21C1"/>
    <w:rsid w:val="007D04D1"/>
    <w:rsid w:val="007D4B64"/>
    <w:rsid w:val="007D7349"/>
    <w:rsid w:val="007E6E21"/>
    <w:rsid w:val="007E736E"/>
    <w:rsid w:val="00804324"/>
    <w:rsid w:val="00820456"/>
    <w:rsid w:val="0082238D"/>
    <w:rsid w:val="008258BA"/>
    <w:rsid w:val="008341BF"/>
    <w:rsid w:val="008346ED"/>
    <w:rsid w:val="0085673B"/>
    <w:rsid w:val="00865B24"/>
    <w:rsid w:val="0087080B"/>
    <w:rsid w:val="008A2F05"/>
    <w:rsid w:val="008A5DEA"/>
    <w:rsid w:val="008B74E8"/>
    <w:rsid w:val="008C5585"/>
    <w:rsid w:val="008D3664"/>
    <w:rsid w:val="008E1748"/>
    <w:rsid w:val="00900A4A"/>
    <w:rsid w:val="00905129"/>
    <w:rsid w:val="0092241B"/>
    <w:rsid w:val="009255A6"/>
    <w:rsid w:val="009275DB"/>
    <w:rsid w:val="00927924"/>
    <w:rsid w:val="00946083"/>
    <w:rsid w:val="0095122E"/>
    <w:rsid w:val="00971282"/>
    <w:rsid w:val="0098012E"/>
    <w:rsid w:val="009811CE"/>
    <w:rsid w:val="0098193B"/>
    <w:rsid w:val="009A0519"/>
    <w:rsid w:val="009B3B65"/>
    <w:rsid w:val="009C4AF3"/>
    <w:rsid w:val="00A07899"/>
    <w:rsid w:val="00A32D38"/>
    <w:rsid w:val="00A3702A"/>
    <w:rsid w:val="00A65DFF"/>
    <w:rsid w:val="00A7650D"/>
    <w:rsid w:val="00A91453"/>
    <w:rsid w:val="00AA07F3"/>
    <w:rsid w:val="00AA713F"/>
    <w:rsid w:val="00AD639A"/>
    <w:rsid w:val="00AE53F9"/>
    <w:rsid w:val="00AE596C"/>
    <w:rsid w:val="00B0734D"/>
    <w:rsid w:val="00B15496"/>
    <w:rsid w:val="00B21F52"/>
    <w:rsid w:val="00B328F4"/>
    <w:rsid w:val="00B52F58"/>
    <w:rsid w:val="00B727D3"/>
    <w:rsid w:val="00B7347A"/>
    <w:rsid w:val="00BA5664"/>
    <w:rsid w:val="00BC554C"/>
    <w:rsid w:val="00BD6CF3"/>
    <w:rsid w:val="00BF6793"/>
    <w:rsid w:val="00C0252D"/>
    <w:rsid w:val="00C0596E"/>
    <w:rsid w:val="00C24BBE"/>
    <w:rsid w:val="00C25F0E"/>
    <w:rsid w:val="00C47EBB"/>
    <w:rsid w:val="00C62ED9"/>
    <w:rsid w:val="00C64522"/>
    <w:rsid w:val="00C71883"/>
    <w:rsid w:val="00C9412E"/>
    <w:rsid w:val="00C947E7"/>
    <w:rsid w:val="00C94932"/>
    <w:rsid w:val="00CE3445"/>
    <w:rsid w:val="00CF02BB"/>
    <w:rsid w:val="00CF1EC4"/>
    <w:rsid w:val="00CF21AB"/>
    <w:rsid w:val="00CF6D40"/>
    <w:rsid w:val="00D10A2E"/>
    <w:rsid w:val="00D1653C"/>
    <w:rsid w:val="00D174A8"/>
    <w:rsid w:val="00D26E6B"/>
    <w:rsid w:val="00D2733A"/>
    <w:rsid w:val="00D31EF0"/>
    <w:rsid w:val="00D33DCB"/>
    <w:rsid w:val="00D720CD"/>
    <w:rsid w:val="00D725F9"/>
    <w:rsid w:val="00D811F2"/>
    <w:rsid w:val="00D859B7"/>
    <w:rsid w:val="00DA77F8"/>
    <w:rsid w:val="00DB17EB"/>
    <w:rsid w:val="00DB2C2E"/>
    <w:rsid w:val="00DB7BF3"/>
    <w:rsid w:val="00DC31BD"/>
    <w:rsid w:val="00DE1F99"/>
    <w:rsid w:val="00DE35B6"/>
    <w:rsid w:val="00DE5432"/>
    <w:rsid w:val="00DE564D"/>
    <w:rsid w:val="00E02033"/>
    <w:rsid w:val="00E1645A"/>
    <w:rsid w:val="00E348CD"/>
    <w:rsid w:val="00E45D4B"/>
    <w:rsid w:val="00E50285"/>
    <w:rsid w:val="00E52216"/>
    <w:rsid w:val="00E528FA"/>
    <w:rsid w:val="00E978D2"/>
    <w:rsid w:val="00EA0D25"/>
    <w:rsid w:val="00EA27E4"/>
    <w:rsid w:val="00EA30A9"/>
    <w:rsid w:val="00EA43CC"/>
    <w:rsid w:val="00EB1164"/>
    <w:rsid w:val="00EB4407"/>
    <w:rsid w:val="00EC2EE2"/>
    <w:rsid w:val="00ED0440"/>
    <w:rsid w:val="00EF6CE2"/>
    <w:rsid w:val="00F2560A"/>
    <w:rsid w:val="00F3132A"/>
    <w:rsid w:val="00F347E2"/>
    <w:rsid w:val="00F3574B"/>
    <w:rsid w:val="00F67A54"/>
    <w:rsid w:val="00F72EC4"/>
    <w:rsid w:val="00F76E5D"/>
    <w:rsid w:val="00F84C6B"/>
    <w:rsid w:val="00F87967"/>
    <w:rsid w:val="00F91661"/>
    <w:rsid w:val="00F97956"/>
    <w:rsid w:val="00FA0F86"/>
    <w:rsid w:val="00FB43B2"/>
    <w:rsid w:val="00FC1CB7"/>
    <w:rsid w:val="00FC73D7"/>
    <w:rsid w:val="00FD36C7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0" type="connector" idref="#AutoShape 17"/>
        <o:r id="V:Rule11" type="connector" idref="#AutoShape 11"/>
        <o:r id="V:Rule12" type="connector" idref="#AutoShape 18"/>
        <o:r id="V:Rule13" type="connector" idref="#AutoShape 13"/>
        <o:r id="V:Rule14" type="connector" idref="#AutoShape 16"/>
        <o:r id="V:Rule15" type="connector" idref="#AutoShape 10"/>
        <o:r id="V:Rule16" type="connector" idref="#AutoShape 12"/>
        <o:r id="V:Rule17" type="connector" idref="#AutoShape 9"/>
        <o:r id="V:Rule18" type="connector" idref="#_x0000_s1063"/>
      </o:rules>
    </o:shapelayout>
  </w:shapeDefaults>
  <w:decimalSymbol w:val=","/>
  <w:listSeparator w:val=";"/>
  <w14:docId w14:val="21F4C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203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DFF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585"/>
  </w:style>
  <w:style w:type="paragraph" w:styleId="a8">
    <w:name w:val="footer"/>
    <w:basedOn w:val="a"/>
    <w:link w:val="a9"/>
    <w:uiPriority w:val="99"/>
    <w:unhideWhenUsed/>
    <w:rsid w:val="008C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85"/>
  </w:style>
  <w:style w:type="character" w:customStyle="1" w:styleId="20">
    <w:name w:val="Заголовок 2 Знак"/>
    <w:basedOn w:val="a0"/>
    <w:link w:val="2"/>
    <w:uiPriority w:val="9"/>
    <w:semiHidden/>
    <w:rsid w:val="00E02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02033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ConsPlusNormal0">
    <w:name w:val="ConsPlusNormal Знак"/>
    <w:link w:val="ConsPlusNormal"/>
    <w:locked/>
    <w:rsid w:val="00E02033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02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2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a">
    <w:name w:val="Hyperlink"/>
    <w:uiPriority w:val="99"/>
    <w:rsid w:val="00E02033"/>
    <w:rPr>
      <w:color w:val="0000FF"/>
      <w:u w:val="single"/>
    </w:rPr>
  </w:style>
  <w:style w:type="paragraph" w:styleId="ab">
    <w:name w:val="annotation text"/>
    <w:basedOn w:val="a"/>
    <w:link w:val="ac"/>
    <w:uiPriority w:val="99"/>
    <w:unhideWhenUsed/>
    <w:rsid w:val="00E020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02033"/>
    <w:rPr>
      <w:sz w:val="20"/>
      <w:szCs w:val="20"/>
    </w:rPr>
  </w:style>
  <w:style w:type="character" w:customStyle="1" w:styleId="ad">
    <w:name w:val="Тема примечания Знак"/>
    <w:basedOn w:val="ac"/>
    <w:link w:val="ae"/>
    <w:uiPriority w:val="99"/>
    <w:semiHidden/>
    <w:rsid w:val="00E02033"/>
    <w:rPr>
      <w:b/>
      <w:bCs/>
      <w:sz w:val="20"/>
      <w:szCs w:val="20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E02033"/>
    <w:rPr>
      <w:b/>
      <w:bCs/>
    </w:rPr>
  </w:style>
  <w:style w:type="character" w:customStyle="1" w:styleId="1">
    <w:name w:val="Тема примечания Знак1"/>
    <w:basedOn w:val="ac"/>
    <w:uiPriority w:val="99"/>
    <w:semiHidden/>
    <w:rsid w:val="00E02033"/>
    <w:rPr>
      <w:b/>
      <w:bCs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02033"/>
    <w:rPr>
      <w:sz w:val="16"/>
      <w:szCs w:val="16"/>
    </w:rPr>
  </w:style>
  <w:style w:type="table" w:styleId="af0">
    <w:name w:val="Table Grid"/>
    <w:basedOn w:val="a1"/>
    <w:uiPriority w:val="59"/>
    <w:rsid w:val="00E020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0"/>
    <w:uiPriority w:val="59"/>
    <w:rsid w:val="00E020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сноски Знак"/>
    <w:basedOn w:val="a0"/>
    <w:link w:val="af2"/>
    <w:uiPriority w:val="99"/>
    <w:semiHidden/>
    <w:rsid w:val="00E02033"/>
    <w:rPr>
      <w:rFonts w:eastAsiaTheme="minorHAnsi"/>
      <w:sz w:val="20"/>
      <w:szCs w:val="20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E0203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E02033"/>
    <w:rPr>
      <w:sz w:val="20"/>
      <w:szCs w:val="20"/>
    </w:rPr>
  </w:style>
  <w:style w:type="table" w:customStyle="1" w:styleId="21">
    <w:name w:val="Сетка таблицы2"/>
    <w:basedOn w:val="a1"/>
    <w:next w:val="af0"/>
    <w:uiPriority w:val="59"/>
    <w:rsid w:val="00E020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E020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59"/>
    <w:rsid w:val="00E020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E020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uiPriority w:val="99"/>
    <w:semiHidden/>
    <w:unhideWhenUsed/>
    <w:rsid w:val="00E02033"/>
    <w:rPr>
      <w:vertAlign w:val="superscript"/>
    </w:rPr>
  </w:style>
  <w:style w:type="paragraph" w:customStyle="1" w:styleId="Default">
    <w:name w:val="Default"/>
    <w:rsid w:val="00B328F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B32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F7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FA13668D277B0CC46093AFC7BB392710D3E6C02C81133EFA806513FFe1Y9K" TargetMode="External"/><Relationship Id="rId21" Type="http://schemas.openxmlformats.org/officeDocument/2006/relationships/hyperlink" Target="consultantplus://offline/ref=3ECBFF9B047C77FC6E0682BA9D1B29EDBB96FFB2E7F8036FD09B0FE8204B76F9EEBB01674A98C26EFFB1BB0FK2H8E" TargetMode="External"/><Relationship Id="rId34" Type="http://schemas.openxmlformats.org/officeDocument/2006/relationships/hyperlink" Target="consultantplus://offline/ref=BD2DAE00171AFD34A3841BD62668562BDFB4B08DF8EF3719699F09E08ACDB880E02221C0172DG307D" TargetMode="External"/><Relationship Id="rId42" Type="http://schemas.openxmlformats.org/officeDocument/2006/relationships/hyperlink" Target="consultantplus://offline/ref=7CFA13668D277B0CC46093AFC7BB392711DBEBC6288C133EFA806513FF195F6DEE835ADFFAA27B97eFY6K" TargetMode="External"/><Relationship Id="rId47" Type="http://schemas.openxmlformats.org/officeDocument/2006/relationships/hyperlink" Target="consultantplus://offline/ref=7CFA13668D277B0CC46093AFC7BB392711DBEBC6288C133EFA806513FF195F6DEE835ADFFAA27B97eFY6K" TargetMode="External"/><Relationship Id="rId50" Type="http://schemas.openxmlformats.org/officeDocument/2006/relationships/hyperlink" Target="consultantplus://offline/ref=7CFA13668D277B0CC46093AFC7BB392711DBEBC6288C133EFA806513FF195F6DEE835ADFFAA27B97eFY6K" TargetMode="External"/><Relationship Id="rId55" Type="http://schemas.openxmlformats.org/officeDocument/2006/relationships/image" Target="media/image3.wmf"/><Relationship Id="rId63" Type="http://schemas.openxmlformats.org/officeDocument/2006/relationships/hyperlink" Target="consultantplus://offline/ref=F38898A995A9F025D29AEFE2F13FA7C34FC4F277534471A3FA818CD8C86B5BD35B8BE0CFBCBBCE12798503DFD768881B4C7D3FA58CD7w7gEJ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ECBFF9B047C77FC6E069CB78B7776E2BA95A7B9E0F7003A8CCB09BF7FK1HBE" TargetMode="External"/><Relationship Id="rId29" Type="http://schemas.openxmlformats.org/officeDocument/2006/relationships/hyperlink" Target="consultantplus://offline/ref=7CFA13668D277B0CC4608DA2D1D7662810D8BCCF2F8D106BA6D06344A0495938AEeCY3K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7CFA13668D277B0CC46093AFC7BB392710D3E6C72A8D133EFA806513FFe1Y9K" TargetMode="External"/><Relationship Id="rId32" Type="http://schemas.openxmlformats.org/officeDocument/2006/relationships/hyperlink" Target="consultantplus://offline/ref=D759BAD94E94B241118AF334A83974E301A5A7121F9D0DCB0EBC65CACCA3jBM" TargetMode="External"/><Relationship Id="rId37" Type="http://schemas.openxmlformats.org/officeDocument/2006/relationships/hyperlink" Target="consultantplus://offline/ref=7CFA13668D277B0CC46093AFC7BB392710D3E7C52B84133EFA806513FFe1Y9K" TargetMode="External"/><Relationship Id="rId40" Type="http://schemas.openxmlformats.org/officeDocument/2006/relationships/hyperlink" Target="consultantplus://offline/ref=7CFA13668D277B0CC4608DA2D1D7662810D8BCCF2F8D1069A3DC6344A0495938AEeCY3K" TargetMode="External"/><Relationship Id="rId45" Type="http://schemas.openxmlformats.org/officeDocument/2006/relationships/hyperlink" Target="consultantplus://offline/ref=7CFA13668D277B0CC46093AFC7BB392711DBEBC6288C133EFA806513FF195F6DEE835ADFFAA27B97eFY0K" TargetMode="External"/><Relationship Id="rId53" Type="http://schemas.openxmlformats.org/officeDocument/2006/relationships/hyperlink" Target="consultantplus://offline/ref=7CFA13668D277B0CC46093AFC7BB392711DBEBC6288C133EFA806513FF195F6DEE835ADCF8eAY4K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yperlink" Target="consultantplus://offline/ref=F38898A995A9F025D29AEFE2F13FA7C34FC4F277534471A3FA818CD8C86B5BD3498BB8C0BABFD11928CA458ADBw6g1J" TargetMode="External"/><Relationship Id="rId19" Type="http://schemas.openxmlformats.org/officeDocument/2006/relationships/hyperlink" Target="consultantplus://offline/ref=3ECBFF9B047C77FC6E0682BA9D1B29EDBB96FFB2E7F8036FD09B0FE8204B76F9EEBB01674A98C26EFFB1BC02K2H0E" TargetMode="External"/><Relationship Id="rId14" Type="http://schemas.openxmlformats.org/officeDocument/2006/relationships/hyperlink" Target="consultantplus://offline/ref=3ECBFF9B047C77FC6E069CB78B7776E2BA95A6BEE4F7003A8CCB09BF7FK1HBE" TargetMode="External"/><Relationship Id="rId22" Type="http://schemas.openxmlformats.org/officeDocument/2006/relationships/hyperlink" Target="consultantplus://offline/ref=7CFA13668D277B0CC4608DA2D1D7662810D8BCCF2C851B61A2D66344A0495938AEC35C8AB9E67593F4085231e8YAK" TargetMode="External"/><Relationship Id="rId27" Type="http://schemas.openxmlformats.org/officeDocument/2006/relationships/hyperlink" Target="consultantplus://offline/ref=7CFA13668D277B0CC46093AFC7BB392711DBEBC6288C133EFA806513FF195F6DEE835ADFFAA2789BeFY0K" TargetMode="External"/><Relationship Id="rId30" Type="http://schemas.openxmlformats.org/officeDocument/2006/relationships/hyperlink" Target="consultantplus://offline/ref=7CFA13668D277B0CC4608DA2D1D7662810D8BCCF2C85196BAFD56344A0495938AEC35C8AB9E67593F4085730e8YCK" TargetMode="External"/><Relationship Id="rId35" Type="http://schemas.openxmlformats.org/officeDocument/2006/relationships/hyperlink" Target="consultantplus://offline/ref=76180D8D4C93F4E729DEB7A9E164E4A262D4D4FA30253147CDD681650B5164DEABA090C336E859153DEF08849ECA96A793600AAEE4FBi517I" TargetMode="External"/><Relationship Id="rId43" Type="http://schemas.openxmlformats.org/officeDocument/2006/relationships/hyperlink" Target="consultantplus://offline/ref=7CFA13668D277B0CC46093AFC7BB392711DBEBC6288C133EFA806513FF195F6DEE835ADFFAA27B97eFY6K" TargetMode="External"/><Relationship Id="rId48" Type="http://schemas.openxmlformats.org/officeDocument/2006/relationships/hyperlink" Target="consultantplus://offline/ref=7CFA13668D277B0CC46093AFC7BB392711DBEBC6288C133EFA806513FF195F6DEE835ADFFAA27B97eFY0K" TargetMode="External"/><Relationship Id="rId56" Type="http://schemas.openxmlformats.org/officeDocument/2006/relationships/image" Target="media/image4.wmf"/><Relationship Id="rId64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7CFA13668D277B0CC46093AFC7BB392711DBEBC6288C133EFA806513FF195F6DEE835ADFFAA27B97eFY6K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3ECBFF9B047C77FC6E0682BA9D1B29EDBB96FFB2E4F10E6DD1960FE8204B76F9EEKBHBE" TargetMode="External"/><Relationship Id="rId25" Type="http://schemas.openxmlformats.org/officeDocument/2006/relationships/hyperlink" Target="consultantplus://offline/ref=7CFA13668D277B0CC46093AFC7BB392710D3E1C42C83133EFA806513FFe1Y9K" TargetMode="External"/><Relationship Id="rId33" Type="http://schemas.openxmlformats.org/officeDocument/2006/relationships/hyperlink" Target="consultantplus://offline/ref=654010F61E0ACBAB4624988445414B1EB01862F36B21C634F9434445344201E0AEA0D52F0E0718FE7FC8C494EA231FB1956900565FE9A5E0300FFF51dB6AJ" TargetMode="External"/><Relationship Id="rId38" Type="http://schemas.openxmlformats.org/officeDocument/2006/relationships/hyperlink" Target="consultantplus://offline/ref=1793AB6751AAB66BFD92327E1659E5B9E253100839F1F8B881E6A58C7EA3E158C1643A4DB2C9Z27CH" TargetMode="External"/><Relationship Id="rId46" Type="http://schemas.openxmlformats.org/officeDocument/2006/relationships/hyperlink" Target="consultantplus://offline/ref=7CFA13668D277B0CC46093AFC7BB392711DBEBC6288C133EFA806513FF195F6DEE835ADFFAA27B97eFY0K" TargetMode="External"/><Relationship Id="rId59" Type="http://schemas.openxmlformats.org/officeDocument/2006/relationships/header" Target="header3.xml"/><Relationship Id="rId20" Type="http://schemas.openxmlformats.org/officeDocument/2006/relationships/hyperlink" Target="consultantplus://offline/ref=3ECBFF9B047C77FC6E0682BA9D1B29EDBB96FFB2E7F8036FD09B0FE8204B76F9EEBB01674A98C26EFFKBH2E" TargetMode="External"/><Relationship Id="rId41" Type="http://schemas.openxmlformats.org/officeDocument/2006/relationships/hyperlink" Target="consultantplus://offline/ref=7CFA13668D277B0CC46093AFC7BB392711DBEBC6288C133EFA806513FF195F6DEE835ADFFAA27B97eFY6K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F38898A995A9F025D29AEFE2F13FA7C34FC4F277534471A3FA818CD8C86B5BD35B8BE0CFBCBACA12798503DFD768881B4C7D3FA58CD7w7gE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ref=3ECBFF9B047C77FC6E069CB78B7776E2BA95A7B6E4F7003A8CCB09BF7FK1HBE" TargetMode="External"/><Relationship Id="rId23" Type="http://schemas.openxmlformats.org/officeDocument/2006/relationships/hyperlink" Target="consultantplus://offline/ref=7CFA13668D277B0CC46093AFC7BB392711DBE5C725D2443CABD56Be1Y6K" TargetMode="External"/><Relationship Id="rId28" Type="http://schemas.openxmlformats.org/officeDocument/2006/relationships/hyperlink" Target="consultantplus://offline/ref=7CFA13668D277B0CC46093AFC7BB392711D1E2CA2E82133EFA806513FFe1Y9K" TargetMode="External"/><Relationship Id="rId36" Type="http://schemas.openxmlformats.org/officeDocument/2006/relationships/hyperlink" Target="consultantplus://offline/ref=7CFA13668D277B0CC4608DA2D1D7662810D8BCCF2C851A69A5D26344A0495938AEC35C8AB9E67593F4085732e8YAK" TargetMode="External"/><Relationship Id="rId49" Type="http://schemas.openxmlformats.org/officeDocument/2006/relationships/hyperlink" Target="consultantplus://offline/ref=7CFA13668D277B0CC46093AFC7BB392711DBEBC6288C133EFA806513FF195F6DEE835ADFFAA27B97eFY0K" TargetMode="External"/><Relationship Id="rId57" Type="http://schemas.openxmlformats.org/officeDocument/2006/relationships/image" Target="media/image5.wmf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7CFA13668D277B0CC4608DA2D1D7662810D8BCCF2F8D1069A3DC6344A0495938AEeCY3K" TargetMode="External"/><Relationship Id="rId44" Type="http://schemas.openxmlformats.org/officeDocument/2006/relationships/hyperlink" Target="consultantplus://offline/ref=7CFA13668D277B0CC46093AFC7BB392711DBEBC6288C133EFA806513FF195F6DEE835ADCFEeAY6K" TargetMode="External"/><Relationship Id="rId52" Type="http://schemas.openxmlformats.org/officeDocument/2006/relationships/hyperlink" Target="consultantplus://offline/ref=7CFA13668D277B0CC46093AFC7BB392711DBEBC6288C133EFA806513FF195F6DEE835ADFFAA27B97eFY6K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3ECBFF9B047C77FC6E0682BA9D1B29EDBB96FFB2E4F10C6FD8990FE8204B76F9EEKBHBE" TargetMode="External"/><Relationship Id="rId39" Type="http://schemas.openxmlformats.org/officeDocument/2006/relationships/hyperlink" Target="consultantplus://offline/ref=1793AB6751AAB66BFD92327E1659E5B9E253100839F1F8B881E6A58C7EA3E158C1643A4DB2C8Z2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2C029-C3EB-468A-A35A-64708A72F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37D37-2CB3-47A1-88C8-BD240194F99A}">
  <ds:schemaRefs>
    <ds:schemaRef ds:uri="http://schemas.microsoft.com/office/infopath/2007/PartnerControls"/>
    <ds:schemaRef ds:uri="2efa20d1-c4a2-4f8f-9ab6-eba8f8f0d685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103c6f3-d1e5-4f1a-94b6-4b2332542cb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530973-1DF3-48EE-AD52-CE834495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F4A01-E24F-4F07-AF23-21B29249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63</Pages>
  <Words>17654</Words>
  <Characters>100629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Baikof</dc:creator>
  <cp:lastModifiedBy>Помазан Олеся Геннадьевна</cp:lastModifiedBy>
  <cp:revision>47</cp:revision>
  <dcterms:created xsi:type="dcterms:W3CDTF">2018-12-28T04:49:00Z</dcterms:created>
  <dcterms:modified xsi:type="dcterms:W3CDTF">2023-09-08T10:04:00Z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