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C2" w:rsidRPr="004029C2" w:rsidRDefault="00B01432" w:rsidP="00B01432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</w:t>
      </w:r>
      <w:r w:rsidR="004029C2">
        <w:rPr>
          <w:rFonts w:eastAsiaTheme="minorHAnsi"/>
          <w:noProof/>
          <w:sz w:val="28"/>
          <w:szCs w:val="28"/>
        </w:rPr>
        <w:drawing>
          <wp:inline distT="0" distB="0" distL="0" distR="0" wp14:anchorId="383B29F5" wp14:editId="50C56475">
            <wp:extent cx="481781" cy="80600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02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29C2" w:rsidRDefault="004029C2" w:rsidP="004029C2">
      <w:pPr>
        <w:tabs>
          <w:tab w:val="left" w:pos="1796"/>
        </w:tabs>
        <w:jc w:val="center"/>
        <w:rPr>
          <w:rFonts w:eastAsiaTheme="minorHAnsi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69303E6F" wp14:editId="7AD80BC0">
            <wp:extent cx="4992914" cy="518984"/>
            <wp:effectExtent l="0" t="0" r="0" b="0"/>
            <wp:docPr id="11" name="Рисунок 11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854" cy="52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9C2" w:rsidRDefault="004029C2" w:rsidP="004029C2">
      <w:pPr>
        <w:suppressAutoHyphens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4029C2" w:rsidRPr="00EC57BA" w:rsidRDefault="00B01432" w:rsidP="004029C2">
      <w:pPr>
        <w:suppressAutoHyphens/>
        <w:autoSpaceDE w:val="0"/>
        <w:autoSpaceDN w:val="0"/>
        <w:adjustRightInd w:val="0"/>
        <w:ind w:right="422"/>
        <w:jc w:val="center"/>
        <w:rPr>
          <w:b/>
          <w:sz w:val="30"/>
          <w:szCs w:val="30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7C3AE2">
        <w:rPr>
          <w:rFonts w:eastAsiaTheme="minorHAnsi"/>
          <w:sz w:val="28"/>
          <w:szCs w:val="28"/>
          <w:lang w:eastAsia="en-US"/>
        </w:rPr>
        <w:t xml:space="preserve"> </w:t>
      </w:r>
      <w:r w:rsidR="004029C2" w:rsidRPr="00EC57BA">
        <w:rPr>
          <w:b/>
          <w:sz w:val="30"/>
          <w:szCs w:val="30"/>
          <w:lang w:eastAsia="ar-SA"/>
        </w:rPr>
        <w:t>ПРИКАЗ</w:t>
      </w:r>
    </w:p>
    <w:p w:rsidR="004029C2" w:rsidRDefault="004029C2" w:rsidP="000B1FB6">
      <w:pPr>
        <w:suppressAutoHyphens/>
        <w:autoSpaceDE w:val="0"/>
        <w:autoSpaceDN w:val="0"/>
        <w:adjustRightInd w:val="0"/>
        <w:ind w:right="-426"/>
        <w:jc w:val="both"/>
        <w:rPr>
          <w:sz w:val="30"/>
          <w:szCs w:val="30"/>
          <w:lang w:eastAsia="ar-SA"/>
        </w:rPr>
      </w:pPr>
      <w:r>
        <w:rPr>
          <w:sz w:val="30"/>
          <w:szCs w:val="30"/>
          <w:lang w:eastAsia="ar-SA"/>
        </w:rPr>
        <w:t>______</w:t>
      </w:r>
      <w:r w:rsidR="000B1FB6">
        <w:rPr>
          <w:sz w:val="30"/>
          <w:szCs w:val="30"/>
          <w:lang w:eastAsia="ar-SA"/>
        </w:rPr>
        <w:t>_</w:t>
      </w:r>
      <w:r w:rsidRPr="00EC57BA">
        <w:rPr>
          <w:sz w:val="30"/>
          <w:szCs w:val="30"/>
          <w:lang w:eastAsia="ar-SA"/>
        </w:rPr>
        <w:t xml:space="preserve">                     </w:t>
      </w:r>
      <w:r>
        <w:rPr>
          <w:sz w:val="30"/>
          <w:szCs w:val="30"/>
          <w:lang w:eastAsia="ar-SA"/>
        </w:rPr>
        <w:t xml:space="preserve">                       </w:t>
      </w:r>
      <w:r w:rsidRPr="00EC57BA">
        <w:rPr>
          <w:sz w:val="30"/>
          <w:szCs w:val="30"/>
          <w:lang w:eastAsia="ar-SA"/>
        </w:rPr>
        <w:t xml:space="preserve">                        </w:t>
      </w:r>
      <w:r>
        <w:rPr>
          <w:sz w:val="30"/>
          <w:szCs w:val="30"/>
          <w:lang w:eastAsia="ar-SA"/>
        </w:rPr>
        <w:t xml:space="preserve">                   _________</w:t>
      </w:r>
    </w:p>
    <w:p w:rsidR="007C3AE2" w:rsidRPr="007C3AE2" w:rsidRDefault="007C3AE2" w:rsidP="007C3AE2">
      <w:pPr>
        <w:suppressAutoHyphens/>
        <w:autoSpaceDE w:val="0"/>
        <w:autoSpaceDN w:val="0"/>
        <w:adjustRightInd w:val="0"/>
        <w:jc w:val="both"/>
        <w:rPr>
          <w:sz w:val="30"/>
          <w:szCs w:val="30"/>
          <w:lang w:eastAsia="ar-SA"/>
        </w:rPr>
      </w:pPr>
    </w:p>
    <w:p w:rsidR="005B41E5" w:rsidRPr="005B41E5" w:rsidRDefault="005B41E5" w:rsidP="005B41E5">
      <w:pPr>
        <w:pStyle w:val="s3"/>
        <w:spacing w:before="0" w:beforeAutospacing="0" w:after="0" w:afterAutospacing="0"/>
        <w:rPr>
          <w:sz w:val="30"/>
          <w:szCs w:val="30"/>
        </w:rPr>
      </w:pPr>
      <w:r w:rsidRPr="005B41E5">
        <w:rPr>
          <w:sz w:val="30"/>
          <w:szCs w:val="30"/>
        </w:rPr>
        <w:t>О внесении изменений в приказ</w:t>
      </w:r>
    </w:p>
    <w:p w:rsidR="005B41E5" w:rsidRPr="005B41E5" w:rsidRDefault="005B41E5" w:rsidP="005B41E5">
      <w:pPr>
        <w:pStyle w:val="s3"/>
        <w:spacing w:before="0" w:beforeAutospacing="0" w:after="0" w:afterAutospacing="0"/>
        <w:rPr>
          <w:sz w:val="30"/>
          <w:szCs w:val="30"/>
        </w:rPr>
      </w:pPr>
      <w:r w:rsidRPr="005B41E5">
        <w:rPr>
          <w:sz w:val="30"/>
          <w:szCs w:val="30"/>
        </w:rPr>
        <w:t xml:space="preserve">главного управления </w:t>
      </w:r>
      <w:proofErr w:type="gramStart"/>
      <w:r w:rsidRPr="005B41E5">
        <w:rPr>
          <w:sz w:val="30"/>
          <w:szCs w:val="30"/>
        </w:rPr>
        <w:t>молодежной</w:t>
      </w:r>
      <w:proofErr w:type="gramEnd"/>
    </w:p>
    <w:p w:rsidR="005B41E5" w:rsidRPr="005B41E5" w:rsidRDefault="005B41E5" w:rsidP="005B41E5">
      <w:pPr>
        <w:pStyle w:val="s3"/>
        <w:spacing w:before="0" w:beforeAutospacing="0" w:after="0" w:afterAutospacing="0"/>
        <w:rPr>
          <w:sz w:val="30"/>
          <w:szCs w:val="30"/>
        </w:rPr>
      </w:pPr>
      <w:r w:rsidRPr="005B41E5">
        <w:rPr>
          <w:sz w:val="30"/>
          <w:szCs w:val="30"/>
        </w:rPr>
        <w:t xml:space="preserve">политики и туризма администрации </w:t>
      </w:r>
    </w:p>
    <w:p w:rsidR="005B41E5" w:rsidRDefault="005B41E5" w:rsidP="005B41E5">
      <w:pPr>
        <w:pStyle w:val="s3"/>
        <w:spacing w:before="0" w:beforeAutospacing="0" w:after="0" w:afterAutospacing="0"/>
        <w:rPr>
          <w:sz w:val="30"/>
          <w:szCs w:val="30"/>
        </w:rPr>
      </w:pPr>
      <w:r w:rsidRPr="005B41E5">
        <w:rPr>
          <w:sz w:val="30"/>
          <w:szCs w:val="30"/>
        </w:rPr>
        <w:t xml:space="preserve">города Красноярска </w:t>
      </w:r>
      <w:r w:rsidRPr="005B41E5">
        <w:rPr>
          <w:sz w:val="30"/>
          <w:szCs w:val="30"/>
          <w:lang w:eastAsia="en-US"/>
        </w:rPr>
        <w:t> от 08.11.2023 № 117</w:t>
      </w:r>
    </w:p>
    <w:p w:rsidR="004029C2" w:rsidRDefault="004029C2" w:rsidP="005B41E5">
      <w:pPr>
        <w:pStyle w:val="s3"/>
        <w:spacing w:before="0" w:beforeAutospacing="0" w:after="0" w:afterAutospacing="0"/>
        <w:ind w:right="-2"/>
        <w:jc w:val="center"/>
        <w:rPr>
          <w:rFonts w:eastAsiaTheme="minorHAnsi"/>
          <w:sz w:val="28"/>
          <w:szCs w:val="28"/>
          <w:lang w:eastAsia="en-US"/>
        </w:rPr>
      </w:pPr>
    </w:p>
    <w:p w:rsidR="004029C2" w:rsidRPr="00EC57BA" w:rsidRDefault="004029C2" w:rsidP="009168DB">
      <w:pPr>
        <w:ind w:right="-2" w:firstLine="709"/>
        <w:contextualSpacing/>
        <w:jc w:val="both"/>
        <w:rPr>
          <w:sz w:val="30"/>
          <w:szCs w:val="30"/>
        </w:rPr>
      </w:pPr>
      <w:r w:rsidRPr="00EC57BA">
        <w:rPr>
          <w:sz w:val="30"/>
          <w:szCs w:val="30"/>
        </w:rPr>
        <w:t>В соответствии с частью 5 статьи 19 Федерального закона от 05.04.2013 № 44-ФЗ «О контр</w:t>
      </w:r>
      <w:r>
        <w:rPr>
          <w:sz w:val="30"/>
          <w:szCs w:val="30"/>
        </w:rPr>
        <w:t xml:space="preserve">актной системе в сфере закупок </w:t>
      </w:r>
      <w:r w:rsidRPr="00EC57BA">
        <w:rPr>
          <w:sz w:val="30"/>
          <w:szCs w:val="30"/>
        </w:rPr>
        <w:t>товаров, работ и услуг для обеспечения  государс</w:t>
      </w:r>
      <w:r>
        <w:rPr>
          <w:sz w:val="30"/>
          <w:szCs w:val="30"/>
        </w:rPr>
        <w:t xml:space="preserve">твенных и муниципальных нужд», </w:t>
      </w:r>
      <w:r w:rsidRPr="00EC57BA">
        <w:rPr>
          <w:sz w:val="30"/>
          <w:szCs w:val="30"/>
        </w:rPr>
        <w:t xml:space="preserve">постановлением администрации города </w:t>
      </w:r>
      <w:r>
        <w:rPr>
          <w:sz w:val="30"/>
          <w:szCs w:val="30"/>
        </w:rPr>
        <w:t xml:space="preserve">Красноярска </w:t>
      </w:r>
      <w:r w:rsidRPr="00EC57BA">
        <w:rPr>
          <w:sz w:val="30"/>
          <w:szCs w:val="30"/>
        </w:rPr>
        <w:t>от 12</w:t>
      </w:r>
      <w:r>
        <w:rPr>
          <w:sz w:val="30"/>
          <w:szCs w:val="30"/>
        </w:rPr>
        <w:t xml:space="preserve">.11.2015 № 707 «Об утверждении </w:t>
      </w:r>
      <w:r w:rsidRPr="00EC57BA">
        <w:rPr>
          <w:sz w:val="30"/>
          <w:szCs w:val="30"/>
        </w:rPr>
        <w:t>Требо</w:t>
      </w:r>
      <w:r>
        <w:rPr>
          <w:sz w:val="30"/>
          <w:szCs w:val="30"/>
        </w:rPr>
        <w:t xml:space="preserve">ваний к порядку разработки и принятия муниципальных правовых актов администрации города о </w:t>
      </w:r>
      <w:proofErr w:type="gramStart"/>
      <w:r>
        <w:rPr>
          <w:sz w:val="30"/>
          <w:szCs w:val="30"/>
        </w:rPr>
        <w:t xml:space="preserve">нормировании в сфере закупок для обеспечения муниципальных нужд и нужд заказчиков </w:t>
      </w:r>
      <w:r w:rsidRPr="00EC57BA">
        <w:rPr>
          <w:sz w:val="30"/>
          <w:szCs w:val="30"/>
        </w:rPr>
        <w:t>города Красноярс</w:t>
      </w:r>
      <w:r>
        <w:rPr>
          <w:sz w:val="30"/>
          <w:szCs w:val="30"/>
        </w:rPr>
        <w:t>ка, содержанию указанных актов и обеспечению</w:t>
      </w:r>
      <w:r w:rsidRPr="00EC57BA">
        <w:rPr>
          <w:sz w:val="30"/>
          <w:szCs w:val="30"/>
        </w:rPr>
        <w:t xml:space="preserve"> их исполнения», постановлением администрации города Красноярска от</w:t>
      </w:r>
      <w:r>
        <w:rPr>
          <w:sz w:val="30"/>
          <w:szCs w:val="30"/>
        </w:rPr>
        <w:t xml:space="preserve"> 29.02.2016 № 110 «Об утверждении Правил</w:t>
      </w:r>
      <w:r w:rsidRPr="00EC57BA">
        <w:rPr>
          <w:sz w:val="30"/>
          <w:szCs w:val="30"/>
        </w:rPr>
        <w:t xml:space="preserve"> </w:t>
      </w:r>
      <w:r>
        <w:rPr>
          <w:sz w:val="30"/>
          <w:szCs w:val="30"/>
        </w:rPr>
        <w:t>определения нормативных затрат на обеспечение функций органов</w:t>
      </w:r>
      <w:r w:rsidRPr="00EC57BA">
        <w:rPr>
          <w:sz w:val="30"/>
          <w:szCs w:val="30"/>
        </w:rPr>
        <w:t xml:space="preserve"> администрации города Красноярска и подведомственных им муниципальных казенных учрежде</w:t>
      </w:r>
      <w:r>
        <w:rPr>
          <w:sz w:val="30"/>
          <w:szCs w:val="30"/>
        </w:rPr>
        <w:t>ний города Красноярска, а также</w:t>
      </w:r>
      <w:r w:rsidRPr="00EC57BA">
        <w:rPr>
          <w:sz w:val="30"/>
          <w:szCs w:val="30"/>
        </w:rPr>
        <w:t xml:space="preserve"> муниципальных органов города Кр</w:t>
      </w:r>
      <w:r>
        <w:rPr>
          <w:sz w:val="30"/>
          <w:szCs w:val="30"/>
        </w:rPr>
        <w:t>асноярска», на основании Положения о г</w:t>
      </w:r>
      <w:r w:rsidRPr="00EC57BA">
        <w:rPr>
          <w:sz w:val="30"/>
          <w:szCs w:val="30"/>
        </w:rPr>
        <w:t xml:space="preserve">лавном </w:t>
      </w:r>
      <w:r>
        <w:rPr>
          <w:sz w:val="30"/>
          <w:szCs w:val="30"/>
        </w:rPr>
        <w:t>управлении</w:t>
      </w:r>
      <w:proofErr w:type="gramEnd"/>
      <w:r>
        <w:rPr>
          <w:sz w:val="30"/>
          <w:szCs w:val="30"/>
        </w:rPr>
        <w:t xml:space="preserve"> </w:t>
      </w:r>
      <w:r w:rsidRPr="00EC57BA">
        <w:rPr>
          <w:sz w:val="30"/>
          <w:szCs w:val="30"/>
        </w:rPr>
        <w:t>молодежной политики администрации го</w:t>
      </w:r>
      <w:r>
        <w:rPr>
          <w:sz w:val="30"/>
          <w:szCs w:val="30"/>
        </w:rPr>
        <w:t xml:space="preserve">рода Красноярска, утвержденного </w:t>
      </w:r>
      <w:r w:rsidRPr="00EC57BA">
        <w:rPr>
          <w:sz w:val="30"/>
          <w:szCs w:val="30"/>
        </w:rPr>
        <w:t>распоряж</w:t>
      </w:r>
      <w:r>
        <w:rPr>
          <w:sz w:val="30"/>
          <w:szCs w:val="30"/>
        </w:rPr>
        <w:t>ением Главы города</w:t>
      </w:r>
      <w:r w:rsidRPr="00EC57B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Красноярска </w:t>
      </w:r>
      <w:r w:rsidRPr="00EC57BA">
        <w:rPr>
          <w:sz w:val="30"/>
          <w:szCs w:val="30"/>
        </w:rPr>
        <w:t>от 04.06.2009 № 116-р</w:t>
      </w:r>
      <w:r>
        <w:rPr>
          <w:sz w:val="30"/>
          <w:szCs w:val="30"/>
        </w:rPr>
        <w:t>,</w:t>
      </w:r>
    </w:p>
    <w:p w:rsidR="009168DB" w:rsidRDefault="004029C2" w:rsidP="009168DB">
      <w:pPr>
        <w:pStyle w:val="s3"/>
        <w:spacing w:before="0" w:beforeAutospacing="0" w:after="0" w:afterAutospacing="0"/>
        <w:ind w:firstLine="709"/>
        <w:contextualSpacing/>
        <w:jc w:val="both"/>
        <w:rPr>
          <w:sz w:val="30"/>
          <w:szCs w:val="30"/>
          <w:lang w:eastAsia="en-US"/>
        </w:rPr>
      </w:pPr>
      <w:r w:rsidRPr="00ED38FC">
        <w:rPr>
          <w:sz w:val="30"/>
          <w:szCs w:val="30"/>
          <w:lang w:eastAsia="en-US"/>
        </w:rPr>
        <w:t>ПРИКАЗЫВАЮ</w:t>
      </w:r>
      <w:r>
        <w:rPr>
          <w:sz w:val="30"/>
          <w:szCs w:val="30"/>
          <w:lang w:eastAsia="en-US"/>
        </w:rPr>
        <w:t>:</w:t>
      </w:r>
    </w:p>
    <w:p w:rsidR="00D45872" w:rsidRDefault="00D45872" w:rsidP="00D45872">
      <w:pPr>
        <w:pStyle w:val="s3"/>
        <w:spacing w:before="0" w:beforeAutospacing="0" w:after="0" w:afterAutospacing="0"/>
        <w:ind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1</w:t>
      </w:r>
      <w:r w:rsidRPr="005B41E5">
        <w:rPr>
          <w:sz w:val="30"/>
          <w:szCs w:val="30"/>
          <w:lang w:eastAsia="en-US"/>
        </w:rPr>
        <w:t>. Внести в приказ главного управления молодежной политики и туризма администрации города Красноярска  от 08.11.2023 № 117 «Об утверждении Правила определения нормативных затрат на обеспечение функций муниципального казенного учреждения «Централизованная бухгалтерия учреждений молодежной политики», следующие изменения:</w:t>
      </w:r>
    </w:p>
    <w:p w:rsidR="009168DB" w:rsidRDefault="00D45872" w:rsidP="009168DB">
      <w:pPr>
        <w:pStyle w:val="s3"/>
        <w:spacing w:before="0" w:beforeAutospacing="0" w:after="0" w:afterAutospacing="0"/>
        <w:ind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1.1. </w:t>
      </w:r>
      <w:r w:rsidR="0074360C">
        <w:rPr>
          <w:sz w:val="30"/>
          <w:szCs w:val="30"/>
          <w:lang w:eastAsia="en-US"/>
        </w:rPr>
        <w:t xml:space="preserve">в </w:t>
      </w:r>
      <w:r w:rsidR="005B41E5" w:rsidRPr="005B41E5">
        <w:rPr>
          <w:sz w:val="30"/>
          <w:szCs w:val="30"/>
          <w:lang w:eastAsia="en-US"/>
        </w:rPr>
        <w:t>приложени</w:t>
      </w:r>
      <w:r>
        <w:rPr>
          <w:sz w:val="30"/>
          <w:szCs w:val="30"/>
          <w:lang w:eastAsia="en-US"/>
        </w:rPr>
        <w:t>и № 1 к приказу</w:t>
      </w:r>
      <w:r w:rsidR="005B41E5" w:rsidRPr="005B41E5">
        <w:rPr>
          <w:sz w:val="30"/>
          <w:szCs w:val="30"/>
          <w:lang w:eastAsia="en-US"/>
        </w:rPr>
        <w:t>:</w:t>
      </w:r>
    </w:p>
    <w:p w:rsidR="00D45872" w:rsidRDefault="00686D74" w:rsidP="009168DB">
      <w:pPr>
        <w:pStyle w:val="s3"/>
        <w:spacing w:before="0" w:beforeAutospacing="0" w:after="0" w:afterAutospacing="0"/>
        <w:ind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в пункте 3</w:t>
      </w:r>
      <w:r w:rsidR="00D45872">
        <w:rPr>
          <w:sz w:val="30"/>
          <w:szCs w:val="30"/>
          <w:lang w:eastAsia="en-US"/>
        </w:rPr>
        <w:t>:</w:t>
      </w:r>
    </w:p>
    <w:p w:rsidR="00D45872" w:rsidRDefault="00686D74" w:rsidP="009168DB">
      <w:pPr>
        <w:pStyle w:val="s3"/>
        <w:spacing w:before="0" w:beforeAutospacing="0" w:after="0" w:afterAutospacing="0"/>
        <w:ind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слова «и туризма» исключить,</w:t>
      </w:r>
    </w:p>
    <w:p w:rsidR="00686D74" w:rsidRDefault="00D45872" w:rsidP="009168DB">
      <w:pPr>
        <w:pStyle w:val="s3"/>
        <w:spacing w:before="0" w:beforeAutospacing="0" w:after="0" w:afterAutospacing="0"/>
        <w:ind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слова</w:t>
      </w:r>
      <w:r w:rsidR="00686D74">
        <w:rPr>
          <w:sz w:val="30"/>
          <w:szCs w:val="30"/>
          <w:lang w:eastAsia="en-US"/>
        </w:rPr>
        <w:t xml:space="preserve"> «ГУМПиТ» заменить на «ГУ МП»;</w:t>
      </w:r>
    </w:p>
    <w:p w:rsidR="00686D74" w:rsidRDefault="00686D74" w:rsidP="00686D74">
      <w:pPr>
        <w:pStyle w:val="s3"/>
        <w:spacing w:before="0" w:beforeAutospacing="0" w:after="0" w:afterAutospacing="0"/>
        <w:ind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lastRenderedPageBreak/>
        <w:t xml:space="preserve">в пункте  9 </w:t>
      </w:r>
      <w:r w:rsidR="00D45872">
        <w:rPr>
          <w:sz w:val="30"/>
          <w:szCs w:val="30"/>
          <w:lang w:eastAsia="en-US"/>
        </w:rPr>
        <w:t xml:space="preserve">слова </w:t>
      </w:r>
      <w:r>
        <w:rPr>
          <w:sz w:val="30"/>
          <w:szCs w:val="30"/>
          <w:lang w:eastAsia="en-US"/>
        </w:rPr>
        <w:t>«ГУМПиТ» заменить на «ГУ МП»;</w:t>
      </w:r>
    </w:p>
    <w:p w:rsidR="00D45872" w:rsidRDefault="00D45872" w:rsidP="00D45872">
      <w:pPr>
        <w:pStyle w:val="s3"/>
        <w:spacing w:before="0" w:beforeAutospacing="0" w:after="0" w:afterAutospacing="0"/>
        <w:ind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1</w:t>
      </w:r>
      <w:r w:rsidRPr="005B41E5">
        <w:rPr>
          <w:sz w:val="30"/>
          <w:szCs w:val="30"/>
          <w:lang w:eastAsia="en-US"/>
        </w:rPr>
        <w:t>.</w:t>
      </w:r>
      <w:r>
        <w:rPr>
          <w:sz w:val="30"/>
          <w:szCs w:val="30"/>
          <w:lang w:eastAsia="en-US"/>
        </w:rPr>
        <w:t xml:space="preserve">2. </w:t>
      </w:r>
      <w:r>
        <w:rPr>
          <w:sz w:val="30"/>
          <w:szCs w:val="30"/>
          <w:lang w:eastAsia="en-US"/>
        </w:rPr>
        <w:t xml:space="preserve">в </w:t>
      </w:r>
      <w:r w:rsidRPr="005B41E5">
        <w:rPr>
          <w:sz w:val="30"/>
          <w:szCs w:val="30"/>
          <w:lang w:eastAsia="en-US"/>
        </w:rPr>
        <w:t>приложени</w:t>
      </w:r>
      <w:r>
        <w:rPr>
          <w:sz w:val="30"/>
          <w:szCs w:val="30"/>
          <w:lang w:eastAsia="en-US"/>
        </w:rPr>
        <w:t>и</w:t>
      </w:r>
      <w:r w:rsidRPr="005B41E5">
        <w:rPr>
          <w:sz w:val="30"/>
          <w:szCs w:val="30"/>
          <w:lang w:eastAsia="en-US"/>
        </w:rPr>
        <w:t xml:space="preserve"> к Правилам определения нормативных затрат на обеспечение функций муниципального казенного учреждения «Централизованная бухгалтерия учреждений молодежн</w:t>
      </w:r>
      <w:r>
        <w:rPr>
          <w:sz w:val="30"/>
          <w:szCs w:val="30"/>
          <w:lang w:eastAsia="en-US"/>
        </w:rPr>
        <w:t>ой политики» (далее – Методика)</w:t>
      </w:r>
      <w:r w:rsidRPr="005B41E5">
        <w:rPr>
          <w:sz w:val="30"/>
          <w:szCs w:val="30"/>
          <w:lang w:eastAsia="en-US"/>
        </w:rPr>
        <w:t>:</w:t>
      </w:r>
    </w:p>
    <w:p w:rsidR="00D45872" w:rsidRDefault="00D45872" w:rsidP="00D45872">
      <w:pPr>
        <w:pStyle w:val="s3"/>
        <w:spacing w:before="0" w:beforeAutospacing="0" w:after="0" w:afterAutospacing="0"/>
        <w:ind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в   абзаце  </w:t>
      </w:r>
      <w:r>
        <w:rPr>
          <w:sz w:val="30"/>
          <w:szCs w:val="30"/>
          <w:lang w:eastAsia="en-US"/>
        </w:rPr>
        <w:t>четвертом</w:t>
      </w:r>
      <w:r>
        <w:rPr>
          <w:sz w:val="30"/>
          <w:szCs w:val="30"/>
          <w:lang w:eastAsia="en-US"/>
        </w:rPr>
        <w:t xml:space="preserve"> пункта 1.4.4. Методики </w:t>
      </w:r>
      <w:r>
        <w:rPr>
          <w:sz w:val="30"/>
          <w:szCs w:val="30"/>
          <w:lang w:eastAsia="en-US"/>
        </w:rPr>
        <w:t xml:space="preserve">слова </w:t>
      </w:r>
      <w:r>
        <w:rPr>
          <w:sz w:val="30"/>
          <w:szCs w:val="30"/>
          <w:lang w:eastAsia="en-US"/>
        </w:rPr>
        <w:t>«ГУМПиТ» заменить на «ГУ МП»;</w:t>
      </w:r>
    </w:p>
    <w:p w:rsidR="009168DB" w:rsidRDefault="00000566" w:rsidP="009168DB">
      <w:pPr>
        <w:pStyle w:val="s3"/>
        <w:spacing w:before="0" w:beforeAutospacing="0" w:after="0" w:afterAutospacing="0"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</w:t>
      </w:r>
      <w:r w:rsidR="00DA7595" w:rsidRPr="0014208B">
        <w:rPr>
          <w:rFonts w:eastAsiaTheme="minorHAnsi"/>
          <w:sz w:val="30"/>
          <w:szCs w:val="30"/>
          <w:lang w:eastAsia="en-US"/>
        </w:rPr>
        <w:t>у</w:t>
      </w:r>
      <w:bookmarkStart w:id="0" w:name="_GoBack"/>
      <w:bookmarkEnd w:id="0"/>
      <w:r w:rsidR="00DA7595" w:rsidRPr="0014208B">
        <w:rPr>
          <w:rFonts w:eastAsiaTheme="minorHAnsi"/>
          <w:sz w:val="30"/>
          <w:szCs w:val="30"/>
          <w:lang w:eastAsia="en-US"/>
        </w:rPr>
        <w:t>нкт 5.4.7</w:t>
      </w:r>
      <w:r w:rsidR="009168DB">
        <w:rPr>
          <w:rFonts w:eastAsiaTheme="minorHAnsi"/>
          <w:sz w:val="30"/>
          <w:szCs w:val="30"/>
          <w:lang w:eastAsia="en-US"/>
        </w:rPr>
        <w:t xml:space="preserve"> </w:t>
      </w:r>
      <w:r w:rsidR="00E57EE7" w:rsidRPr="0014208B">
        <w:rPr>
          <w:rFonts w:eastAsiaTheme="minorHAnsi"/>
          <w:sz w:val="30"/>
          <w:szCs w:val="30"/>
          <w:lang w:eastAsia="en-US"/>
        </w:rPr>
        <w:t>Методики изложить в следующей редакции</w:t>
      </w:r>
      <w:r w:rsidR="00CF5F3F" w:rsidRPr="0014208B">
        <w:rPr>
          <w:rFonts w:eastAsiaTheme="minorHAnsi"/>
          <w:sz w:val="30"/>
          <w:szCs w:val="30"/>
          <w:lang w:eastAsia="en-US"/>
        </w:rPr>
        <w:t>:</w:t>
      </w:r>
    </w:p>
    <w:p w:rsidR="009168DB" w:rsidRDefault="00CF5F3F" w:rsidP="009168DB">
      <w:pPr>
        <w:pStyle w:val="s3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14208B">
        <w:rPr>
          <w:rFonts w:eastAsiaTheme="minorHAnsi"/>
          <w:sz w:val="30"/>
          <w:szCs w:val="30"/>
          <w:lang w:eastAsia="en-US"/>
        </w:rPr>
        <w:t xml:space="preserve">«5.4.7 </w:t>
      </w:r>
      <w:r w:rsidRPr="0014208B">
        <w:rPr>
          <w:sz w:val="30"/>
          <w:szCs w:val="30"/>
        </w:rPr>
        <w:t xml:space="preserve">Нормативные затраты на техническое обслуживание </w:t>
      </w:r>
      <w:r w:rsidR="00931045" w:rsidRPr="0014208B">
        <w:rPr>
          <w:sz w:val="30"/>
          <w:szCs w:val="30"/>
        </w:rPr>
        <w:t xml:space="preserve">и </w:t>
      </w:r>
      <w:proofErr w:type="spellStart"/>
      <w:r w:rsidRPr="0014208B">
        <w:rPr>
          <w:sz w:val="30"/>
          <w:szCs w:val="30"/>
        </w:rPr>
        <w:t>регламентно</w:t>
      </w:r>
      <w:proofErr w:type="spellEnd"/>
      <w:r w:rsidRPr="0014208B">
        <w:rPr>
          <w:sz w:val="30"/>
          <w:szCs w:val="30"/>
        </w:rPr>
        <w:t>-профилактический ремонт иного оборудования</w:t>
      </w:r>
      <w:r w:rsidR="003970BE" w:rsidRPr="0014208B">
        <w:rPr>
          <w:sz w:val="30"/>
          <w:szCs w:val="30"/>
        </w:rPr>
        <w:t>.</w:t>
      </w:r>
    </w:p>
    <w:p w:rsidR="00CF5F3F" w:rsidRPr="0014208B" w:rsidRDefault="00CF5F3F" w:rsidP="009168DB">
      <w:pPr>
        <w:pStyle w:val="s3"/>
        <w:spacing w:before="0" w:beforeAutospacing="0" w:after="0" w:afterAutospacing="0"/>
        <w:ind w:firstLine="709"/>
        <w:contextualSpacing/>
        <w:jc w:val="both"/>
        <w:rPr>
          <w:sz w:val="30"/>
          <w:szCs w:val="30"/>
          <w:lang w:eastAsia="en-US"/>
        </w:rPr>
      </w:pPr>
      <w:r w:rsidRPr="0014208B">
        <w:rPr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Pr="0014208B">
        <w:rPr>
          <w:sz w:val="30"/>
          <w:szCs w:val="30"/>
        </w:rPr>
        <w:t>регламентно</w:t>
      </w:r>
      <w:proofErr w:type="spellEnd"/>
      <w:r w:rsidRPr="0014208B">
        <w:rPr>
          <w:sz w:val="30"/>
          <w:szCs w:val="30"/>
        </w:rPr>
        <w:t>-профилактический ремонт иного оборудования - систем кондиционирования и вентиляции, систем пожарной сигнализации, систем видеонаблюдения, систем центрального отопления, приборов учета тепловой энергии, электрической энергии (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ио</w:t>
      </w:r>
      <w:proofErr w:type="spellEnd"/>
      <w:r w:rsidRPr="0014208B">
        <w:rPr>
          <w:sz w:val="30"/>
          <w:szCs w:val="30"/>
        </w:rPr>
        <w:t>) определяются по формуле:</w:t>
      </w:r>
    </w:p>
    <w:p w:rsidR="009168DB" w:rsidRDefault="009168DB" w:rsidP="009168DB">
      <w:pPr>
        <w:ind w:firstLine="709"/>
        <w:contextualSpacing/>
        <w:jc w:val="both"/>
        <w:rPr>
          <w:sz w:val="30"/>
          <w:szCs w:val="30"/>
        </w:rPr>
      </w:pPr>
    </w:p>
    <w:p w:rsidR="00CF5F3F" w:rsidRPr="0014208B" w:rsidRDefault="00CF5F3F" w:rsidP="009168DB">
      <w:pPr>
        <w:ind w:firstLine="709"/>
        <w:contextualSpacing/>
        <w:jc w:val="both"/>
        <w:rPr>
          <w:sz w:val="30"/>
          <w:szCs w:val="30"/>
        </w:rPr>
      </w:pP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ио</w:t>
      </w:r>
      <w:proofErr w:type="spellEnd"/>
      <w:r w:rsidRPr="0014208B">
        <w:rPr>
          <w:sz w:val="30"/>
          <w:szCs w:val="30"/>
        </w:rPr>
        <w:t xml:space="preserve"> = 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скив</w:t>
      </w:r>
      <w:proofErr w:type="spellEnd"/>
      <w:r w:rsidRPr="0014208B">
        <w:rPr>
          <w:sz w:val="30"/>
          <w:szCs w:val="30"/>
        </w:rPr>
        <w:t xml:space="preserve"> + 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спс</w:t>
      </w:r>
      <w:proofErr w:type="spellEnd"/>
      <w:r w:rsidRPr="0014208B">
        <w:rPr>
          <w:sz w:val="30"/>
          <w:szCs w:val="30"/>
        </w:rPr>
        <w:t xml:space="preserve"> + 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свн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r w:rsidRPr="0014208B">
        <w:rPr>
          <w:sz w:val="30"/>
          <w:szCs w:val="30"/>
        </w:rPr>
        <w:t xml:space="preserve">+ 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сби</w:t>
      </w:r>
      <w:proofErr w:type="spellEnd"/>
      <w:r w:rsidRPr="0014208B">
        <w:rPr>
          <w:sz w:val="30"/>
          <w:szCs w:val="30"/>
        </w:rPr>
        <w:t xml:space="preserve"> + 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изп</w:t>
      </w:r>
      <w:proofErr w:type="spellEnd"/>
      <w:r w:rsidRPr="0014208B">
        <w:rPr>
          <w:sz w:val="30"/>
          <w:szCs w:val="30"/>
        </w:rPr>
        <w:t>,</w:t>
      </w:r>
    </w:p>
    <w:p w:rsidR="009168DB" w:rsidRDefault="009168DB" w:rsidP="009168DB">
      <w:pPr>
        <w:ind w:firstLine="709"/>
        <w:contextualSpacing/>
        <w:jc w:val="both"/>
        <w:rPr>
          <w:sz w:val="30"/>
          <w:szCs w:val="30"/>
        </w:rPr>
      </w:pPr>
    </w:p>
    <w:p w:rsidR="00CF5F3F" w:rsidRPr="0014208B" w:rsidRDefault="00CF5F3F" w:rsidP="009168DB">
      <w:pPr>
        <w:ind w:firstLine="709"/>
        <w:contextualSpacing/>
        <w:jc w:val="both"/>
        <w:rPr>
          <w:sz w:val="30"/>
          <w:szCs w:val="30"/>
        </w:rPr>
      </w:pPr>
      <w:r w:rsidRPr="0014208B">
        <w:rPr>
          <w:sz w:val="30"/>
          <w:szCs w:val="30"/>
        </w:rPr>
        <w:t>где:</w:t>
      </w:r>
    </w:p>
    <w:p w:rsidR="00CF5F3F" w:rsidRPr="0014208B" w:rsidRDefault="00CF5F3F" w:rsidP="009168DB">
      <w:pPr>
        <w:ind w:right="-2" w:firstLine="709"/>
        <w:contextualSpacing/>
        <w:jc w:val="both"/>
        <w:rPr>
          <w:sz w:val="30"/>
          <w:szCs w:val="30"/>
        </w:rPr>
      </w:pPr>
      <w:r w:rsidRPr="0014208B">
        <w:rPr>
          <w:noProof/>
          <w:sz w:val="30"/>
          <w:szCs w:val="30"/>
        </w:rPr>
        <w:drawing>
          <wp:inline distT="0" distB="0" distL="0" distR="0" wp14:anchorId="02D13F80" wp14:editId="307DC25B">
            <wp:extent cx="318770" cy="223520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08B">
        <w:rPr>
          <w:sz w:val="30"/>
          <w:szCs w:val="30"/>
        </w:rPr>
        <w:t xml:space="preserve"> - нормативные затраты на техническое обслуживание и </w:t>
      </w:r>
      <w:proofErr w:type="spellStart"/>
      <w:r w:rsidRPr="0014208B">
        <w:rPr>
          <w:sz w:val="30"/>
          <w:szCs w:val="30"/>
        </w:rPr>
        <w:t>регламентно</w:t>
      </w:r>
      <w:proofErr w:type="spellEnd"/>
      <w:r w:rsidRPr="0014208B">
        <w:rPr>
          <w:sz w:val="30"/>
          <w:szCs w:val="30"/>
        </w:rPr>
        <w:t xml:space="preserve"> </w:t>
      </w:r>
      <w:proofErr w:type="gramStart"/>
      <w:r w:rsidRPr="0014208B">
        <w:rPr>
          <w:sz w:val="30"/>
          <w:szCs w:val="30"/>
        </w:rPr>
        <w:t>-п</w:t>
      </w:r>
      <w:proofErr w:type="gramEnd"/>
      <w:r w:rsidRPr="0014208B">
        <w:rPr>
          <w:sz w:val="30"/>
          <w:szCs w:val="30"/>
        </w:rPr>
        <w:t>рофилактический ремонт систем кондиционирования и вентиляции;</w:t>
      </w:r>
    </w:p>
    <w:p w:rsidR="00CF5F3F" w:rsidRPr="0014208B" w:rsidRDefault="00CF5F3F" w:rsidP="009168DB">
      <w:pPr>
        <w:ind w:right="-2" w:firstLine="709"/>
        <w:contextualSpacing/>
        <w:jc w:val="both"/>
        <w:rPr>
          <w:sz w:val="30"/>
          <w:szCs w:val="30"/>
        </w:rPr>
      </w:pPr>
      <w:r w:rsidRPr="0014208B">
        <w:rPr>
          <w:noProof/>
          <w:sz w:val="30"/>
          <w:szCs w:val="30"/>
        </w:rPr>
        <w:drawing>
          <wp:inline distT="0" distB="0" distL="0" distR="0" wp14:anchorId="6395E105" wp14:editId="07E663FF">
            <wp:extent cx="276225" cy="22352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08B">
        <w:rPr>
          <w:sz w:val="30"/>
          <w:szCs w:val="30"/>
        </w:rPr>
        <w:t xml:space="preserve">- нормативные затраты на техническое обслуживание и </w:t>
      </w:r>
      <w:proofErr w:type="spellStart"/>
      <w:r w:rsidRPr="0014208B">
        <w:rPr>
          <w:sz w:val="30"/>
          <w:szCs w:val="30"/>
        </w:rPr>
        <w:t>регламентно</w:t>
      </w:r>
      <w:proofErr w:type="spellEnd"/>
      <w:r w:rsidRPr="0014208B">
        <w:rPr>
          <w:sz w:val="30"/>
          <w:szCs w:val="30"/>
        </w:rPr>
        <w:t xml:space="preserve"> </w:t>
      </w:r>
      <w:proofErr w:type="gramStart"/>
      <w:r w:rsidRPr="0014208B">
        <w:rPr>
          <w:sz w:val="30"/>
          <w:szCs w:val="30"/>
        </w:rPr>
        <w:t>-п</w:t>
      </w:r>
      <w:proofErr w:type="gramEnd"/>
      <w:r w:rsidRPr="0014208B">
        <w:rPr>
          <w:sz w:val="30"/>
          <w:szCs w:val="30"/>
        </w:rPr>
        <w:t>рофилактический ремонт систем пожарной сигнализации;</w:t>
      </w:r>
    </w:p>
    <w:p w:rsidR="00CF5F3F" w:rsidRPr="0014208B" w:rsidRDefault="00CF5F3F" w:rsidP="009168DB">
      <w:pPr>
        <w:ind w:right="-2" w:firstLine="709"/>
        <w:contextualSpacing/>
        <w:jc w:val="both"/>
        <w:rPr>
          <w:sz w:val="30"/>
          <w:szCs w:val="30"/>
        </w:rPr>
      </w:pP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свн</w:t>
      </w:r>
      <w:proofErr w:type="spellEnd"/>
      <w:r w:rsidRPr="0014208B">
        <w:rPr>
          <w:sz w:val="30"/>
          <w:szCs w:val="30"/>
        </w:rPr>
        <w:t xml:space="preserve"> - нормативные затраты на техническое обслуживание и </w:t>
      </w:r>
      <w:proofErr w:type="spellStart"/>
      <w:r w:rsidRPr="0014208B">
        <w:rPr>
          <w:sz w:val="30"/>
          <w:szCs w:val="30"/>
        </w:rPr>
        <w:t>регламентно</w:t>
      </w:r>
      <w:proofErr w:type="spellEnd"/>
      <w:r w:rsidRPr="0014208B">
        <w:rPr>
          <w:sz w:val="30"/>
          <w:szCs w:val="30"/>
        </w:rPr>
        <w:t xml:space="preserve"> </w:t>
      </w:r>
      <w:proofErr w:type="gramStart"/>
      <w:r w:rsidRPr="0014208B">
        <w:rPr>
          <w:sz w:val="30"/>
          <w:szCs w:val="30"/>
        </w:rPr>
        <w:t>-п</w:t>
      </w:r>
      <w:proofErr w:type="gramEnd"/>
      <w:r w:rsidRPr="0014208B">
        <w:rPr>
          <w:sz w:val="30"/>
          <w:szCs w:val="30"/>
        </w:rPr>
        <w:t>рофилактический ремонт систем видеонаблюдения;</w:t>
      </w:r>
    </w:p>
    <w:p w:rsidR="00CF5F3F" w:rsidRPr="0014208B" w:rsidRDefault="00CF5F3F" w:rsidP="009168DB">
      <w:pPr>
        <w:ind w:right="-2" w:firstLine="709"/>
        <w:contextualSpacing/>
        <w:jc w:val="both"/>
        <w:rPr>
          <w:sz w:val="30"/>
          <w:szCs w:val="30"/>
        </w:rPr>
      </w:pP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сби</w:t>
      </w:r>
      <w:proofErr w:type="spellEnd"/>
      <w:r w:rsidRPr="0014208B">
        <w:rPr>
          <w:sz w:val="30"/>
          <w:szCs w:val="30"/>
          <w:vertAlign w:val="subscript"/>
        </w:rPr>
        <w:t xml:space="preserve">  </w:t>
      </w:r>
      <w:r w:rsidRPr="0014208B">
        <w:rPr>
          <w:sz w:val="30"/>
          <w:szCs w:val="30"/>
        </w:rPr>
        <w:t xml:space="preserve">-  нормативные затраты на оказание услуг по  промывке и </w:t>
      </w:r>
      <w:proofErr w:type="spellStart"/>
      <w:r w:rsidRPr="0014208B">
        <w:rPr>
          <w:sz w:val="30"/>
          <w:szCs w:val="30"/>
        </w:rPr>
        <w:t>опрессовке</w:t>
      </w:r>
      <w:proofErr w:type="spellEnd"/>
      <w:r w:rsidRPr="0014208B">
        <w:rPr>
          <w:sz w:val="30"/>
          <w:szCs w:val="30"/>
        </w:rPr>
        <w:t xml:space="preserve"> систем центрального отопления, аварийному круглосуточному техническому обслуживанию водопроводных, канализационных сетей и систем центрального отопления;</w:t>
      </w:r>
    </w:p>
    <w:p w:rsidR="009168DB" w:rsidRDefault="00CF5F3F" w:rsidP="009168DB">
      <w:pPr>
        <w:ind w:right="-2" w:firstLine="709"/>
        <w:contextualSpacing/>
        <w:jc w:val="both"/>
        <w:rPr>
          <w:sz w:val="30"/>
          <w:szCs w:val="30"/>
        </w:rPr>
      </w:pP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пзп</w:t>
      </w:r>
      <w:proofErr w:type="spellEnd"/>
      <w:r w:rsidRPr="0014208B">
        <w:rPr>
          <w:sz w:val="30"/>
          <w:szCs w:val="30"/>
          <w:vertAlign w:val="subscript"/>
        </w:rPr>
        <w:t xml:space="preserve"> – </w:t>
      </w:r>
      <w:r w:rsidRPr="0014208B">
        <w:rPr>
          <w:sz w:val="30"/>
          <w:szCs w:val="30"/>
        </w:rPr>
        <w:t>нормативные затраты на оказание услуг поверки, замены приборов учета тепловой энергии, электрической энергии, манометров, проверки соответствия приборов учета требовани</w:t>
      </w:r>
      <w:r w:rsidR="00937F96" w:rsidRPr="0014208B">
        <w:rPr>
          <w:sz w:val="30"/>
          <w:szCs w:val="30"/>
        </w:rPr>
        <w:t>ем ГОСТ с применением эталонов</w:t>
      </w:r>
      <w:proofErr w:type="gramStart"/>
      <w:r w:rsidR="00937F96" w:rsidRPr="0014208B">
        <w:rPr>
          <w:sz w:val="30"/>
          <w:szCs w:val="30"/>
        </w:rPr>
        <w:t>.</w:t>
      </w:r>
      <w:r w:rsidR="009168DB">
        <w:rPr>
          <w:sz w:val="30"/>
          <w:szCs w:val="30"/>
        </w:rPr>
        <w:t>»;</w:t>
      </w:r>
      <w:proofErr w:type="gramEnd"/>
    </w:p>
    <w:p w:rsidR="009168DB" w:rsidRDefault="00000566" w:rsidP="009168DB">
      <w:pPr>
        <w:ind w:right="-2" w:firstLine="709"/>
        <w:contextualSpacing/>
        <w:jc w:val="both"/>
        <w:rPr>
          <w:sz w:val="30"/>
          <w:szCs w:val="30"/>
        </w:rPr>
      </w:pPr>
      <w:r w:rsidRPr="0014208B">
        <w:rPr>
          <w:sz w:val="30"/>
          <w:szCs w:val="30"/>
        </w:rPr>
        <w:t xml:space="preserve">дополнить Методику </w:t>
      </w:r>
      <w:r>
        <w:rPr>
          <w:sz w:val="30"/>
          <w:szCs w:val="30"/>
        </w:rPr>
        <w:t>пунктами</w:t>
      </w:r>
      <w:r w:rsidRPr="0014208B">
        <w:rPr>
          <w:sz w:val="30"/>
          <w:szCs w:val="30"/>
        </w:rPr>
        <w:t xml:space="preserve"> 5.4.7.3, 5.4.7.4 следующего содержания: </w:t>
      </w:r>
    </w:p>
    <w:p w:rsidR="009168DB" w:rsidRDefault="00000566" w:rsidP="009168DB">
      <w:pPr>
        <w:ind w:right="-2" w:firstLine="709"/>
        <w:contextualSpacing/>
        <w:jc w:val="both"/>
        <w:rPr>
          <w:sz w:val="30"/>
          <w:szCs w:val="30"/>
        </w:rPr>
      </w:pPr>
      <w:r w:rsidRPr="0014208B">
        <w:rPr>
          <w:sz w:val="30"/>
          <w:szCs w:val="30"/>
        </w:rPr>
        <w:t xml:space="preserve">«5.4.7.3 Нормативные затраты на оказание услуг по  промывке и </w:t>
      </w:r>
      <w:proofErr w:type="spellStart"/>
      <w:r w:rsidRPr="0014208B">
        <w:rPr>
          <w:sz w:val="30"/>
          <w:szCs w:val="30"/>
        </w:rPr>
        <w:t>опрессовке</w:t>
      </w:r>
      <w:proofErr w:type="spellEnd"/>
      <w:r w:rsidRPr="0014208B">
        <w:rPr>
          <w:sz w:val="30"/>
          <w:szCs w:val="30"/>
        </w:rPr>
        <w:t xml:space="preserve"> систем центрального отопления, аварийному круглосуточному техническому обслуживанию водопроводных, канализационных сетей и систем центрального отопления.</w:t>
      </w:r>
    </w:p>
    <w:p w:rsidR="00000566" w:rsidRPr="0014208B" w:rsidRDefault="00000566" w:rsidP="009168DB">
      <w:pPr>
        <w:ind w:right="-2" w:firstLine="709"/>
        <w:contextualSpacing/>
        <w:jc w:val="both"/>
        <w:rPr>
          <w:sz w:val="30"/>
          <w:szCs w:val="30"/>
        </w:rPr>
      </w:pPr>
      <w:r w:rsidRPr="0014208B">
        <w:rPr>
          <w:sz w:val="30"/>
          <w:szCs w:val="30"/>
        </w:rPr>
        <w:lastRenderedPageBreak/>
        <w:t xml:space="preserve">Нормативные затраты на оказание услуг по  промывке и </w:t>
      </w:r>
      <w:proofErr w:type="spellStart"/>
      <w:r w:rsidRPr="0014208B">
        <w:rPr>
          <w:sz w:val="30"/>
          <w:szCs w:val="30"/>
        </w:rPr>
        <w:t>опрессовке</w:t>
      </w:r>
      <w:proofErr w:type="spellEnd"/>
      <w:r w:rsidRPr="0014208B">
        <w:rPr>
          <w:sz w:val="30"/>
          <w:szCs w:val="30"/>
        </w:rPr>
        <w:t xml:space="preserve"> систем центрального отопления, аварийному круглосуточному техническому обслуживанию водопроводных, канализационных сетей и систем центрального отопления (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сби</w:t>
      </w:r>
      <w:proofErr w:type="spellEnd"/>
      <w:r w:rsidRPr="0014208B">
        <w:rPr>
          <w:sz w:val="30"/>
          <w:szCs w:val="30"/>
        </w:rPr>
        <w:t xml:space="preserve">) определяются по формуле: </w:t>
      </w:r>
    </w:p>
    <w:p w:rsidR="009168DB" w:rsidRDefault="009168DB" w:rsidP="009168DB">
      <w:pPr>
        <w:ind w:firstLine="709"/>
        <w:contextualSpacing/>
        <w:rPr>
          <w:sz w:val="30"/>
          <w:szCs w:val="30"/>
        </w:rPr>
      </w:pPr>
    </w:p>
    <w:p w:rsidR="00000566" w:rsidRPr="0014208B" w:rsidRDefault="00000566" w:rsidP="009168DB">
      <w:pPr>
        <w:ind w:firstLine="709"/>
        <w:contextualSpacing/>
        <w:rPr>
          <w:sz w:val="30"/>
          <w:szCs w:val="30"/>
          <w:vertAlign w:val="subscript"/>
        </w:rPr>
      </w:pP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сби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r w:rsidRPr="0014208B">
        <w:rPr>
          <w:sz w:val="30"/>
          <w:szCs w:val="30"/>
        </w:rPr>
        <w:t>=</w:t>
      </w:r>
      <m:oMath>
        <m:r>
          <w:rPr>
            <w:rFonts w:ascii="Cambria Math" w:hAnsi="Cambria Math"/>
            <w:sz w:val="30"/>
            <w:szCs w:val="30"/>
          </w:rPr>
          <m:t xml:space="preserve"> 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  <m:r>
              <w:rPr>
                <w:rFonts w:ascii="Cambria Math" w:hAnsi="Cambria Math"/>
                <w:sz w:val="30"/>
                <w:szCs w:val="30"/>
              </w:rPr>
              <m:t>=1</m:t>
            </m:r>
          </m:sub>
          <m:sup>
            <m:r>
              <w:rPr>
                <w:rFonts w:ascii="Cambria Math" w:hAnsi="Cambria Math"/>
                <w:sz w:val="30"/>
                <w:szCs w:val="30"/>
                <w:lang w:val="en-US"/>
              </w:rPr>
              <m:t>n</m:t>
            </m:r>
          </m:sup>
          <m:e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  <m:r>
              <w:rPr>
                <w:rFonts w:ascii="Cambria Math" w:hAnsi="Cambria Math"/>
                <w:sz w:val="30"/>
                <w:szCs w:val="30"/>
                <w:lang w:val="en-US"/>
              </w:rPr>
              <m:t>Q</m:t>
            </m:r>
          </m:e>
        </m:nary>
      </m:oMath>
      <w:r w:rsidRPr="0014208B">
        <w:rPr>
          <w:sz w:val="30"/>
          <w:szCs w:val="30"/>
          <w:vertAlign w:val="subscript"/>
          <w:lang w:val="en-US"/>
        </w:rPr>
        <w:t>i</w:t>
      </w:r>
      <w:r w:rsidRPr="0014208B">
        <w:rPr>
          <w:sz w:val="30"/>
          <w:szCs w:val="30"/>
          <w:vertAlign w:val="subscript"/>
        </w:rPr>
        <w:t xml:space="preserve"> </w:t>
      </w:r>
      <w:proofErr w:type="spellStart"/>
      <w:r w:rsidRPr="0014208B">
        <w:rPr>
          <w:sz w:val="30"/>
          <w:szCs w:val="30"/>
          <w:vertAlign w:val="subscript"/>
        </w:rPr>
        <w:t>сби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r w:rsidRPr="0014208B">
        <w:rPr>
          <w:sz w:val="30"/>
          <w:szCs w:val="30"/>
        </w:rPr>
        <w:t xml:space="preserve">х </w:t>
      </w:r>
      <w:r w:rsidRPr="0014208B">
        <w:rPr>
          <w:sz w:val="30"/>
          <w:szCs w:val="30"/>
          <w:lang w:val="en-US"/>
        </w:rPr>
        <w:t>P</w:t>
      </w:r>
      <w:r w:rsidRPr="0014208B">
        <w:rPr>
          <w:sz w:val="30"/>
          <w:szCs w:val="30"/>
          <w:vertAlign w:val="subscript"/>
          <w:lang w:val="en-US"/>
        </w:rPr>
        <w:t>i</w:t>
      </w:r>
      <w:r w:rsidRPr="0014208B">
        <w:rPr>
          <w:sz w:val="30"/>
          <w:szCs w:val="30"/>
          <w:vertAlign w:val="subscript"/>
        </w:rPr>
        <w:t xml:space="preserve"> </w:t>
      </w:r>
      <w:proofErr w:type="spellStart"/>
      <w:r w:rsidRPr="0014208B">
        <w:rPr>
          <w:sz w:val="30"/>
          <w:szCs w:val="30"/>
          <w:vertAlign w:val="subscript"/>
        </w:rPr>
        <w:t>сби</w:t>
      </w:r>
      <w:proofErr w:type="spellEnd"/>
      <w:r w:rsidRPr="0014208B">
        <w:rPr>
          <w:sz w:val="30"/>
          <w:szCs w:val="30"/>
          <w:vertAlign w:val="subscript"/>
        </w:rPr>
        <w:t xml:space="preserve">, </w:t>
      </w:r>
    </w:p>
    <w:p w:rsidR="00000566" w:rsidRPr="0014208B" w:rsidRDefault="00000566" w:rsidP="009168DB">
      <w:pPr>
        <w:ind w:firstLine="709"/>
        <w:contextualSpacing/>
        <w:rPr>
          <w:sz w:val="30"/>
          <w:szCs w:val="30"/>
        </w:rPr>
      </w:pPr>
      <w:r w:rsidRPr="0014208B">
        <w:rPr>
          <w:sz w:val="30"/>
          <w:szCs w:val="30"/>
        </w:rPr>
        <w:t>где:</w:t>
      </w:r>
    </w:p>
    <w:p w:rsidR="009168DB" w:rsidRDefault="009168DB" w:rsidP="009168DB">
      <w:pPr>
        <w:ind w:firstLine="709"/>
        <w:contextualSpacing/>
        <w:rPr>
          <w:sz w:val="30"/>
          <w:szCs w:val="30"/>
        </w:rPr>
      </w:pPr>
    </w:p>
    <w:p w:rsidR="00000566" w:rsidRPr="0014208B" w:rsidRDefault="00000566" w:rsidP="009168DB">
      <w:pPr>
        <w:ind w:firstLine="709"/>
        <w:contextualSpacing/>
        <w:jc w:val="both"/>
        <w:rPr>
          <w:sz w:val="30"/>
          <w:szCs w:val="30"/>
        </w:rPr>
      </w:pPr>
      <w:r w:rsidRPr="0014208B">
        <w:rPr>
          <w:sz w:val="30"/>
          <w:szCs w:val="30"/>
          <w:lang w:val="en-US"/>
        </w:rPr>
        <w:t>Q</w:t>
      </w:r>
      <w:r w:rsidRPr="0014208B">
        <w:rPr>
          <w:sz w:val="30"/>
          <w:szCs w:val="30"/>
          <w:vertAlign w:val="subscript"/>
          <w:lang w:val="en-US"/>
        </w:rPr>
        <w:t>i</w:t>
      </w:r>
      <w:proofErr w:type="spellStart"/>
      <w:r w:rsidRPr="0014208B">
        <w:rPr>
          <w:sz w:val="30"/>
          <w:szCs w:val="30"/>
          <w:vertAlign w:val="subscript"/>
        </w:rPr>
        <w:t>сби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r w:rsidRPr="0014208B">
        <w:rPr>
          <w:sz w:val="30"/>
          <w:szCs w:val="30"/>
        </w:rPr>
        <w:t xml:space="preserve">– количество квадратных метров обслуживаемых помещений; </w:t>
      </w:r>
    </w:p>
    <w:p w:rsidR="009168DB" w:rsidRDefault="00000566" w:rsidP="009168DB">
      <w:pPr>
        <w:ind w:firstLine="709"/>
        <w:contextualSpacing/>
        <w:jc w:val="both"/>
        <w:rPr>
          <w:sz w:val="30"/>
          <w:szCs w:val="30"/>
        </w:rPr>
      </w:pPr>
      <w:proofErr w:type="gramStart"/>
      <w:r w:rsidRPr="0014208B">
        <w:rPr>
          <w:sz w:val="30"/>
          <w:szCs w:val="30"/>
          <w:lang w:val="en-US"/>
        </w:rPr>
        <w:t>P</w:t>
      </w:r>
      <w:r w:rsidRPr="0014208B">
        <w:rPr>
          <w:sz w:val="30"/>
          <w:szCs w:val="30"/>
          <w:vertAlign w:val="subscript"/>
          <w:lang w:val="en-US"/>
        </w:rPr>
        <w:t>i</w:t>
      </w:r>
      <w:proofErr w:type="spellStart"/>
      <w:r w:rsidRPr="0014208B">
        <w:rPr>
          <w:sz w:val="30"/>
          <w:szCs w:val="30"/>
          <w:vertAlign w:val="subscript"/>
        </w:rPr>
        <w:t>сби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r w:rsidRPr="0014208B">
        <w:rPr>
          <w:sz w:val="30"/>
          <w:szCs w:val="30"/>
        </w:rPr>
        <w:t>– цена обслуживания одного квадратного метра помещений.</w:t>
      </w:r>
      <w:proofErr w:type="gramEnd"/>
      <w:r w:rsidRPr="0014208B">
        <w:rPr>
          <w:sz w:val="30"/>
          <w:szCs w:val="30"/>
        </w:rPr>
        <w:t xml:space="preserve"> </w:t>
      </w:r>
    </w:p>
    <w:p w:rsidR="009168DB" w:rsidRDefault="009168DB" w:rsidP="009168DB">
      <w:pPr>
        <w:ind w:firstLine="709"/>
        <w:contextualSpacing/>
        <w:rPr>
          <w:sz w:val="30"/>
          <w:szCs w:val="30"/>
        </w:rPr>
      </w:pPr>
    </w:p>
    <w:p w:rsidR="009168DB" w:rsidRDefault="00000566" w:rsidP="009168DB">
      <w:pPr>
        <w:ind w:firstLine="709"/>
        <w:contextualSpacing/>
        <w:jc w:val="both"/>
        <w:rPr>
          <w:sz w:val="30"/>
          <w:szCs w:val="30"/>
        </w:rPr>
      </w:pPr>
      <w:r w:rsidRPr="0014208B">
        <w:rPr>
          <w:sz w:val="30"/>
          <w:szCs w:val="30"/>
        </w:rPr>
        <w:t>5.4.7.4 Нормативные затраты на оказание услуг поверки, замены приборов учета тепловой энергии, электрической энергии, манометров, проверки соответствия приборов учета требованием ГО</w:t>
      </w:r>
      <w:proofErr w:type="gramStart"/>
      <w:r w:rsidRPr="0014208B">
        <w:rPr>
          <w:sz w:val="30"/>
          <w:szCs w:val="30"/>
        </w:rPr>
        <w:t>СТ с пр</w:t>
      </w:r>
      <w:proofErr w:type="gramEnd"/>
      <w:r w:rsidRPr="0014208B">
        <w:rPr>
          <w:sz w:val="30"/>
          <w:szCs w:val="30"/>
        </w:rPr>
        <w:t>именением эталонов</w:t>
      </w:r>
      <w:r w:rsidR="009168DB">
        <w:rPr>
          <w:sz w:val="30"/>
          <w:szCs w:val="30"/>
        </w:rPr>
        <w:t>.</w:t>
      </w:r>
    </w:p>
    <w:p w:rsidR="00000566" w:rsidRPr="0014208B" w:rsidRDefault="00000566" w:rsidP="009168DB">
      <w:pPr>
        <w:ind w:firstLine="709"/>
        <w:contextualSpacing/>
        <w:jc w:val="both"/>
        <w:rPr>
          <w:sz w:val="30"/>
          <w:szCs w:val="30"/>
        </w:rPr>
      </w:pPr>
      <w:r w:rsidRPr="0014208B">
        <w:rPr>
          <w:sz w:val="30"/>
          <w:szCs w:val="30"/>
        </w:rPr>
        <w:t>Нормативные затраты на оказание услуг поверки, замены приборов учета тепловой энергии, электрической энергии, манометров, проверки соответствия приборов учета требованием ГО</w:t>
      </w:r>
      <w:proofErr w:type="gramStart"/>
      <w:r w:rsidRPr="0014208B">
        <w:rPr>
          <w:sz w:val="30"/>
          <w:szCs w:val="30"/>
        </w:rPr>
        <w:t>СТ с пр</w:t>
      </w:r>
      <w:proofErr w:type="gramEnd"/>
      <w:r w:rsidRPr="0014208B">
        <w:rPr>
          <w:sz w:val="30"/>
          <w:szCs w:val="30"/>
        </w:rPr>
        <w:t>именением эталонов (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пзп</w:t>
      </w:r>
      <w:proofErr w:type="spellEnd"/>
      <w:r w:rsidRPr="0014208B">
        <w:rPr>
          <w:sz w:val="30"/>
          <w:szCs w:val="30"/>
        </w:rPr>
        <w:t xml:space="preserve">) определяются по формуле: </w:t>
      </w:r>
    </w:p>
    <w:p w:rsidR="009168DB" w:rsidRDefault="009168DB" w:rsidP="009168DB">
      <w:pPr>
        <w:ind w:firstLine="709"/>
        <w:contextualSpacing/>
        <w:rPr>
          <w:sz w:val="30"/>
          <w:szCs w:val="30"/>
        </w:rPr>
      </w:pPr>
    </w:p>
    <w:p w:rsidR="00000566" w:rsidRPr="0014208B" w:rsidRDefault="00000566" w:rsidP="009168DB">
      <w:pPr>
        <w:ind w:firstLine="709"/>
        <w:contextualSpacing/>
        <w:rPr>
          <w:sz w:val="30"/>
          <w:szCs w:val="30"/>
          <w:vertAlign w:val="subscript"/>
        </w:rPr>
      </w:pP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пзп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r w:rsidRPr="0014208B">
        <w:rPr>
          <w:sz w:val="30"/>
          <w:szCs w:val="30"/>
        </w:rPr>
        <w:t>=</w:t>
      </w:r>
      <m:oMath>
        <m:r>
          <w:rPr>
            <w:rFonts w:ascii="Cambria Math" w:hAnsi="Cambria Math"/>
            <w:sz w:val="30"/>
            <w:szCs w:val="30"/>
          </w:rPr>
          <m:t xml:space="preserve"> 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  <m:r>
              <w:rPr>
                <w:rFonts w:ascii="Cambria Math" w:hAnsi="Cambria Math"/>
                <w:sz w:val="30"/>
                <w:szCs w:val="30"/>
              </w:rPr>
              <m:t>=1</m:t>
            </m:r>
          </m:sub>
          <m:sup>
            <m:r>
              <w:rPr>
                <w:rFonts w:ascii="Cambria Math" w:hAnsi="Cambria Math"/>
                <w:sz w:val="30"/>
                <w:szCs w:val="30"/>
                <w:lang w:val="en-US"/>
              </w:rPr>
              <m:t>n</m:t>
            </m:r>
          </m:sup>
          <m:e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  <m:r>
              <w:rPr>
                <w:rFonts w:ascii="Cambria Math" w:hAnsi="Cambria Math"/>
                <w:sz w:val="30"/>
                <w:szCs w:val="30"/>
                <w:lang w:val="en-US"/>
              </w:rPr>
              <m:t>Q</m:t>
            </m:r>
          </m:e>
        </m:nary>
      </m:oMath>
      <w:r w:rsidRPr="0014208B">
        <w:rPr>
          <w:sz w:val="30"/>
          <w:szCs w:val="30"/>
          <w:vertAlign w:val="subscript"/>
          <w:lang w:val="en-US"/>
        </w:rPr>
        <w:t>i</w:t>
      </w:r>
      <w:r w:rsidRPr="0014208B">
        <w:rPr>
          <w:sz w:val="30"/>
          <w:szCs w:val="30"/>
          <w:vertAlign w:val="subscript"/>
        </w:rPr>
        <w:t xml:space="preserve"> </w:t>
      </w:r>
      <w:proofErr w:type="spellStart"/>
      <w:r w:rsidRPr="0014208B">
        <w:rPr>
          <w:sz w:val="30"/>
          <w:szCs w:val="30"/>
          <w:vertAlign w:val="subscript"/>
        </w:rPr>
        <w:t>пзп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r w:rsidRPr="0014208B">
        <w:rPr>
          <w:sz w:val="30"/>
          <w:szCs w:val="30"/>
        </w:rPr>
        <w:t xml:space="preserve">х </w:t>
      </w:r>
      <w:r w:rsidRPr="0014208B">
        <w:rPr>
          <w:sz w:val="30"/>
          <w:szCs w:val="30"/>
          <w:lang w:val="en-US"/>
        </w:rPr>
        <w:t>P</w:t>
      </w:r>
      <w:r w:rsidRPr="0014208B">
        <w:rPr>
          <w:sz w:val="30"/>
          <w:szCs w:val="30"/>
          <w:vertAlign w:val="subscript"/>
          <w:lang w:val="en-US"/>
        </w:rPr>
        <w:t>i</w:t>
      </w:r>
      <w:r w:rsidRPr="0014208B">
        <w:rPr>
          <w:sz w:val="30"/>
          <w:szCs w:val="30"/>
          <w:vertAlign w:val="subscript"/>
        </w:rPr>
        <w:t xml:space="preserve"> </w:t>
      </w:r>
      <w:proofErr w:type="spellStart"/>
      <w:r w:rsidRPr="0014208B">
        <w:rPr>
          <w:sz w:val="30"/>
          <w:szCs w:val="30"/>
          <w:vertAlign w:val="subscript"/>
        </w:rPr>
        <w:t>пзп</w:t>
      </w:r>
      <w:proofErr w:type="spellEnd"/>
      <w:r w:rsidRPr="0014208B">
        <w:rPr>
          <w:sz w:val="30"/>
          <w:szCs w:val="30"/>
        </w:rPr>
        <w:t xml:space="preserve"> х </w:t>
      </w:r>
      <w:r w:rsidRPr="0014208B">
        <w:rPr>
          <w:sz w:val="30"/>
          <w:szCs w:val="30"/>
          <w:lang w:val="en-US"/>
        </w:rPr>
        <w:t>N</w:t>
      </w:r>
      <w:r w:rsidRPr="0014208B">
        <w:rPr>
          <w:sz w:val="30"/>
          <w:szCs w:val="30"/>
          <w:vertAlign w:val="subscript"/>
        </w:rPr>
        <w:t xml:space="preserve"> </w:t>
      </w:r>
      <w:proofErr w:type="spellStart"/>
      <w:r w:rsidRPr="0014208B">
        <w:rPr>
          <w:sz w:val="30"/>
          <w:szCs w:val="30"/>
          <w:vertAlign w:val="subscript"/>
          <w:lang w:val="en-US"/>
        </w:rPr>
        <w:t>i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proofErr w:type="spellStart"/>
      <w:r w:rsidRPr="0014208B">
        <w:rPr>
          <w:sz w:val="30"/>
          <w:szCs w:val="30"/>
          <w:vertAlign w:val="subscript"/>
        </w:rPr>
        <w:t>пзп</w:t>
      </w:r>
      <w:proofErr w:type="spellEnd"/>
      <w:r w:rsidRPr="0014208B">
        <w:rPr>
          <w:sz w:val="30"/>
          <w:szCs w:val="30"/>
          <w:vertAlign w:val="subscript"/>
        </w:rPr>
        <w:t xml:space="preserve">, </w:t>
      </w:r>
    </w:p>
    <w:p w:rsidR="009168DB" w:rsidRDefault="009168DB" w:rsidP="009168DB">
      <w:pPr>
        <w:ind w:firstLine="709"/>
        <w:contextualSpacing/>
        <w:rPr>
          <w:sz w:val="30"/>
          <w:szCs w:val="30"/>
        </w:rPr>
      </w:pPr>
    </w:p>
    <w:p w:rsidR="00000566" w:rsidRPr="0014208B" w:rsidRDefault="00000566" w:rsidP="009168DB">
      <w:pPr>
        <w:ind w:firstLine="709"/>
        <w:contextualSpacing/>
        <w:rPr>
          <w:sz w:val="30"/>
          <w:szCs w:val="30"/>
        </w:rPr>
      </w:pPr>
      <w:r w:rsidRPr="0014208B">
        <w:rPr>
          <w:sz w:val="30"/>
          <w:szCs w:val="30"/>
        </w:rPr>
        <w:t>где:</w:t>
      </w:r>
    </w:p>
    <w:p w:rsidR="00000566" w:rsidRPr="0014208B" w:rsidRDefault="00000566" w:rsidP="009168DB">
      <w:pPr>
        <w:ind w:firstLine="709"/>
        <w:contextualSpacing/>
        <w:rPr>
          <w:sz w:val="30"/>
          <w:szCs w:val="30"/>
        </w:rPr>
      </w:pPr>
      <w:r w:rsidRPr="0014208B">
        <w:rPr>
          <w:sz w:val="30"/>
          <w:szCs w:val="30"/>
          <w:lang w:val="en-US"/>
        </w:rPr>
        <w:t>Q</w:t>
      </w:r>
      <w:r w:rsidRPr="0014208B">
        <w:rPr>
          <w:sz w:val="30"/>
          <w:szCs w:val="30"/>
          <w:vertAlign w:val="subscript"/>
          <w:lang w:val="en-US"/>
        </w:rPr>
        <w:t>i</w:t>
      </w:r>
      <w:r w:rsidRPr="0014208B">
        <w:rPr>
          <w:sz w:val="30"/>
          <w:szCs w:val="30"/>
          <w:vertAlign w:val="subscript"/>
        </w:rPr>
        <w:t xml:space="preserve"> </w:t>
      </w:r>
      <w:proofErr w:type="spellStart"/>
      <w:r w:rsidRPr="0014208B">
        <w:rPr>
          <w:sz w:val="30"/>
          <w:szCs w:val="30"/>
          <w:vertAlign w:val="subscript"/>
        </w:rPr>
        <w:t>пзп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r w:rsidRPr="0014208B">
        <w:rPr>
          <w:sz w:val="30"/>
          <w:szCs w:val="30"/>
        </w:rPr>
        <w:t xml:space="preserve">– количество приборов; </w:t>
      </w:r>
    </w:p>
    <w:p w:rsidR="00000566" w:rsidRPr="0014208B" w:rsidRDefault="00000566" w:rsidP="009168DB">
      <w:pPr>
        <w:ind w:firstLine="709"/>
        <w:contextualSpacing/>
        <w:rPr>
          <w:sz w:val="30"/>
          <w:szCs w:val="30"/>
        </w:rPr>
      </w:pPr>
      <w:r w:rsidRPr="0014208B">
        <w:rPr>
          <w:sz w:val="30"/>
          <w:szCs w:val="30"/>
          <w:lang w:val="en-US"/>
        </w:rPr>
        <w:t>N</w:t>
      </w:r>
      <w:r w:rsidRPr="0014208B">
        <w:rPr>
          <w:sz w:val="30"/>
          <w:szCs w:val="30"/>
          <w:vertAlign w:val="subscript"/>
        </w:rPr>
        <w:t xml:space="preserve"> </w:t>
      </w:r>
      <w:proofErr w:type="spellStart"/>
      <w:r w:rsidRPr="0014208B">
        <w:rPr>
          <w:sz w:val="30"/>
          <w:szCs w:val="30"/>
          <w:vertAlign w:val="subscript"/>
          <w:lang w:val="en-US"/>
        </w:rPr>
        <w:t>i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proofErr w:type="spellStart"/>
      <w:r w:rsidRPr="0014208B">
        <w:rPr>
          <w:sz w:val="30"/>
          <w:szCs w:val="30"/>
          <w:vertAlign w:val="subscript"/>
        </w:rPr>
        <w:t>пзп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r w:rsidRPr="0014208B">
        <w:rPr>
          <w:sz w:val="30"/>
          <w:szCs w:val="30"/>
        </w:rPr>
        <w:t>– количество оказываемых услуг в год;</w:t>
      </w:r>
    </w:p>
    <w:p w:rsidR="009168DB" w:rsidRDefault="00000566" w:rsidP="009168DB">
      <w:pPr>
        <w:ind w:firstLine="709"/>
        <w:contextualSpacing/>
        <w:rPr>
          <w:sz w:val="30"/>
          <w:szCs w:val="30"/>
        </w:rPr>
      </w:pPr>
      <w:r w:rsidRPr="0014208B">
        <w:rPr>
          <w:sz w:val="30"/>
          <w:szCs w:val="30"/>
          <w:lang w:val="en-US"/>
        </w:rPr>
        <w:t>P</w:t>
      </w:r>
      <w:r w:rsidRPr="0014208B">
        <w:rPr>
          <w:sz w:val="30"/>
          <w:szCs w:val="30"/>
          <w:vertAlign w:val="subscript"/>
          <w:lang w:val="en-US"/>
        </w:rPr>
        <w:t>i</w:t>
      </w:r>
      <w:r w:rsidRPr="0014208B">
        <w:rPr>
          <w:sz w:val="30"/>
          <w:szCs w:val="30"/>
          <w:vertAlign w:val="subscript"/>
        </w:rPr>
        <w:t xml:space="preserve"> </w:t>
      </w:r>
      <w:proofErr w:type="spellStart"/>
      <w:r w:rsidRPr="0014208B">
        <w:rPr>
          <w:sz w:val="30"/>
          <w:szCs w:val="30"/>
          <w:vertAlign w:val="subscript"/>
        </w:rPr>
        <w:t>изп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r w:rsidRPr="0014208B">
        <w:rPr>
          <w:sz w:val="30"/>
          <w:szCs w:val="30"/>
        </w:rPr>
        <w:t>– цена одного вида услуги</w:t>
      </w:r>
      <w:proofErr w:type="gramStart"/>
      <w:r w:rsidR="009168DB">
        <w:rPr>
          <w:sz w:val="30"/>
          <w:szCs w:val="30"/>
        </w:rPr>
        <w:t>.</w:t>
      </w:r>
      <w:r w:rsidR="00691FD8">
        <w:rPr>
          <w:sz w:val="30"/>
          <w:szCs w:val="30"/>
        </w:rPr>
        <w:t>»</w:t>
      </w:r>
      <w:proofErr w:type="gramEnd"/>
      <w:r w:rsidR="009168DB">
        <w:rPr>
          <w:sz w:val="30"/>
          <w:szCs w:val="30"/>
        </w:rPr>
        <w:t>;</w:t>
      </w:r>
      <w:r w:rsidRPr="0014208B">
        <w:rPr>
          <w:sz w:val="30"/>
          <w:szCs w:val="30"/>
        </w:rPr>
        <w:t xml:space="preserve"> </w:t>
      </w:r>
    </w:p>
    <w:p w:rsidR="009168DB" w:rsidRDefault="009168DB" w:rsidP="009168DB">
      <w:pPr>
        <w:ind w:firstLine="709"/>
        <w:contextualSpacing/>
        <w:rPr>
          <w:sz w:val="30"/>
          <w:szCs w:val="30"/>
        </w:rPr>
      </w:pPr>
    </w:p>
    <w:p w:rsidR="009168DB" w:rsidRDefault="009168DB" w:rsidP="009168DB">
      <w:pPr>
        <w:ind w:firstLine="709"/>
        <w:contextualSpacing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пун</w:t>
      </w:r>
      <w:r w:rsidRPr="0014208B">
        <w:rPr>
          <w:rFonts w:eastAsiaTheme="minorHAnsi"/>
          <w:sz w:val="30"/>
          <w:szCs w:val="30"/>
          <w:lang w:eastAsia="en-US"/>
        </w:rPr>
        <w:t>кт</w:t>
      </w:r>
      <w:r>
        <w:rPr>
          <w:rFonts w:eastAsiaTheme="minorHAnsi"/>
          <w:sz w:val="30"/>
          <w:szCs w:val="30"/>
          <w:lang w:eastAsia="en-US"/>
        </w:rPr>
        <w:t xml:space="preserve">ы </w:t>
      </w:r>
      <w:r w:rsidRPr="0014208B">
        <w:rPr>
          <w:rFonts w:eastAsiaTheme="minorHAnsi"/>
          <w:sz w:val="30"/>
          <w:szCs w:val="30"/>
          <w:lang w:eastAsia="en-US"/>
        </w:rPr>
        <w:t>6,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14208B">
        <w:rPr>
          <w:rFonts w:eastAsiaTheme="minorHAnsi"/>
          <w:sz w:val="30"/>
          <w:szCs w:val="30"/>
          <w:lang w:eastAsia="en-US"/>
        </w:rPr>
        <w:t>8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14208B">
        <w:rPr>
          <w:rFonts w:eastAsiaTheme="minorHAnsi"/>
          <w:sz w:val="30"/>
          <w:szCs w:val="30"/>
          <w:lang w:eastAsia="en-US"/>
        </w:rPr>
        <w:t>Методики изложить в следующей редакции:</w:t>
      </w:r>
    </w:p>
    <w:p w:rsidR="009168DB" w:rsidRDefault="009168DB" w:rsidP="009168DB">
      <w:pPr>
        <w:ind w:right="-2" w:firstLine="709"/>
        <w:contextualSpacing/>
        <w:jc w:val="both"/>
        <w:rPr>
          <w:rFonts w:eastAsiaTheme="minorHAnsi"/>
          <w:bCs/>
          <w:sz w:val="30"/>
          <w:szCs w:val="30"/>
          <w:lang w:eastAsia="en-US"/>
        </w:rPr>
      </w:pPr>
      <w:r>
        <w:rPr>
          <w:rFonts w:eastAsiaTheme="minorHAnsi"/>
          <w:bCs/>
          <w:sz w:val="30"/>
          <w:szCs w:val="30"/>
          <w:lang w:eastAsia="en-US"/>
        </w:rPr>
        <w:t>«</w:t>
      </w:r>
      <w:r w:rsidRPr="0014208B">
        <w:rPr>
          <w:rFonts w:eastAsiaTheme="minorHAnsi"/>
          <w:bCs/>
          <w:sz w:val="30"/>
          <w:szCs w:val="30"/>
          <w:lang w:eastAsia="en-US"/>
        </w:rPr>
        <w:t xml:space="preserve">6. </w:t>
      </w:r>
      <w:proofErr w:type="gramStart"/>
      <w:r w:rsidRPr="0014208B">
        <w:rPr>
          <w:rFonts w:eastAsiaTheme="minorHAnsi"/>
          <w:bCs/>
          <w:sz w:val="30"/>
          <w:szCs w:val="30"/>
          <w:lang w:eastAsia="en-US"/>
        </w:rPr>
        <w:t>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14208B">
        <w:rPr>
          <w:rFonts w:eastAsiaTheme="minorHAnsi"/>
          <w:bCs/>
          <w:sz w:val="30"/>
          <w:szCs w:val="30"/>
          <w:lang w:eastAsia="en-US"/>
        </w:rPr>
        <w:t xml:space="preserve"> прочих работ и услуг в рамках затрат на информационно-ко</w:t>
      </w:r>
      <w:r>
        <w:rPr>
          <w:rFonts w:eastAsiaTheme="minorHAnsi"/>
          <w:bCs/>
          <w:sz w:val="30"/>
          <w:szCs w:val="30"/>
          <w:lang w:eastAsia="en-US"/>
        </w:rPr>
        <w:t>ммуникационные технологии.</w:t>
      </w:r>
    </w:p>
    <w:p w:rsidR="009168DB" w:rsidRPr="0014208B" w:rsidRDefault="009168DB" w:rsidP="009168DB">
      <w:pPr>
        <w:ind w:right="-2"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14208B">
        <w:rPr>
          <w:rFonts w:eastAsiaTheme="minorHAnsi"/>
          <w:sz w:val="30"/>
          <w:szCs w:val="30"/>
          <w:lang w:eastAsia="en-US"/>
        </w:rPr>
        <w:t xml:space="preserve">Нормативные затраты на приобретение прочих работ и услуг, не относящихся к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</w:t>
      </w:r>
      <w:r w:rsidRPr="0014208B">
        <w:rPr>
          <w:rFonts w:eastAsiaTheme="minorHAnsi"/>
          <w:sz w:val="30"/>
          <w:szCs w:val="30"/>
          <w:lang w:eastAsia="en-US"/>
        </w:rPr>
        <w:lastRenderedPageBreak/>
        <w:t>помещений и оборудования, содержание имущества (</w:t>
      </w:r>
      <w:r w:rsidRPr="0014208B">
        <w:rPr>
          <w:rFonts w:eastAsiaTheme="minorHAnsi"/>
          <w:noProof/>
          <w:sz w:val="30"/>
          <w:szCs w:val="30"/>
        </w:rPr>
        <w:drawing>
          <wp:inline distT="0" distB="0" distL="0" distR="0" wp14:anchorId="3A8813E2" wp14:editId="116F9A26">
            <wp:extent cx="349885" cy="230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08B">
        <w:rPr>
          <w:rFonts w:eastAsiaTheme="minorHAnsi"/>
          <w:sz w:val="30"/>
          <w:szCs w:val="30"/>
          <w:lang w:eastAsia="en-US"/>
        </w:rPr>
        <w:t>), включают в себя:</w:t>
      </w:r>
      <w:proofErr w:type="gramEnd"/>
    </w:p>
    <w:p w:rsidR="009168DB" w:rsidRPr="0014208B" w:rsidRDefault="009168DB" w:rsidP="009168DB">
      <w:pPr>
        <w:ind w:right="-2"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14208B">
        <w:rPr>
          <w:rFonts w:eastAsiaTheme="minorHAnsi"/>
          <w:noProof/>
          <w:sz w:val="30"/>
          <w:szCs w:val="30"/>
        </w:rPr>
        <w:drawing>
          <wp:inline distT="0" distB="0" distL="0" distR="0" wp14:anchorId="01795D81" wp14:editId="2804CC19">
            <wp:extent cx="167005" cy="2305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08B">
        <w:rPr>
          <w:rFonts w:eastAsiaTheme="minorHAnsi"/>
          <w:sz w:val="30"/>
          <w:szCs w:val="30"/>
          <w:lang w:eastAsia="en-US"/>
        </w:rPr>
        <w:t xml:space="preserve"> - нормативные затраты на оплату типографских работ и услуг, включая приобретение периодических печатных изданий;</w:t>
      </w:r>
    </w:p>
    <w:p w:rsidR="009168DB" w:rsidRPr="0014208B" w:rsidRDefault="009168DB" w:rsidP="009168DB">
      <w:pPr>
        <w:ind w:right="-2"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14208B">
        <w:rPr>
          <w:rFonts w:eastAsiaTheme="minorHAnsi"/>
          <w:noProof/>
          <w:sz w:val="30"/>
          <w:szCs w:val="30"/>
        </w:rPr>
        <w:drawing>
          <wp:inline distT="0" distB="0" distL="0" distR="0" wp14:anchorId="5B169154" wp14:editId="0BD23C57">
            <wp:extent cx="294005" cy="2305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08B">
        <w:rPr>
          <w:rFonts w:eastAsiaTheme="minorHAnsi"/>
          <w:sz w:val="30"/>
          <w:szCs w:val="30"/>
          <w:lang w:eastAsia="en-US"/>
        </w:rPr>
        <w:t xml:space="preserve"> - нормативные затраты на оплату услуг, связанных с обеспечением охраны объекта на договорной основе;</w:t>
      </w:r>
    </w:p>
    <w:p w:rsidR="009168DB" w:rsidRPr="0014208B" w:rsidRDefault="009168DB" w:rsidP="009168DB">
      <w:pPr>
        <w:ind w:right="-2"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14208B">
        <w:rPr>
          <w:noProof/>
          <w:sz w:val="30"/>
          <w:szCs w:val="30"/>
        </w:rPr>
        <w:drawing>
          <wp:inline distT="0" distB="0" distL="0" distR="0" wp14:anchorId="1B61984B" wp14:editId="0A1C420D">
            <wp:extent cx="352425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08B">
        <w:rPr>
          <w:rFonts w:eastAsiaTheme="minorHAnsi"/>
          <w:sz w:val="30"/>
          <w:szCs w:val="30"/>
          <w:vertAlign w:val="subscript"/>
          <w:lang w:eastAsia="en-US"/>
        </w:rPr>
        <w:t xml:space="preserve"> </w:t>
      </w:r>
      <w:r w:rsidRPr="0014208B">
        <w:rPr>
          <w:rFonts w:eastAsiaTheme="minorHAnsi"/>
          <w:sz w:val="30"/>
          <w:szCs w:val="30"/>
          <w:lang w:eastAsia="en-US"/>
        </w:rPr>
        <w:t>- нормативные затраты на приобретение прочих работ, услуг, не отнесенных к перечисленным выше затратам;</w:t>
      </w:r>
    </w:p>
    <w:p w:rsidR="009168DB" w:rsidRPr="0014208B" w:rsidRDefault="009168DB" w:rsidP="009168DB">
      <w:pPr>
        <w:ind w:right="-426"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14208B">
        <w:rPr>
          <w:rFonts w:eastAsiaTheme="minorHAnsi"/>
          <w:sz w:val="30"/>
          <w:szCs w:val="30"/>
          <w:lang w:eastAsia="en-US"/>
        </w:rPr>
        <w:t>З</w:t>
      </w:r>
      <w:r w:rsidRPr="0014208B">
        <w:rPr>
          <w:rFonts w:eastAsiaTheme="minorHAnsi"/>
          <w:sz w:val="30"/>
          <w:szCs w:val="30"/>
          <w:vertAlign w:val="subscript"/>
          <w:lang w:eastAsia="en-US"/>
        </w:rPr>
        <w:t xml:space="preserve">э паспорт </w:t>
      </w:r>
      <w:r w:rsidRPr="0014208B">
        <w:rPr>
          <w:rFonts w:eastAsiaTheme="minorHAnsi"/>
          <w:sz w:val="30"/>
          <w:szCs w:val="30"/>
          <w:lang w:eastAsia="en-US"/>
        </w:rPr>
        <w:t>- нормативные затраты на изготовление паспортов отходов;</w:t>
      </w:r>
    </w:p>
    <w:p w:rsidR="009168DB" w:rsidRDefault="009168DB" w:rsidP="009168DB">
      <w:pPr>
        <w:ind w:right="-2"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proofErr w:type="spellStart"/>
      <w:r w:rsidRPr="0014208B">
        <w:rPr>
          <w:rFonts w:eastAsiaTheme="minorHAnsi"/>
          <w:sz w:val="30"/>
          <w:szCs w:val="30"/>
          <w:lang w:eastAsia="en-US"/>
        </w:rPr>
        <w:t>З</w:t>
      </w:r>
      <w:r w:rsidRPr="0014208B">
        <w:rPr>
          <w:rFonts w:eastAsiaTheme="minorHAnsi"/>
          <w:sz w:val="30"/>
          <w:szCs w:val="30"/>
          <w:vertAlign w:val="subscript"/>
          <w:lang w:eastAsia="en-US"/>
        </w:rPr>
        <w:t>соут</w:t>
      </w:r>
      <w:proofErr w:type="spellEnd"/>
      <w:r w:rsidRPr="0014208B">
        <w:rPr>
          <w:rFonts w:eastAsiaTheme="minorHAnsi"/>
          <w:sz w:val="30"/>
          <w:szCs w:val="30"/>
          <w:vertAlign w:val="subscript"/>
          <w:lang w:eastAsia="en-US"/>
        </w:rPr>
        <w:t xml:space="preserve"> </w:t>
      </w:r>
      <w:r w:rsidRPr="0014208B">
        <w:rPr>
          <w:rFonts w:eastAsiaTheme="minorHAnsi"/>
          <w:sz w:val="30"/>
          <w:szCs w:val="30"/>
          <w:lang w:eastAsia="en-US"/>
        </w:rPr>
        <w:t>-  затраты на выполнения работ по сп</w:t>
      </w:r>
      <w:r>
        <w:rPr>
          <w:rFonts w:eastAsiaTheme="minorHAnsi"/>
          <w:sz w:val="30"/>
          <w:szCs w:val="30"/>
          <w:lang w:eastAsia="en-US"/>
        </w:rPr>
        <w:t>ециальной оценке условий труда.</w:t>
      </w:r>
    </w:p>
    <w:p w:rsidR="009168DB" w:rsidRDefault="009168DB" w:rsidP="009168DB">
      <w:pPr>
        <w:ind w:right="-2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Pr="0014208B">
        <w:rPr>
          <w:sz w:val="30"/>
          <w:szCs w:val="30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</w:t>
      </w:r>
      <w:r>
        <w:rPr>
          <w:sz w:val="30"/>
          <w:szCs w:val="30"/>
        </w:rPr>
        <w:t>ционные технологии</w:t>
      </w:r>
      <w:r w:rsidRPr="0014208B">
        <w:rPr>
          <w:sz w:val="30"/>
          <w:szCs w:val="30"/>
        </w:rPr>
        <w:t xml:space="preserve">. </w:t>
      </w:r>
    </w:p>
    <w:p w:rsidR="009168DB" w:rsidRPr="0014208B" w:rsidRDefault="009168DB" w:rsidP="009168DB">
      <w:pPr>
        <w:ind w:right="-2" w:firstLine="709"/>
        <w:contextualSpacing/>
        <w:jc w:val="both"/>
        <w:rPr>
          <w:sz w:val="30"/>
          <w:szCs w:val="30"/>
        </w:rPr>
      </w:pPr>
      <w:r w:rsidRPr="0014208B">
        <w:rPr>
          <w:sz w:val="30"/>
          <w:szCs w:val="30"/>
        </w:rPr>
        <w:t>Нормативные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14208B">
        <w:rPr>
          <w:sz w:val="30"/>
          <w:szCs w:val="30"/>
        </w:rPr>
        <w:t xml:space="preserve"> (</w:t>
      </w:r>
      <w:r w:rsidRPr="0014208B">
        <w:rPr>
          <w:noProof/>
          <w:sz w:val="30"/>
          <w:szCs w:val="30"/>
        </w:rPr>
        <w:drawing>
          <wp:inline distT="0" distB="0" distL="0" distR="0" wp14:anchorId="791EA72A" wp14:editId="27FFEA2C">
            <wp:extent cx="230505" cy="2305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08B">
        <w:rPr>
          <w:sz w:val="30"/>
          <w:szCs w:val="30"/>
        </w:rPr>
        <w:t xml:space="preserve">), </w:t>
      </w:r>
      <w:proofErr w:type="gramEnd"/>
      <w:r w:rsidRPr="0014208B">
        <w:rPr>
          <w:sz w:val="30"/>
          <w:szCs w:val="30"/>
        </w:rPr>
        <w:t>определяются по формуле:</w:t>
      </w:r>
    </w:p>
    <w:p w:rsidR="009168DB" w:rsidRDefault="009168DB" w:rsidP="009168DB">
      <w:pPr>
        <w:ind w:firstLine="709"/>
        <w:contextualSpacing/>
        <w:rPr>
          <w:sz w:val="30"/>
          <w:szCs w:val="30"/>
        </w:rPr>
      </w:pPr>
    </w:p>
    <w:p w:rsidR="009168DB" w:rsidRPr="0014208B" w:rsidRDefault="009168DB" w:rsidP="009168DB">
      <w:pPr>
        <w:ind w:firstLine="709"/>
        <w:contextualSpacing/>
        <w:rPr>
          <w:sz w:val="30"/>
          <w:szCs w:val="30"/>
        </w:rPr>
      </w:pP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мз</w:t>
      </w:r>
      <w:proofErr w:type="spellEnd"/>
      <w:r w:rsidRPr="0014208B">
        <w:rPr>
          <w:sz w:val="30"/>
          <w:szCs w:val="30"/>
        </w:rPr>
        <w:t xml:space="preserve"> = 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бл</w:t>
      </w:r>
      <w:proofErr w:type="spellEnd"/>
      <w:r w:rsidRPr="0014208B">
        <w:rPr>
          <w:sz w:val="30"/>
          <w:szCs w:val="30"/>
        </w:rPr>
        <w:t xml:space="preserve"> + 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канц</w:t>
      </w:r>
      <w:proofErr w:type="spellEnd"/>
      <w:r w:rsidRPr="0014208B">
        <w:rPr>
          <w:sz w:val="30"/>
          <w:szCs w:val="30"/>
        </w:rPr>
        <w:t xml:space="preserve"> + 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хп</w:t>
      </w:r>
      <w:proofErr w:type="spellEnd"/>
      <w:r w:rsidRPr="0014208B">
        <w:rPr>
          <w:sz w:val="30"/>
          <w:szCs w:val="30"/>
        </w:rPr>
        <w:t xml:space="preserve"> + 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мзго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r w:rsidRPr="0014208B">
        <w:rPr>
          <w:sz w:val="30"/>
          <w:szCs w:val="30"/>
        </w:rPr>
        <w:t xml:space="preserve">+ 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тер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r w:rsidRPr="0014208B">
        <w:rPr>
          <w:sz w:val="30"/>
          <w:szCs w:val="30"/>
        </w:rPr>
        <w:t xml:space="preserve">+ 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бак</w:t>
      </w:r>
      <w:proofErr w:type="gramStart"/>
      <w:r w:rsidRPr="0014208B">
        <w:rPr>
          <w:sz w:val="30"/>
          <w:szCs w:val="30"/>
          <w:vertAlign w:val="subscript"/>
        </w:rPr>
        <w:t>.о</w:t>
      </w:r>
      <w:proofErr w:type="gramEnd"/>
      <w:r w:rsidRPr="0014208B">
        <w:rPr>
          <w:sz w:val="30"/>
          <w:szCs w:val="30"/>
          <w:vertAlign w:val="subscript"/>
        </w:rPr>
        <w:t>бл</w:t>
      </w:r>
      <w:proofErr w:type="spellEnd"/>
      <w:r w:rsidRPr="0014208B">
        <w:rPr>
          <w:sz w:val="30"/>
          <w:szCs w:val="30"/>
          <w:vertAlign w:val="subscript"/>
        </w:rPr>
        <w:t>.</w:t>
      </w:r>
      <w:r w:rsidRPr="0014208B">
        <w:rPr>
          <w:sz w:val="30"/>
          <w:szCs w:val="30"/>
        </w:rPr>
        <w:t xml:space="preserve"> + 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уад</w:t>
      </w:r>
      <w:proofErr w:type="spellEnd"/>
      <w:r w:rsidRPr="0014208B">
        <w:rPr>
          <w:sz w:val="30"/>
          <w:szCs w:val="30"/>
        </w:rPr>
        <w:t xml:space="preserve"> + 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лам</w:t>
      </w:r>
      <w:proofErr w:type="spellEnd"/>
      <w:r w:rsidRPr="0014208B">
        <w:rPr>
          <w:sz w:val="30"/>
          <w:szCs w:val="30"/>
          <w:vertAlign w:val="subscript"/>
        </w:rPr>
        <w:t>.</w:t>
      </w:r>
      <w:r w:rsidRPr="0014208B">
        <w:rPr>
          <w:sz w:val="30"/>
          <w:szCs w:val="30"/>
        </w:rPr>
        <w:t>,</w:t>
      </w:r>
    </w:p>
    <w:p w:rsidR="009168DB" w:rsidRDefault="009168DB" w:rsidP="009168DB">
      <w:pPr>
        <w:ind w:firstLine="709"/>
        <w:contextualSpacing/>
        <w:jc w:val="both"/>
        <w:rPr>
          <w:sz w:val="30"/>
          <w:szCs w:val="30"/>
        </w:rPr>
      </w:pPr>
    </w:p>
    <w:p w:rsidR="009168DB" w:rsidRPr="0014208B" w:rsidRDefault="009168DB" w:rsidP="009168DB">
      <w:pPr>
        <w:ind w:firstLine="709"/>
        <w:contextualSpacing/>
        <w:jc w:val="both"/>
        <w:rPr>
          <w:sz w:val="30"/>
          <w:szCs w:val="30"/>
        </w:rPr>
      </w:pPr>
      <w:r w:rsidRPr="0014208B">
        <w:rPr>
          <w:sz w:val="30"/>
          <w:szCs w:val="30"/>
        </w:rPr>
        <w:t>где:</w:t>
      </w:r>
    </w:p>
    <w:p w:rsidR="009168DB" w:rsidRPr="0014208B" w:rsidRDefault="009168DB" w:rsidP="009168DB">
      <w:pPr>
        <w:ind w:right="-2" w:firstLine="709"/>
        <w:contextualSpacing/>
        <w:jc w:val="both"/>
        <w:rPr>
          <w:sz w:val="30"/>
          <w:szCs w:val="30"/>
        </w:rPr>
      </w:pPr>
      <w:r w:rsidRPr="0014208B">
        <w:rPr>
          <w:noProof/>
          <w:sz w:val="30"/>
          <w:szCs w:val="30"/>
        </w:rPr>
        <w:drawing>
          <wp:inline distT="0" distB="0" distL="0" distR="0" wp14:anchorId="1FC773D3" wp14:editId="41B33753">
            <wp:extent cx="230505" cy="2305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08B">
        <w:rPr>
          <w:sz w:val="30"/>
          <w:szCs w:val="30"/>
        </w:rPr>
        <w:t xml:space="preserve"> – нормативные затраты на приобретение бланочной и иной типографской продукции;</w:t>
      </w:r>
    </w:p>
    <w:p w:rsidR="009168DB" w:rsidRPr="0014208B" w:rsidRDefault="009168DB" w:rsidP="009168DB">
      <w:pPr>
        <w:ind w:right="-2" w:firstLine="709"/>
        <w:contextualSpacing/>
        <w:jc w:val="both"/>
        <w:rPr>
          <w:sz w:val="30"/>
          <w:szCs w:val="30"/>
        </w:rPr>
      </w:pPr>
      <w:r w:rsidRPr="0014208B">
        <w:rPr>
          <w:noProof/>
          <w:sz w:val="30"/>
          <w:szCs w:val="30"/>
        </w:rPr>
        <w:drawing>
          <wp:inline distT="0" distB="0" distL="0" distR="0" wp14:anchorId="135E448B" wp14:editId="227856B9">
            <wp:extent cx="334010" cy="230505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08B">
        <w:rPr>
          <w:sz w:val="30"/>
          <w:szCs w:val="30"/>
        </w:rPr>
        <w:t xml:space="preserve"> – нормативные затраты на приобретение канцелярских принадлежностей;</w:t>
      </w:r>
    </w:p>
    <w:p w:rsidR="009168DB" w:rsidRPr="0014208B" w:rsidRDefault="009168DB" w:rsidP="009168DB">
      <w:pPr>
        <w:ind w:right="-2" w:firstLine="709"/>
        <w:contextualSpacing/>
        <w:jc w:val="both"/>
        <w:rPr>
          <w:sz w:val="30"/>
          <w:szCs w:val="30"/>
        </w:rPr>
      </w:pPr>
      <w:r w:rsidRPr="0014208B">
        <w:rPr>
          <w:noProof/>
          <w:sz w:val="30"/>
          <w:szCs w:val="30"/>
        </w:rPr>
        <w:drawing>
          <wp:inline distT="0" distB="0" distL="0" distR="0" wp14:anchorId="7DA3C2F5" wp14:editId="0E7B2359">
            <wp:extent cx="238760" cy="2305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08B">
        <w:rPr>
          <w:sz w:val="30"/>
          <w:szCs w:val="30"/>
        </w:rPr>
        <w:t xml:space="preserve"> – нормативные затраты на приобретение хозяйственных товаров и принадлежностей;</w:t>
      </w:r>
    </w:p>
    <w:p w:rsidR="009168DB" w:rsidRPr="0014208B" w:rsidRDefault="009168DB" w:rsidP="009168DB">
      <w:pPr>
        <w:ind w:right="-2" w:firstLine="709"/>
        <w:contextualSpacing/>
        <w:jc w:val="both"/>
        <w:rPr>
          <w:sz w:val="30"/>
          <w:szCs w:val="30"/>
        </w:rPr>
      </w:pPr>
      <w:r w:rsidRPr="0014208B">
        <w:rPr>
          <w:noProof/>
          <w:sz w:val="30"/>
          <w:szCs w:val="30"/>
        </w:rPr>
        <w:drawing>
          <wp:inline distT="0" distB="0" distL="0" distR="0" wp14:anchorId="2507C801" wp14:editId="36908A75">
            <wp:extent cx="334010" cy="2305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08B">
        <w:rPr>
          <w:sz w:val="30"/>
          <w:szCs w:val="30"/>
        </w:rPr>
        <w:t xml:space="preserve"> –  нормативные затраты на приобретение материальных запасов для нужд гражданской обороны;</w:t>
      </w:r>
    </w:p>
    <w:p w:rsidR="009168DB" w:rsidRPr="0014208B" w:rsidRDefault="009168DB" w:rsidP="009168DB">
      <w:pPr>
        <w:ind w:firstLine="709"/>
        <w:contextualSpacing/>
        <w:jc w:val="both"/>
        <w:rPr>
          <w:sz w:val="30"/>
          <w:szCs w:val="30"/>
        </w:rPr>
      </w:pP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тер</w:t>
      </w:r>
      <w:proofErr w:type="spellEnd"/>
      <w:r w:rsidRPr="0014208B">
        <w:rPr>
          <w:sz w:val="30"/>
          <w:szCs w:val="30"/>
        </w:rPr>
        <w:t xml:space="preserve"> – нормативные затраты на приобретение бесконтактного термометра;</w:t>
      </w:r>
    </w:p>
    <w:p w:rsidR="009168DB" w:rsidRPr="0014208B" w:rsidRDefault="009168DB" w:rsidP="009168DB">
      <w:pPr>
        <w:ind w:right="-2" w:firstLine="709"/>
        <w:contextualSpacing/>
        <w:jc w:val="both"/>
        <w:rPr>
          <w:sz w:val="30"/>
          <w:szCs w:val="30"/>
        </w:rPr>
      </w:pP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бак</w:t>
      </w:r>
      <w:proofErr w:type="gramStart"/>
      <w:r w:rsidRPr="0014208B">
        <w:rPr>
          <w:sz w:val="30"/>
          <w:szCs w:val="30"/>
          <w:vertAlign w:val="subscript"/>
        </w:rPr>
        <w:t>.о</w:t>
      </w:r>
      <w:proofErr w:type="gramEnd"/>
      <w:r w:rsidRPr="0014208B">
        <w:rPr>
          <w:sz w:val="30"/>
          <w:szCs w:val="30"/>
          <w:vertAlign w:val="subscript"/>
        </w:rPr>
        <w:t>бл</w:t>
      </w:r>
      <w:proofErr w:type="spellEnd"/>
      <w:r w:rsidRPr="0014208B">
        <w:rPr>
          <w:sz w:val="30"/>
          <w:szCs w:val="30"/>
          <w:vertAlign w:val="subscript"/>
        </w:rPr>
        <w:t>.</w:t>
      </w:r>
      <w:r w:rsidRPr="0014208B">
        <w:rPr>
          <w:sz w:val="30"/>
          <w:szCs w:val="30"/>
        </w:rPr>
        <w:t xml:space="preserve"> – нормативные затраты на приобретение бактерицидного облучателя-</w:t>
      </w:r>
      <w:proofErr w:type="spellStart"/>
      <w:r w:rsidRPr="0014208B">
        <w:rPr>
          <w:sz w:val="30"/>
          <w:szCs w:val="30"/>
        </w:rPr>
        <w:t>рециркулятора</w:t>
      </w:r>
      <w:proofErr w:type="spellEnd"/>
      <w:r w:rsidRPr="0014208B">
        <w:rPr>
          <w:sz w:val="30"/>
          <w:szCs w:val="30"/>
        </w:rPr>
        <w:t>;</w:t>
      </w:r>
    </w:p>
    <w:p w:rsidR="009168DB" w:rsidRPr="0014208B" w:rsidRDefault="009168DB" w:rsidP="009168DB">
      <w:pPr>
        <w:ind w:firstLine="709"/>
        <w:contextualSpacing/>
        <w:jc w:val="both"/>
        <w:rPr>
          <w:sz w:val="30"/>
          <w:szCs w:val="30"/>
        </w:rPr>
      </w:pP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уад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r w:rsidRPr="0014208B">
        <w:rPr>
          <w:sz w:val="30"/>
          <w:szCs w:val="30"/>
        </w:rPr>
        <w:t>– нормативные затраты на утилизацию архивных документов;</w:t>
      </w:r>
    </w:p>
    <w:p w:rsidR="009168DB" w:rsidRPr="0014208B" w:rsidRDefault="009168DB" w:rsidP="009168DB">
      <w:pPr>
        <w:ind w:firstLine="709"/>
        <w:contextualSpacing/>
        <w:jc w:val="both"/>
        <w:rPr>
          <w:sz w:val="30"/>
          <w:szCs w:val="30"/>
        </w:rPr>
      </w:pP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лам</w:t>
      </w:r>
      <w:proofErr w:type="spellEnd"/>
      <w:r w:rsidRPr="0014208B">
        <w:rPr>
          <w:sz w:val="30"/>
          <w:szCs w:val="30"/>
          <w:vertAlign w:val="subscript"/>
        </w:rPr>
        <w:t xml:space="preserve">. </w:t>
      </w:r>
      <w:r w:rsidRPr="0014208B">
        <w:rPr>
          <w:sz w:val="30"/>
          <w:szCs w:val="30"/>
        </w:rPr>
        <w:t>– нормативн</w:t>
      </w:r>
      <w:r>
        <w:rPr>
          <w:sz w:val="30"/>
          <w:szCs w:val="30"/>
        </w:rPr>
        <w:t>ые затраты на приобретение ламп</w:t>
      </w:r>
      <w:proofErr w:type="gramStart"/>
      <w:r>
        <w:rPr>
          <w:sz w:val="30"/>
          <w:szCs w:val="30"/>
        </w:rPr>
        <w:t>.»;</w:t>
      </w:r>
      <w:proofErr w:type="gramEnd"/>
    </w:p>
    <w:p w:rsidR="009168DB" w:rsidRDefault="009168DB" w:rsidP="009168DB">
      <w:pPr>
        <w:ind w:right="-2"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</w:p>
    <w:p w:rsidR="00000566" w:rsidRPr="0014208B" w:rsidRDefault="00000566" w:rsidP="009168DB">
      <w:pPr>
        <w:ind w:right="-2" w:firstLine="709"/>
        <w:contextualSpacing/>
        <w:jc w:val="both"/>
        <w:rPr>
          <w:sz w:val="30"/>
          <w:szCs w:val="30"/>
        </w:rPr>
      </w:pPr>
      <w:r w:rsidRPr="0014208B">
        <w:rPr>
          <w:sz w:val="30"/>
          <w:szCs w:val="30"/>
        </w:rPr>
        <w:t xml:space="preserve">дополнить  Методику </w:t>
      </w:r>
      <w:r>
        <w:rPr>
          <w:sz w:val="30"/>
          <w:szCs w:val="30"/>
        </w:rPr>
        <w:t>пунктами 6.4, 6.5,</w:t>
      </w:r>
      <w:r w:rsidR="00691FD8">
        <w:rPr>
          <w:sz w:val="30"/>
          <w:szCs w:val="30"/>
        </w:rPr>
        <w:t xml:space="preserve"> 8.8</w:t>
      </w:r>
      <w:r w:rsidRPr="0014208B">
        <w:rPr>
          <w:sz w:val="30"/>
          <w:szCs w:val="30"/>
        </w:rPr>
        <w:t xml:space="preserve"> следующего содержания: </w:t>
      </w:r>
    </w:p>
    <w:p w:rsidR="0092216A" w:rsidRPr="0014208B" w:rsidRDefault="00691FD8" w:rsidP="009168DB">
      <w:pPr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bCs/>
          <w:sz w:val="30"/>
          <w:szCs w:val="30"/>
          <w:lang w:eastAsia="en-US"/>
        </w:rPr>
        <w:t>«</w:t>
      </w:r>
      <w:r w:rsidR="0092216A" w:rsidRPr="0014208B">
        <w:rPr>
          <w:rFonts w:eastAsiaTheme="minorHAnsi"/>
          <w:bCs/>
          <w:sz w:val="30"/>
          <w:szCs w:val="30"/>
          <w:lang w:eastAsia="en-US"/>
        </w:rPr>
        <w:t xml:space="preserve">6.4. </w:t>
      </w:r>
      <w:r>
        <w:rPr>
          <w:rFonts w:eastAsiaTheme="minorHAnsi"/>
          <w:bCs/>
          <w:sz w:val="30"/>
          <w:szCs w:val="30"/>
          <w:lang w:eastAsia="en-US"/>
        </w:rPr>
        <w:t>«</w:t>
      </w:r>
      <w:r w:rsidR="0092216A" w:rsidRPr="0014208B">
        <w:rPr>
          <w:rFonts w:eastAsiaTheme="minorHAnsi"/>
          <w:sz w:val="30"/>
          <w:szCs w:val="30"/>
          <w:lang w:eastAsia="en-US"/>
        </w:rPr>
        <w:t>Затраты на изготовление паспортов отходов (З</w:t>
      </w:r>
      <w:r w:rsidR="0092216A" w:rsidRPr="0014208B">
        <w:rPr>
          <w:rFonts w:eastAsiaTheme="minorHAnsi"/>
          <w:sz w:val="30"/>
          <w:szCs w:val="30"/>
          <w:vertAlign w:val="subscript"/>
          <w:lang w:eastAsia="en-US"/>
        </w:rPr>
        <w:t>э паспорт</w:t>
      </w:r>
      <w:r w:rsidR="0092216A" w:rsidRPr="0014208B">
        <w:rPr>
          <w:rFonts w:eastAsiaTheme="minorHAnsi"/>
          <w:sz w:val="30"/>
          <w:szCs w:val="30"/>
          <w:lang w:eastAsia="en-US"/>
        </w:rPr>
        <w:t>) определяются по следующей формуле:</w:t>
      </w:r>
    </w:p>
    <w:p w:rsidR="0092216A" w:rsidRPr="0014208B" w:rsidRDefault="0092216A" w:rsidP="009168DB">
      <w:pPr>
        <w:ind w:firstLine="709"/>
        <w:contextualSpacing/>
        <w:jc w:val="center"/>
        <w:rPr>
          <w:rFonts w:eastAsiaTheme="minorHAnsi"/>
          <w:sz w:val="30"/>
          <w:szCs w:val="30"/>
          <w:lang w:eastAsia="en-US"/>
        </w:rPr>
      </w:pPr>
    </w:p>
    <w:p w:rsidR="0092216A" w:rsidRPr="0014208B" w:rsidRDefault="0092216A" w:rsidP="009168DB">
      <w:pPr>
        <w:ind w:firstLine="709"/>
        <w:contextualSpacing/>
        <w:rPr>
          <w:sz w:val="30"/>
          <w:szCs w:val="30"/>
          <w:vertAlign w:val="subscript"/>
        </w:rPr>
      </w:pPr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 xml:space="preserve">э паспорт </w:t>
      </w:r>
      <w:r w:rsidRPr="0014208B">
        <w:rPr>
          <w:sz w:val="30"/>
          <w:szCs w:val="30"/>
        </w:rPr>
        <w:t>=</w:t>
      </w:r>
      <m:oMath>
        <m:r>
          <w:rPr>
            <w:rFonts w:ascii="Cambria Math" w:hAnsi="Cambria Math"/>
            <w:sz w:val="30"/>
            <w:szCs w:val="30"/>
          </w:rPr>
          <m:t xml:space="preserve"> 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  <m:r>
              <w:rPr>
                <w:rFonts w:ascii="Cambria Math" w:hAnsi="Cambria Math"/>
                <w:sz w:val="30"/>
                <w:szCs w:val="30"/>
              </w:rPr>
              <m:t>=1</m:t>
            </m:r>
          </m:sub>
          <m:sup>
            <m:r>
              <w:rPr>
                <w:rFonts w:ascii="Cambria Math" w:hAnsi="Cambria Math"/>
                <w:sz w:val="30"/>
                <w:szCs w:val="30"/>
                <w:lang w:val="en-US"/>
              </w:rPr>
              <m:t>n</m:t>
            </m:r>
          </m:sup>
          <m:e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  <m:r>
              <w:rPr>
                <w:rFonts w:ascii="Cambria Math" w:hAnsi="Cambria Math"/>
                <w:sz w:val="30"/>
                <w:szCs w:val="30"/>
                <w:lang w:val="en-US"/>
              </w:rPr>
              <m:t>Q</m:t>
            </m:r>
          </m:e>
        </m:nary>
      </m:oMath>
      <w:r w:rsidRPr="0014208B">
        <w:rPr>
          <w:sz w:val="30"/>
          <w:szCs w:val="30"/>
          <w:vertAlign w:val="subscript"/>
          <w:lang w:val="en-US"/>
        </w:rPr>
        <w:t>i</w:t>
      </w:r>
      <w:r w:rsidRPr="0014208B">
        <w:rPr>
          <w:sz w:val="30"/>
          <w:szCs w:val="30"/>
          <w:vertAlign w:val="subscript"/>
        </w:rPr>
        <w:t xml:space="preserve"> э паспорт </w:t>
      </w:r>
      <w:r w:rsidRPr="0014208B">
        <w:rPr>
          <w:sz w:val="30"/>
          <w:szCs w:val="30"/>
        </w:rPr>
        <w:t xml:space="preserve">х </w:t>
      </w:r>
      <w:r w:rsidRPr="0014208B">
        <w:rPr>
          <w:sz w:val="30"/>
          <w:szCs w:val="30"/>
          <w:lang w:val="en-US"/>
        </w:rPr>
        <w:t>P</w:t>
      </w:r>
      <w:r w:rsidRPr="0014208B">
        <w:rPr>
          <w:sz w:val="30"/>
          <w:szCs w:val="30"/>
          <w:vertAlign w:val="subscript"/>
          <w:lang w:val="en-US"/>
        </w:rPr>
        <w:t>i</w:t>
      </w:r>
      <w:r w:rsidRPr="0014208B">
        <w:rPr>
          <w:sz w:val="30"/>
          <w:szCs w:val="30"/>
          <w:vertAlign w:val="subscript"/>
        </w:rPr>
        <w:t xml:space="preserve"> паспорт, </w:t>
      </w:r>
    </w:p>
    <w:p w:rsidR="009168DB" w:rsidRDefault="009168DB" w:rsidP="009168DB">
      <w:pPr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</w:p>
    <w:p w:rsidR="0092216A" w:rsidRPr="0014208B" w:rsidRDefault="0092216A" w:rsidP="009168DB">
      <w:pPr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14208B">
        <w:rPr>
          <w:rFonts w:eastAsiaTheme="minorHAnsi"/>
          <w:sz w:val="30"/>
          <w:szCs w:val="30"/>
          <w:lang w:eastAsia="en-US"/>
        </w:rPr>
        <w:t>где:</w:t>
      </w:r>
    </w:p>
    <w:p w:rsidR="0092216A" w:rsidRPr="0014208B" w:rsidRDefault="0092216A" w:rsidP="009168DB">
      <w:pPr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proofErr w:type="spellStart"/>
      <w:r w:rsidRPr="0014208B">
        <w:rPr>
          <w:rFonts w:eastAsiaTheme="minorHAnsi"/>
          <w:sz w:val="30"/>
          <w:szCs w:val="30"/>
          <w:lang w:eastAsia="en-US"/>
        </w:rPr>
        <w:t>Q</w:t>
      </w:r>
      <w:r w:rsidRPr="0014208B">
        <w:rPr>
          <w:rFonts w:eastAsiaTheme="minorHAnsi"/>
          <w:sz w:val="30"/>
          <w:szCs w:val="30"/>
          <w:vertAlign w:val="subscript"/>
          <w:lang w:eastAsia="en-US"/>
        </w:rPr>
        <w:t>i</w:t>
      </w:r>
      <w:proofErr w:type="spellEnd"/>
      <w:r w:rsidRPr="0014208B">
        <w:rPr>
          <w:rFonts w:eastAsiaTheme="minorHAnsi"/>
          <w:sz w:val="30"/>
          <w:szCs w:val="30"/>
          <w:vertAlign w:val="subscript"/>
          <w:lang w:eastAsia="en-US"/>
        </w:rPr>
        <w:t xml:space="preserve"> э паспорт</w:t>
      </w:r>
      <w:r w:rsidRPr="0014208B">
        <w:rPr>
          <w:rFonts w:eastAsiaTheme="minorHAnsi"/>
          <w:sz w:val="30"/>
          <w:szCs w:val="30"/>
          <w:lang w:eastAsia="en-US"/>
        </w:rPr>
        <w:t> - количество услуг по изготовлению паспорта i-ого отхода;</w:t>
      </w:r>
    </w:p>
    <w:p w:rsidR="0092216A" w:rsidRPr="0014208B" w:rsidRDefault="0092216A" w:rsidP="009168DB">
      <w:pPr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proofErr w:type="spellStart"/>
      <w:r w:rsidRPr="0014208B">
        <w:rPr>
          <w:rFonts w:eastAsiaTheme="minorHAnsi"/>
          <w:sz w:val="30"/>
          <w:szCs w:val="30"/>
          <w:lang w:eastAsia="en-US"/>
        </w:rPr>
        <w:t>P</w:t>
      </w:r>
      <w:r w:rsidRPr="0014208B">
        <w:rPr>
          <w:rFonts w:eastAsiaTheme="minorHAnsi"/>
          <w:sz w:val="30"/>
          <w:szCs w:val="30"/>
          <w:vertAlign w:val="subscript"/>
          <w:lang w:eastAsia="en-US"/>
        </w:rPr>
        <w:t>i</w:t>
      </w:r>
      <w:proofErr w:type="spellEnd"/>
      <w:r w:rsidRPr="0014208B">
        <w:rPr>
          <w:rFonts w:eastAsiaTheme="minorHAnsi"/>
          <w:sz w:val="30"/>
          <w:szCs w:val="30"/>
          <w:vertAlign w:val="subscript"/>
          <w:lang w:eastAsia="en-US"/>
        </w:rPr>
        <w:t xml:space="preserve"> э паспорт</w:t>
      </w:r>
      <w:r w:rsidRPr="0014208B">
        <w:rPr>
          <w:rFonts w:eastAsiaTheme="minorHAnsi"/>
          <w:sz w:val="30"/>
          <w:szCs w:val="30"/>
          <w:lang w:eastAsia="en-US"/>
        </w:rPr>
        <w:t> - стоимость услуги по изготовлению паспорта по i-ому отходу.</w:t>
      </w:r>
    </w:p>
    <w:p w:rsidR="0092216A" w:rsidRPr="0014208B" w:rsidRDefault="0092216A" w:rsidP="009168DB">
      <w:pPr>
        <w:ind w:right="-2"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14208B">
        <w:rPr>
          <w:rFonts w:eastAsiaTheme="minorHAnsi"/>
          <w:sz w:val="30"/>
          <w:szCs w:val="30"/>
          <w:lang w:eastAsia="en-US"/>
        </w:rPr>
        <w:t>6.5. Затраты на выполнение работ по специальной оценке условий труда (</w:t>
      </w:r>
      <w:proofErr w:type="spellStart"/>
      <w:r w:rsidRPr="0014208B">
        <w:rPr>
          <w:rFonts w:eastAsiaTheme="minorHAnsi"/>
          <w:sz w:val="30"/>
          <w:szCs w:val="30"/>
          <w:lang w:eastAsia="en-US"/>
        </w:rPr>
        <w:t>З</w:t>
      </w:r>
      <w:r w:rsidRPr="0014208B">
        <w:rPr>
          <w:rFonts w:eastAsiaTheme="minorHAnsi"/>
          <w:sz w:val="30"/>
          <w:szCs w:val="30"/>
          <w:vertAlign w:val="subscript"/>
          <w:lang w:eastAsia="en-US"/>
        </w:rPr>
        <w:t>соут</w:t>
      </w:r>
      <w:proofErr w:type="spellEnd"/>
      <w:r w:rsidRPr="0014208B">
        <w:rPr>
          <w:rFonts w:eastAsiaTheme="minorHAnsi"/>
          <w:sz w:val="30"/>
          <w:szCs w:val="30"/>
          <w:lang w:eastAsia="en-US"/>
        </w:rPr>
        <w:t>) определяются по следующей формуле:</w:t>
      </w:r>
    </w:p>
    <w:p w:rsidR="009168DB" w:rsidRDefault="009168DB" w:rsidP="009168DB">
      <w:pPr>
        <w:ind w:firstLine="709"/>
        <w:contextualSpacing/>
        <w:rPr>
          <w:rFonts w:eastAsiaTheme="minorHAnsi"/>
          <w:sz w:val="30"/>
          <w:szCs w:val="30"/>
          <w:lang w:eastAsia="en-US"/>
        </w:rPr>
      </w:pPr>
    </w:p>
    <w:p w:rsidR="0092216A" w:rsidRPr="0014208B" w:rsidRDefault="0092216A" w:rsidP="009168DB">
      <w:pPr>
        <w:ind w:firstLine="709"/>
        <w:contextualSpacing/>
        <w:rPr>
          <w:rFonts w:eastAsiaTheme="minorHAnsi"/>
          <w:sz w:val="30"/>
          <w:szCs w:val="30"/>
          <w:lang w:eastAsia="en-US"/>
        </w:rPr>
      </w:pPr>
      <w:proofErr w:type="spellStart"/>
      <w:r w:rsidRPr="0014208B">
        <w:rPr>
          <w:rFonts w:eastAsiaTheme="minorHAnsi"/>
          <w:sz w:val="30"/>
          <w:szCs w:val="30"/>
          <w:lang w:eastAsia="en-US"/>
        </w:rPr>
        <w:t>З</w:t>
      </w:r>
      <w:r w:rsidRPr="0014208B">
        <w:rPr>
          <w:rFonts w:eastAsiaTheme="minorHAnsi"/>
          <w:sz w:val="30"/>
          <w:szCs w:val="30"/>
          <w:vertAlign w:val="subscript"/>
          <w:lang w:eastAsia="en-US"/>
        </w:rPr>
        <w:t>соут</w:t>
      </w:r>
      <w:proofErr w:type="spellEnd"/>
      <w:r w:rsidRPr="0014208B">
        <w:rPr>
          <w:rFonts w:eastAsiaTheme="minorHAnsi"/>
          <w:sz w:val="30"/>
          <w:szCs w:val="30"/>
          <w:vertAlign w:val="subscript"/>
          <w:lang w:eastAsia="en-US"/>
        </w:rPr>
        <w:t xml:space="preserve"> </w:t>
      </w:r>
      <w:r w:rsidRPr="0014208B">
        <w:rPr>
          <w:rFonts w:eastAsiaTheme="minorHAnsi"/>
          <w:sz w:val="30"/>
          <w:szCs w:val="30"/>
          <w:lang w:eastAsia="en-US"/>
        </w:rPr>
        <w:t>=</w:t>
      </w:r>
      <m:oMath>
        <m:r>
          <w:rPr>
            <w:rFonts w:ascii="Cambria Math" w:eastAsiaTheme="minorHAnsi" w:hAnsi="Cambria Math"/>
            <w:sz w:val="30"/>
            <w:szCs w:val="30"/>
            <w:lang w:eastAsia="en-US"/>
          </w:rPr>
          <m:t xml:space="preserve"> </m:t>
        </m:r>
        <m:nary>
          <m:naryPr>
            <m:chr m:val="∑"/>
            <m:limLoc m:val="subSup"/>
            <m:ctrlPr>
              <w:rPr>
                <w:rFonts w:ascii="Cambria Math" w:eastAsiaTheme="minorHAnsi" w:hAnsi="Cambria Math"/>
                <w:i/>
                <w:sz w:val="30"/>
                <w:szCs w:val="30"/>
                <w:lang w:val="en-US" w:eastAsia="en-US"/>
              </w:rPr>
            </m:ctrlPr>
          </m:naryPr>
          <m:sub>
            <m:r>
              <w:rPr>
                <w:rFonts w:ascii="Cambria Math" w:eastAsiaTheme="minorHAnsi" w:hAnsi="Cambria Math"/>
                <w:sz w:val="30"/>
                <w:szCs w:val="30"/>
                <w:lang w:val="en-US" w:eastAsia="en-US"/>
              </w:rPr>
              <m:t>i</m:t>
            </m:r>
            <m:r>
              <w:rPr>
                <w:rFonts w:ascii="Cambria Math" w:eastAsiaTheme="minorHAnsi" w:hAnsi="Cambria Math"/>
                <w:sz w:val="30"/>
                <w:szCs w:val="30"/>
                <w:lang w:eastAsia="en-US"/>
              </w:rPr>
              <m:t>=1</m:t>
            </m:r>
          </m:sub>
          <m:sup>
            <m:r>
              <w:rPr>
                <w:rFonts w:ascii="Cambria Math" w:eastAsiaTheme="minorHAnsi" w:hAnsi="Cambria Math"/>
                <w:sz w:val="30"/>
                <w:szCs w:val="30"/>
                <w:lang w:val="en-US" w:eastAsia="en-US"/>
              </w:rPr>
              <m:t>n</m:t>
            </m:r>
          </m:sup>
          <m:e>
            <m:r>
              <w:rPr>
                <w:rFonts w:ascii="Cambria Math" w:eastAsiaTheme="minorHAnsi" w:hAnsi="Cambria Math"/>
                <w:sz w:val="30"/>
                <w:szCs w:val="30"/>
                <w:lang w:eastAsia="en-US"/>
              </w:rPr>
              <m:t xml:space="preserve"> </m:t>
            </m:r>
            <m:r>
              <w:rPr>
                <w:rFonts w:ascii="Cambria Math" w:eastAsiaTheme="minorHAnsi" w:hAnsi="Cambria Math"/>
                <w:sz w:val="30"/>
                <w:szCs w:val="30"/>
                <w:lang w:val="en-US" w:eastAsia="en-US"/>
              </w:rPr>
              <m:t>Q</m:t>
            </m:r>
          </m:e>
        </m:nary>
      </m:oMath>
      <w:r w:rsidRPr="0014208B">
        <w:rPr>
          <w:rFonts w:eastAsiaTheme="minorHAnsi"/>
          <w:sz w:val="30"/>
          <w:szCs w:val="30"/>
          <w:vertAlign w:val="subscript"/>
          <w:lang w:val="en-US" w:eastAsia="en-US"/>
        </w:rPr>
        <w:t>i</w:t>
      </w:r>
      <w:r w:rsidRPr="0014208B">
        <w:rPr>
          <w:rFonts w:eastAsiaTheme="minorHAnsi"/>
          <w:sz w:val="30"/>
          <w:szCs w:val="30"/>
          <w:vertAlign w:val="subscript"/>
          <w:lang w:eastAsia="en-US"/>
        </w:rPr>
        <w:t xml:space="preserve"> </w:t>
      </w:r>
      <w:proofErr w:type="spellStart"/>
      <w:r w:rsidRPr="0014208B">
        <w:rPr>
          <w:rFonts w:eastAsiaTheme="minorHAnsi"/>
          <w:sz w:val="30"/>
          <w:szCs w:val="30"/>
          <w:vertAlign w:val="subscript"/>
          <w:lang w:eastAsia="en-US"/>
        </w:rPr>
        <w:t>соут</w:t>
      </w:r>
      <w:proofErr w:type="spellEnd"/>
      <w:r w:rsidRPr="0014208B">
        <w:rPr>
          <w:rFonts w:eastAsiaTheme="minorHAnsi"/>
          <w:sz w:val="30"/>
          <w:szCs w:val="30"/>
          <w:vertAlign w:val="subscript"/>
          <w:lang w:eastAsia="en-US"/>
        </w:rPr>
        <w:t xml:space="preserve"> </w:t>
      </w:r>
      <w:r w:rsidRPr="0014208B">
        <w:rPr>
          <w:rFonts w:eastAsiaTheme="minorHAnsi"/>
          <w:sz w:val="30"/>
          <w:szCs w:val="30"/>
          <w:lang w:eastAsia="en-US"/>
        </w:rPr>
        <w:t xml:space="preserve">х </w:t>
      </w:r>
      <w:r w:rsidRPr="0014208B">
        <w:rPr>
          <w:rFonts w:eastAsiaTheme="minorHAnsi"/>
          <w:sz w:val="30"/>
          <w:szCs w:val="30"/>
          <w:lang w:val="en-US" w:eastAsia="en-US"/>
        </w:rPr>
        <w:t>P</w:t>
      </w:r>
      <w:r w:rsidRPr="0014208B">
        <w:rPr>
          <w:rFonts w:eastAsiaTheme="minorHAnsi"/>
          <w:sz w:val="30"/>
          <w:szCs w:val="30"/>
          <w:vertAlign w:val="subscript"/>
          <w:lang w:val="en-US" w:eastAsia="en-US"/>
        </w:rPr>
        <w:t>i</w:t>
      </w:r>
      <w:r w:rsidRPr="0014208B">
        <w:rPr>
          <w:rFonts w:eastAsiaTheme="minorHAnsi"/>
          <w:sz w:val="30"/>
          <w:szCs w:val="30"/>
          <w:vertAlign w:val="subscript"/>
          <w:lang w:eastAsia="en-US"/>
        </w:rPr>
        <w:t xml:space="preserve"> </w:t>
      </w:r>
      <w:proofErr w:type="spellStart"/>
      <w:r w:rsidRPr="0014208B">
        <w:rPr>
          <w:rFonts w:eastAsiaTheme="minorHAnsi"/>
          <w:sz w:val="30"/>
          <w:szCs w:val="30"/>
          <w:vertAlign w:val="subscript"/>
          <w:lang w:eastAsia="en-US"/>
        </w:rPr>
        <w:t>соут</w:t>
      </w:r>
      <w:proofErr w:type="spellEnd"/>
    </w:p>
    <w:p w:rsidR="009168DB" w:rsidRDefault="009168DB" w:rsidP="009168DB">
      <w:pPr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</w:p>
    <w:p w:rsidR="0092216A" w:rsidRPr="0014208B" w:rsidRDefault="0092216A" w:rsidP="009168DB">
      <w:pPr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14208B">
        <w:rPr>
          <w:rFonts w:eastAsiaTheme="minorHAnsi"/>
          <w:sz w:val="30"/>
          <w:szCs w:val="30"/>
          <w:lang w:eastAsia="en-US"/>
        </w:rPr>
        <w:t>где:</w:t>
      </w:r>
    </w:p>
    <w:p w:rsidR="0092216A" w:rsidRPr="0014208B" w:rsidRDefault="0092216A" w:rsidP="009168DB">
      <w:pPr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proofErr w:type="spellStart"/>
      <w:r w:rsidRPr="0014208B">
        <w:rPr>
          <w:rFonts w:eastAsiaTheme="minorHAnsi"/>
          <w:sz w:val="30"/>
          <w:szCs w:val="30"/>
          <w:lang w:eastAsia="en-US"/>
        </w:rPr>
        <w:t>Q</w:t>
      </w:r>
      <w:r w:rsidRPr="0014208B">
        <w:rPr>
          <w:rFonts w:eastAsiaTheme="minorHAnsi"/>
          <w:sz w:val="30"/>
          <w:szCs w:val="30"/>
          <w:vertAlign w:val="subscript"/>
          <w:lang w:eastAsia="en-US"/>
        </w:rPr>
        <w:t>i</w:t>
      </w:r>
      <w:proofErr w:type="spellEnd"/>
      <w:r w:rsidRPr="0014208B">
        <w:rPr>
          <w:rFonts w:eastAsiaTheme="minorHAnsi"/>
          <w:sz w:val="30"/>
          <w:szCs w:val="30"/>
          <w:vertAlign w:val="subscript"/>
          <w:lang w:eastAsia="en-US"/>
        </w:rPr>
        <w:t xml:space="preserve"> </w:t>
      </w:r>
      <w:proofErr w:type="spellStart"/>
      <w:r w:rsidRPr="0014208B">
        <w:rPr>
          <w:rFonts w:eastAsiaTheme="minorHAnsi"/>
          <w:sz w:val="30"/>
          <w:szCs w:val="30"/>
          <w:vertAlign w:val="subscript"/>
          <w:lang w:eastAsia="en-US"/>
        </w:rPr>
        <w:t>соут</w:t>
      </w:r>
      <w:proofErr w:type="spellEnd"/>
      <w:r w:rsidRPr="0014208B">
        <w:rPr>
          <w:rFonts w:eastAsiaTheme="minorHAnsi"/>
          <w:sz w:val="30"/>
          <w:szCs w:val="30"/>
          <w:lang w:eastAsia="en-US"/>
        </w:rPr>
        <w:t> - количество рабочих мест, подлежащих оценке условий труда;</w:t>
      </w:r>
    </w:p>
    <w:p w:rsidR="009168DB" w:rsidRDefault="0092216A" w:rsidP="009168DB">
      <w:pPr>
        <w:ind w:right="-2"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proofErr w:type="spellStart"/>
      <w:r w:rsidRPr="0014208B">
        <w:rPr>
          <w:rFonts w:eastAsiaTheme="minorHAnsi"/>
          <w:sz w:val="30"/>
          <w:szCs w:val="30"/>
          <w:lang w:eastAsia="en-US"/>
        </w:rPr>
        <w:t>P</w:t>
      </w:r>
      <w:r w:rsidRPr="0014208B">
        <w:rPr>
          <w:rFonts w:eastAsiaTheme="minorHAnsi"/>
          <w:sz w:val="30"/>
          <w:szCs w:val="30"/>
          <w:vertAlign w:val="subscript"/>
          <w:lang w:eastAsia="en-US"/>
        </w:rPr>
        <w:t>i</w:t>
      </w:r>
      <w:proofErr w:type="spellEnd"/>
      <w:r w:rsidRPr="0014208B">
        <w:rPr>
          <w:rFonts w:eastAsiaTheme="minorHAnsi"/>
          <w:sz w:val="30"/>
          <w:szCs w:val="30"/>
          <w:vertAlign w:val="subscript"/>
          <w:lang w:eastAsia="en-US"/>
        </w:rPr>
        <w:t xml:space="preserve"> </w:t>
      </w:r>
      <w:proofErr w:type="spellStart"/>
      <w:r w:rsidRPr="0014208B">
        <w:rPr>
          <w:rFonts w:eastAsiaTheme="minorHAnsi"/>
          <w:sz w:val="30"/>
          <w:szCs w:val="30"/>
          <w:vertAlign w:val="subscript"/>
          <w:lang w:eastAsia="en-US"/>
        </w:rPr>
        <w:t>соут</w:t>
      </w:r>
      <w:proofErr w:type="spellEnd"/>
      <w:r w:rsidRPr="0014208B">
        <w:rPr>
          <w:rFonts w:eastAsiaTheme="minorHAnsi"/>
          <w:sz w:val="30"/>
          <w:szCs w:val="30"/>
          <w:lang w:eastAsia="en-US"/>
        </w:rPr>
        <w:t> - стоимость специальной оценки условий труда 1-го рабочего места. Специальная оценка условий труда проводится в соответствии с Федеральным </w:t>
      </w:r>
      <w:hyperlink r:id="rId22" w:tooltip="Федеральный закон от 28.12.2013 N 426-ФЗ (ред. от 28.12.2022) &quot;О специальной оценке условий труда&quot;&#10;" w:history="1">
        <w:r w:rsidRPr="0014208B">
          <w:rPr>
            <w:rStyle w:val="a3"/>
            <w:rFonts w:eastAsiaTheme="minorHAnsi"/>
            <w:color w:val="auto"/>
            <w:sz w:val="30"/>
            <w:szCs w:val="30"/>
            <w:u w:val="none"/>
            <w:lang w:eastAsia="en-US"/>
          </w:rPr>
          <w:t>законом</w:t>
        </w:r>
      </w:hyperlink>
      <w:r w:rsidRPr="0014208B">
        <w:rPr>
          <w:rFonts w:eastAsiaTheme="minorHAnsi"/>
          <w:sz w:val="30"/>
          <w:szCs w:val="30"/>
          <w:lang w:eastAsia="en-US"/>
        </w:rPr>
        <w:t> от 28.12.2013 N 426-ФЗ "О с</w:t>
      </w:r>
      <w:r w:rsidR="009168DB">
        <w:rPr>
          <w:rFonts w:eastAsiaTheme="minorHAnsi"/>
          <w:sz w:val="30"/>
          <w:szCs w:val="30"/>
          <w:lang w:eastAsia="en-US"/>
        </w:rPr>
        <w:t>пециальной оценке условий труда</w:t>
      </w:r>
      <w:r w:rsidRPr="0014208B">
        <w:rPr>
          <w:rFonts w:eastAsiaTheme="minorHAnsi"/>
          <w:sz w:val="30"/>
          <w:szCs w:val="30"/>
          <w:lang w:eastAsia="en-US"/>
        </w:rPr>
        <w:t>.</w:t>
      </w:r>
    </w:p>
    <w:p w:rsidR="0092216A" w:rsidRPr="009168DB" w:rsidRDefault="0092216A" w:rsidP="009168DB">
      <w:pPr>
        <w:ind w:right="-2"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14208B">
        <w:rPr>
          <w:sz w:val="30"/>
          <w:szCs w:val="30"/>
        </w:rPr>
        <w:t>8.8. Нормативные затраты на приобретение ламп</w:t>
      </w:r>
    </w:p>
    <w:p w:rsidR="0092216A" w:rsidRPr="0014208B" w:rsidRDefault="0092216A" w:rsidP="009168DB">
      <w:pPr>
        <w:ind w:right="-2" w:firstLine="709"/>
        <w:contextualSpacing/>
        <w:jc w:val="both"/>
        <w:rPr>
          <w:sz w:val="30"/>
          <w:szCs w:val="30"/>
        </w:rPr>
      </w:pPr>
      <w:r w:rsidRPr="0014208B">
        <w:rPr>
          <w:sz w:val="30"/>
          <w:szCs w:val="30"/>
        </w:rPr>
        <w:t>Нормативные затраты на приобретение электрических ламп для осветительных приборов (</w:t>
      </w: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лам</w:t>
      </w:r>
      <w:proofErr w:type="spellEnd"/>
      <w:r w:rsidRPr="0014208B">
        <w:rPr>
          <w:sz w:val="30"/>
          <w:szCs w:val="30"/>
        </w:rPr>
        <w:t xml:space="preserve">) определяются по формуле: </w:t>
      </w:r>
    </w:p>
    <w:p w:rsidR="009168DB" w:rsidRDefault="009168DB" w:rsidP="009168DB">
      <w:pPr>
        <w:ind w:firstLine="709"/>
        <w:contextualSpacing/>
        <w:rPr>
          <w:sz w:val="30"/>
          <w:szCs w:val="30"/>
        </w:rPr>
      </w:pPr>
    </w:p>
    <w:p w:rsidR="0092216A" w:rsidRPr="0014208B" w:rsidRDefault="0092216A" w:rsidP="009168DB">
      <w:pPr>
        <w:ind w:firstLine="709"/>
        <w:contextualSpacing/>
        <w:rPr>
          <w:sz w:val="30"/>
          <w:szCs w:val="30"/>
          <w:vertAlign w:val="subscript"/>
        </w:rPr>
      </w:pPr>
      <w:proofErr w:type="spellStart"/>
      <w:r w:rsidRPr="0014208B">
        <w:rPr>
          <w:sz w:val="30"/>
          <w:szCs w:val="30"/>
        </w:rPr>
        <w:t>З</w:t>
      </w:r>
      <w:r w:rsidRPr="0014208B">
        <w:rPr>
          <w:sz w:val="30"/>
          <w:szCs w:val="30"/>
          <w:vertAlign w:val="subscript"/>
        </w:rPr>
        <w:t>лам</w:t>
      </w:r>
      <w:proofErr w:type="spellEnd"/>
      <w:r w:rsidRPr="0014208B">
        <w:rPr>
          <w:sz w:val="30"/>
          <w:szCs w:val="30"/>
          <w:vertAlign w:val="subscript"/>
        </w:rPr>
        <w:t xml:space="preserve"> </w:t>
      </w:r>
      <w:r w:rsidRPr="0014208B">
        <w:rPr>
          <w:sz w:val="30"/>
          <w:szCs w:val="30"/>
        </w:rPr>
        <w:t>=</w:t>
      </w:r>
      <m:oMath>
        <m:r>
          <w:rPr>
            <w:rFonts w:ascii="Cambria Math" w:hAnsi="Cambria Math"/>
            <w:sz w:val="30"/>
            <w:szCs w:val="30"/>
          </w:rPr>
          <m:t xml:space="preserve"> 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  <m:r>
              <w:rPr>
                <w:rFonts w:ascii="Cambria Math" w:hAnsi="Cambria Math"/>
                <w:sz w:val="30"/>
                <w:szCs w:val="30"/>
              </w:rPr>
              <m:t>=1</m:t>
            </m:r>
          </m:sub>
          <m:sup>
            <m:r>
              <w:rPr>
                <w:rFonts w:ascii="Cambria Math" w:hAnsi="Cambria Math"/>
                <w:sz w:val="30"/>
                <w:szCs w:val="30"/>
                <w:lang w:val="en-US"/>
              </w:rPr>
              <m:t>n</m:t>
            </m:r>
          </m:sup>
          <m:e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  <m:r>
              <w:rPr>
                <w:rFonts w:ascii="Cambria Math" w:hAnsi="Cambria Math"/>
                <w:sz w:val="30"/>
                <w:szCs w:val="30"/>
                <w:lang w:val="en-US"/>
              </w:rPr>
              <m:t>Q</m:t>
            </m:r>
          </m:e>
        </m:nary>
      </m:oMath>
      <w:proofErr w:type="gramStart"/>
      <w:r w:rsidRPr="0014208B">
        <w:rPr>
          <w:sz w:val="30"/>
          <w:szCs w:val="30"/>
          <w:vertAlign w:val="subscript"/>
          <w:lang w:val="en-US"/>
        </w:rPr>
        <w:t>i</w:t>
      </w:r>
      <w:proofErr w:type="gramEnd"/>
      <w:r w:rsidRPr="0014208B">
        <w:rPr>
          <w:sz w:val="30"/>
          <w:szCs w:val="30"/>
          <w:vertAlign w:val="subscript"/>
        </w:rPr>
        <w:t xml:space="preserve">лам </w:t>
      </w:r>
      <w:r w:rsidRPr="0014208B">
        <w:rPr>
          <w:sz w:val="30"/>
          <w:szCs w:val="30"/>
        </w:rPr>
        <w:t xml:space="preserve">х </w:t>
      </w:r>
      <w:r w:rsidRPr="0014208B">
        <w:rPr>
          <w:sz w:val="30"/>
          <w:szCs w:val="30"/>
          <w:lang w:val="en-US"/>
        </w:rPr>
        <w:t>P</w:t>
      </w:r>
      <w:r w:rsidRPr="0014208B">
        <w:rPr>
          <w:sz w:val="30"/>
          <w:szCs w:val="30"/>
          <w:vertAlign w:val="subscript"/>
          <w:lang w:val="en-US"/>
        </w:rPr>
        <w:t>i</w:t>
      </w:r>
      <w:r w:rsidRPr="0014208B">
        <w:rPr>
          <w:sz w:val="30"/>
          <w:szCs w:val="30"/>
          <w:vertAlign w:val="subscript"/>
        </w:rPr>
        <w:t xml:space="preserve">лам, </w:t>
      </w:r>
    </w:p>
    <w:p w:rsidR="009168DB" w:rsidRDefault="009168DB" w:rsidP="009168DB">
      <w:pPr>
        <w:ind w:firstLine="709"/>
        <w:contextualSpacing/>
        <w:rPr>
          <w:sz w:val="30"/>
          <w:szCs w:val="30"/>
        </w:rPr>
      </w:pPr>
    </w:p>
    <w:p w:rsidR="0092216A" w:rsidRPr="0014208B" w:rsidRDefault="0092216A" w:rsidP="009168DB">
      <w:pPr>
        <w:ind w:firstLine="709"/>
        <w:contextualSpacing/>
        <w:rPr>
          <w:sz w:val="30"/>
          <w:szCs w:val="30"/>
        </w:rPr>
      </w:pPr>
      <w:r w:rsidRPr="0014208B">
        <w:rPr>
          <w:sz w:val="30"/>
          <w:szCs w:val="30"/>
        </w:rPr>
        <w:t>где:</w:t>
      </w:r>
    </w:p>
    <w:p w:rsidR="0092216A" w:rsidRPr="0014208B" w:rsidRDefault="0092216A" w:rsidP="009168DB">
      <w:pPr>
        <w:ind w:firstLine="709"/>
        <w:contextualSpacing/>
        <w:rPr>
          <w:sz w:val="30"/>
          <w:szCs w:val="30"/>
        </w:rPr>
      </w:pPr>
      <w:r w:rsidRPr="0014208B">
        <w:rPr>
          <w:sz w:val="30"/>
          <w:szCs w:val="30"/>
          <w:lang w:val="en-US"/>
        </w:rPr>
        <w:t>Q</w:t>
      </w:r>
      <w:r w:rsidRPr="0014208B">
        <w:rPr>
          <w:sz w:val="30"/>
          <w:szCs w:val="30"/>
          <w:vertAlign w:val="subscript"/>
          <w:lang w:val="en-US"/>
        </w:rPr>
        <w:t>i</w:t>
      </w:r>
      <w:r w:rsidRPr="0014208B">
        <w:rPr>
          <w:sz w:val="30"/>
          <w:szCs w:val="30"/>
          <w:vertAlign w:val="subscript"/>
        </w:rPr>
        <w:t xml:space="preserve">лам </w:t>
      </w:r>
      <w:r w:rsidRPr="0014208B">
        <w:rPr>
          <w:sz w:val="30"/>
          <w:szCs w:val="30"/>
        </w:rPr>
        <w:t xml:space="preserve">– количество приобретаемых </w:t>
      </w:r>
      <w:proofErr w:type="spellStart"/>
      <w:r w:rsidRPr="0014208B">
        <w:rPr>
          <w:sz w:val="30"/>
          <w:szCs w:val="30"/>
          <w:lang w:val="en-US"/>
        </w:rPr>
        <w:t>i</w:t>
      </w:r>
      <w:proofErr w:type="spellEnd"/>
      <w:r w:rsidRPr="0014208B">
        <w:rPr>
          <w:sz w:val="30"/>
          <w:szCs w:val="30"/>
        </w:rPr>
        <w:t xml:space="preserve">-х ламп; </w:t>
      </w:r>
    </w:p>
    <w:p w:rsidR="009168DB" w:rsidRDefault="0092216A" w:rsidP="009168DB">
      <w:pPr>
        <w:ind w:firstLine="709"/>
        <w:contextualSpacing/>
        <w:rPr>
          <w:sz w:val="30"/>
          <w:szCs w:val="30"/>
        </w:rPr>
      </w:pPr>
      <w:r w:rsidRPr="0014208B">
        <w:rPr>
          <w:sz w:val="30"/>
          <w:szCs w:val="30"/>
          <w:lang w:val="en-US"/>
        </w:rPr>
        <w:t>P</w:t>
      </w:r>
      <w:r w:rsidRPr="0014208B">
        <w:rPr>
          <w:sz w:val="30"/>
          <w:szCs w:val="30"/>
          <w:vertAlign w:val="subscript"/>
          <w:lang w:val="en-US"/>
        </w:rPr>
        <w:t>i</w:t>
      </w:r>
      <w:r w:rsidRPr="0014208B">
        <w:rPr>
          <w:sz w:val="30"/>
          <w:szCs w:val="30"/>
          <w:vertAlign w:val="subscript"/>
        </w:rPr>
        <w:t xml:space="preserve">лам </w:t>
      </w:r>
      <w:r w:rsidRPr="0014208B">
        <w:rPr>
          <w:sz w:val="30"/>
          <w:szCs w:val="30"/>
        </w:rPr>
        <w:t xml:space="preserve">– цена приобретаемой штуки </w:t>
      </w:r>
      <w:proofErr w:type="spellStart"/>
      <w:r w:rsidRPr="0014208B">
        <w:rPr>
          <w:sz w:val="30"/>
          <w:szCs w:val="30"/>
          <w:lang w:val="en-US"/>
        </w:rPr>
        <w:t>i</w:t>
      </w:r>
      <w:proofErr w:type="spellEnd"/>
      <w:r w:rsidRPr="0014208B">
        <w:rPr>
          <w:sz w:val="30"/>
          <w:szCs w:val="30"/>
        </w:rPr>
        <w:t>-й лампы</w:t>
      </w:r>
      <w:proofErr w:type="gramStart"/>
      <w:r w:rsidR="009168DB">
        <w:rPr>
          <w:sz w:val="30"/>
          <w:szCs w:val="30"/>
        </w:rPr>
        <w:t>.»</w:t>
      </w:r>
      <w:proofErr w:type="gramEnd"/>
      <w:r w:rsidR="009168DB">
        <w:rPr>
          <w:sz w:val="30"/>
          <w:szCs w:val="30"/>
        </w:rPr>
        <w:t>;</w:t>
      </w:r>
    </w:p>
    <w:p w:rsidR="009168DB" w:rsidRDefault="00D45872" w:rsidP="009168DB">
      <w:pPr>
        <w:ind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</w:rPr>
        <w:t xml:space="preserve">1.3. </w:t>
      </w:r>
      <w:r w:rsidR="009168DB">
        <w:rPr>
          <w:sz w:val="30"/>
          <w:szCs w:val="30"/>
        </w:rPr>
        <w:t>д</w:t>
      </w:r>
      <w:r w:rsidR="00931045" w:rsidRPr="0014208B">
        <w:rPr>
          <w:sz w:val="30"/>
          <w:szCs w:val="30"/>
          <w:lang w:eastAsia="en-US"/>
        </w:rPr>
        <w:t>ополнить Методику Приложениями № 27.1, 27.2</w:t>
      </w:r>
      <w:r w:rsidR="00B46B2C">
        <w:rPr>
          <w:sz w:val="30"/>
          <w:szCs w:val="30"/>
          <w:lang w:eastAsia="en-US"/>
        </w:rPr>
        <w:t xml:space="preserve">, </w:t>
      </w:r>
      <w:r w:rsidR="00AE1304" w:rsidRPr="0014208B">
        <w:rPr>
          <w:sz w:val="30"/>
          <w:szCs w:val="30"/>
          <w:lang w:eastAsia="en-US"/>
        </w:rPr>
        <w:t>29.1</w:t>
      </w:r>
      <w:r w:rsidR="009168DB">
        <w:rPr>
          <w:sz w:val="30"/>
          <w:szCs w:val="30"/>
          <w:lang w:eastAsia="en-US"/>
        </w:rPr>
        <w:t>,</w:t>
      </w:r>
      <w:r w:rsidR="00AE1304" w:rsidRPr="0014208B">
        <w:rPr>
          <w:sz w:val="30"/>
          <w:szCs w:val="30"/>
          <w:lang w:eastAsia="en-US"/>
        </w:rPr>
        <w:t xml:space="preserve"> </w:t>
      </w:r>
      <w:r w:rsidR="00B46B2C">
        <w:rPr>
          <w:sz w:val="30"/>
          <w:szCs w:val="30"/>
          <w:lang w:eastAsia="en-US"/>
        </w:rPr>
        <w:t xml:space="preserve">31.1 </w:t>
      </w:r>
      <w:r w:rsidR="00931045" w:rsidRPr="0014208B">
        <w:rPr>
          <w:sz w:val="30"/>
          <w:szCs w:val="30"/>
          <w:lang w:eastAsia="en-US"/>
        </w:rPr>
        <w:t xml:space="preserve">в соответствии с приложением № 1 к настоящему </w:t>
      </w:r>
      <w:r w:rsidR="000B1FB6" w:rsidRPr="0014208B">
        <w:rPr>
          <w:sz w:val="30"/>
          <w:szCs w:val="30"/>
          <w:lang w:eastAsia="en-US"/>
        </w:rPr>
        <w:t>приказу;</w:t>
      </w:r>
    </w:p>
    <w:p w:rsidR="009168DB" w:rsidRDefault="00D45872" w:rsidP="009168DB">
      <w:pPr>
        <w:ind w:firstLine="709"/>
        <w:contextualSpacing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1.4</w:t>
      </w:r>
      <w:r w:rsidR="009168DB">
        <w:rPr>
          <w:sz w:val="30"/>
          <w:szCs w:val="30"/>
          <w:lang w:eastAsia="en-US"/>
        </w:rPr>
        <w:t>. п</w:t>
      </w:r>
      <w:r w:rsidR="000B1FB6" w:rsidRPr="0014208B">
        <w:rPr>
          <w:sz w:val="30"/>
          <w:szCs w:val="30"/>
          <w:lang w:eastAsia="en-US"/>
        </w:rPr>
        <w:t>риложени</w:t>
      </w:r>
      <w:r w:rsidR="009168DB">
        <w:rPr>
          <w:sz w:val="30"/>
          <w:szCs w:val="30"/>
          <w:lang w:eastAsia="en-US"/>
        </w:rPr>
        <w:t>е</w:t>
      </w:r>
      <w:r w:rsidR="00AE1304">
        <w:rPr>
          <w:sz w:val="30"/>
          <w:szCs w:val="30"/>
          <w:lang w:eastAsia="en-US"/>
        </w:rPr>
        <w:t xml:space="preserve"> </w:t>
      </w:r>
      <w:r w:rsidR="000B1FB6" w:rsidRPr="0014208B">
        <w:rPr>
          <w:sz w:val="30"/>
          <w:szCs w:val="30"/>
          <w:lang w:eastAsia="en-US"/>
        </w:rPr>
        <w:t xml:space="preserve">№ </w:t>
      </w:r>
      <w:r w:rsidR="00AE1304">
        <w:rPr>
          <w:sz w:val="30"/>
          <w:szCs w:val="30"/>
          <w:lang w:eastAsia="en-US"/>
        </w:rPr>
        <w:t xml:space="preserve">31 </w:t>
      </w:r>
      <w:r w:rsidR="000B1FB6" w:rsidRPr="0014208B">
        <w:rPr>
          <w:sz w:val="30"/>
          <w:szCs w:val="30"/>
          <w:lang w:eastAsia="en-US"/>
        </w:rPr>
        <w:t>к Методике изложить в редакции в</w:t>
      </w:r>
      <w:r w:rsidR="009168DB">
        <w:rPr>
          <w:sz w:val="30"/>
          <w:szCs w:val="30"/>
          <w:lang w:eastAsia="en-US"/>
        </w:rPr>
        <w:t xml:space="preserve"> </w:t>
      </w:r>
      <w:r w:rsidR="000B1FB6" w:rsidRPr="0014208B">
        <w:rPr>
          <w:sz w:val="30"/>
          <w:szCs w:val="30"/>
          <w:lang w:eastAsia="en-US"/>
        </w:rPr>
        <w:t>соответствии с приложением №</w:t>
      </w:r>
      <w:r w:rsidR="00AE1304">
        <w:rPr>
          <w:sz w:val="30"/>
          <w:szCs w:val="30"/>
          <w:lang w:eastAsia="en-US"/>
        </w:rPr>
        <w:t xml:space="preserve"> </w:t>
      </w:r>
      <w:r w:rsidR="0014208B" w:rsidRPr="0014208B">
        <w:rPr>
          <w:sz w:val="30"/>
          <w:szCs w:val="30"/>
          <w:lang w:eastAsia="en-US"/>
        </w:rPr>
        <w:t>2</w:t>
      </w:r>
      <w:r w:rsidR="000B1FB6" w:rsidRPr="0014208B">
        <w:rPr>
          <w:sz w:val="30"/>
          <w:szCs w:val="30"/>
          <w:lang w:eastAsia="en-US"/>
        </w:rPr>
        <w:t xml:space="preserve"> к настоящему приказу.</w:t>
      </w:r>
    </w:p>
    <w:p w:rsidR="00D31749" w:rsidRDefault="009168DB" w:rsidP="009168DB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  <w:lang w:eastAsia="en-US"/>
        </w:rPr>
        <w:t xml:space="preserve">2. </w:t>
      </w:r>
      <w:proofErr w:type="gramStart"/>
      <w:r w:rsidR="00D31749" w:rsidRPr="00B63115">
        <w:rPr>
          <w:sz w:val="30"/>
          <w:szCs w:val="30"/>
          <w:lang w:eastAsia="en-US"/>
        </w:rPr>
        <w:t>Разместить приказ</w:t>
      </w:r>
      <w:proofErr w:type="gramEnd"/>
      <w:r w:rsidR="00D31749" w:rsidRPr="00B63115">
        <w:rPr>
          <w:sz w:val="30"/>
          <w:szCs w:val="30"/>
          <w:lang w:eastAsia="en-US"/>
        </w:rPr>
        <w:t xml:space="preserve"> в единой информационной системе в сфере закупок (www.zakupki.gov.ru) и на официальном сайте администрации города в информационно-теле</w:t>
      </w:r>
      <w:r w:rsidR="00D31749">
        <w:rPr>
          <w:sz w:val="30"/>
          <w:szCs w:val="30"/>
          <w:lang w:eastAsia="en-US"/>
        </w:rPr>
        <w:t>коммуникационной сети Интернет</w:t>
      </w:r>
      <w:r w:rsidR="00D31749" w:rsidRPr="00B63115">
        <w:rPr>
          <w:sz w:val="30"/>
          <w:szCs w:val="30"/>
          <w:lang w:eastAsia="en-US"/>
        </w:rPr>
        <w:t>.</w:t>
      </w:r>
    </w:p>
    <w:p w:rsidR="00D31749" w:rsidRDefault="00D31749" w:rsidP="00D31749">
      <w:pPr>
        <w:pStyle w:val="s1"/>
        <w:spacing w:before="0" w:beforeAutospacing="0" w:after="0" w:afterAutospacing="0"/>
        <w:jc w:val="both"/>
        <w:rPr>
          <w:sz w:val="30"/>
          <w:szCs w:val="30"/>
          <w:lang w:eastAsia="en-US"/>
        </w:rPr>
      </w:pPr>
    </w:p>
    <w:p w:rsidR="00D31749" w:rsidRDefault="00D31749" w:rsidP="00D31749">
      <w:pPr>
        <w:pStyle w:val="s1"/>
        <w:spacing w:before="0" w:beforeAutospacing="0" w:after="0" w:afterAutospacing="0"/>
        <w:jc w:val="both"/>
        <w:rPr>
          <w:sz w:val="30"/>
          <w:szCs w:val="30"/>
          <w:lang w:eastAsia="en-US"/>
        </w:rPr>
      </w:pPr>
    </w:p>
    <w:p w:rsidR="009168DB" w:rsidRDefault="00D31749" w:rsidP="009168DB">
      <w:pPr>
        <w:tabs>
          <w:tab w:val="left" w:pos="3240"/>
          <w:tab w:val="left" w:pos="3600"/>
        </w:tabs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Pr="00B63115">
        <w:rPr>
          <w:sz w:val="30"/>
          <w:szCs w:val="30"/>
        </w:rPr>
        <w:t xml:space="preserve"> главного управления</w:t>
      </w:r>
      <w:r w:rsidRPr="00B63115">
        <w:rPr>
          <w:sz w:val="30"/>
          <w:szCs w:val="30"/>
        </w:rPr>
        <w:tab/>
      </w:r>
      <w:r>
        <w:rPr>
          <w:sz w:val="30"/>
          <w:szCs w:val="30"/>
        </w:rPr>
        <w:t xml:space="preserve">                             </w:t>
      </w:r>
      <w:r w:rsidRPr="00D31749">
        <w:rPr>
          <w:sz w:val="30"/>
          <w:szCs w:val="30"/>
        </w:rPr>
        <w:t>В.Э. Клоберданц</w:t>
      </w:r>
    </w:p>
    <w:p w:rsidR="009168DB" w:rsidRDefault="009168DB" w:rsidP="009168DB">
      <w:pPr>
        <w:tabs>
          <w:tab w:val="left" w:pos="3240"/>
          <w:tab w:val="left" w:pos="3600"/>
        </w:tabs>
        <w:jc w:val="both"/>
        <w:rPr>
          <w:sz w:val="30"/>
          <w:szCs w:val="30"/>
        </w:rPr>
      </w:pPr>
    </w:p>
    <w:p w:rsidR="00D31749" w:rsidRPr="00D31749" w:rsidRDefault="00D31749" w:rsidP="009168DB">
      <w:pPr>
        <w:tabs>
          <w:tab w:val="left" w:pos="3240"/>
          <w:tab w:val="left" w:pos="3600"/>
        </w:tabs>
        <w:jc w:val="both"/>
        <w:rPr>
          <w:sz w:val="30"/>
          <w:szCs w:val="30"/>
        </w:rPr>
        <w:sectPr w:rsidR="00D31749" w:rsidRPr="00D31749" w:rsidSect="007315E7">
          <w:pgSz w:w="11906" w:h="16838"/>
          <w:pgMar w:top="709" w:right="567" w:bottom="1134" w:left="1985" w:header="709" w:footer="709" w:gutter="0"/>
          <w:cols w:space="708"/>
          <w:docGrid w:linePitch="360"/>
        </w:sectPr>
      </w:pPr>
      <w:r w:rsidRPr="00D31749">
        <w:rPr>
          <w:sz w:val="30"/>
          <w:szCs w:val="30"/>
        </w:rPr>
        <w:t xml:space="preserve">                                 </w:t>
      </w:r>
    </w:p>
    <w:p w:rsidR="00931045" w:rsidRDefault="00931045" w:rsidP="0083227D">
      <w:pPr>
        <w:tabs>
          <w:tab w:val="left" w:pos="3240"/>
          <w:tab w:val="left" w:pos="3600"/>
        </w:tabs>
        <w:ind w:left="808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№ 1</w:t>
      </w:r>
    </w:p>
    <w:p w:rsidR="00931045" w:rsidRDefault="00931045" w:rsidP="0083227D">
      <w:pPr>
        <w:tabs>
          <w:tab w:val="left" w:pos="3240"/>
          <w:tab w:val="left" w:pos="3600"/>
        </w:tabs>
        <w:ind w:firstLine="8080"/>
        <w:jc w:val="both"/>
        <w:rPr>
          <w:sz w:val="30"/>
          <w:szCs w:val="30"/>
        </w:rPr>
      </w:pPr>
      <w:r>
        <w:rPr>
          <w:sz w:val="30"/>
          <w:szCs w:val="30"/>
        </w:rPr>
        <w:t>к приказу</w:t>
      </w:r>
    </w:p>
    <w:p w:rsidR="005D143C" w:rsidRPr="000B1FB6" w:rsidRDefault="00931045" w:rsidP="0083227D">
      <w:pPr>
        <w:tabs>
          <w:tab w:val="left" w:pos="3240"/>
          <w:tab w:val="left" w:pos="3600"/>
        </w:tabs>
        <w:ind w:firstLine="8080"/>
        <w:jc w:val="both"/>
        <w:rPr>
          <w:sz w:val="30"/>
          <w:szCs w:val="30"/>
        </w:rPr>
      </w:pPr>
      <w:r>
        <w:rPr>
          <w:sz w:val="30"/>
          <w:szCs w:val="30"/>
        </w:rPr>
        <w:t>от ______________ № _________</w:t>
      </w:r>
    </w:p>
    <w:p w:rsidR="00931045" w:rsidRDefault="00931045" w:rsidP="00931045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D15BD" w:rsidRPr="00B01432" w:rsidRDefault="009D15BD" w:rsidP="0083227D">
      <w:pPr>
        <w:widowControl w:val="0"/>
        <w:autoSpaceDE w:val="0"/>
        <w:autoSpaceDN w:val="0"/>
        <w:adjustRightInd w:val="0"/>
        <w:ind w:left="8080"/>
        <w:rPr>
          <w:rFonts w:eastAsiaTheme="minorHAnsi"/>
          <w:sz w:val="30"/>
          <w:szCs w:val="30"/>
          <w:lang w:eastAsia="en-US"/>
        </w:rPr>
      </w:pPr>
      <w:r w:rsidRPr="00B01432">
        <w:rPr>
          <w:rFonts w:eastAsiaTheme="minorHAnsi"/>
          <w:sz w:val="30"/>
          <w:szCs w:val="30"/>
          <w:lang w:eastAsia="en-US"/>
        </w:rPr>
        <w:t xml:space="preserve">«Приложение № </w:t>
      </w:r>
      <w:r w:rsidR="003B7D27" w:rsidRPr="00B01432">
        <w:rPr>
          <w:rFonts w:eastAsiaTheme="minorHAnsi"/>
          <w:sz w:val="30"/>
          <w:szCs w:val="30"/>
          <w:lang w:eastAsia="en-US"/>
        </w:rPr>
        <w:t>27.1</w:t>
      </w:r>
    </w:p>
    <w:p w:rsidR="009D15BD" w:rsidRPr="00B01432" w:rsidRDefault="009D15BD" w:rsidP="0083227D">
      <w:pPr>
        <w:ind w:left="8080"/>
        <w:rPr>
          <w:rFonts w:eastAsiaTheme="minorHAnsi"/>
          <w:sz w:val="30"/>
          <w:szCs w:val="30"/>
          <w:lang w:eastAsia="en-US"/>
        </w:rPr>
      </w:pPr>
      <w:r w:rsidRPr="00B01432">
        <w:rPr>
          <w:rFonts w:eastAsiaTheme="minorHAnsi"/>
          <w:sz w:val="30"/>
          <w:szCs w:val="30"/>
          <w:lang w:eastAsia="en-US"/>
        </w:rPr>
        <w:t xml:space="preserve">к Методике определения </w:t>
      </w:r>
      <w:proofErr w:type="gramStart"/>
      <w:r w:rsidRPr="00B01432">
        <w:rPr>
          <w:rFonts w:eastAsiaTheme="minorHAnsi"/>
          <w:sz w:val="30"/>
          <w:szCs w:val="30"/>
          <w:lang w:eastAsia="en-US"/>
        </w:rPr>
        <w:t>нормативных</w:t>
      </w:r>
      <w:proofErr w:type="gramEnd"/>
    </w:p>
    <w:p w:rsidR="009D15BD" w:rsidRPr="00B01432" w:rsidRDefault="009D15BD" w:rsidP="0083227D">
      <w:pPr>
        <w:ind w:left="8080"/>
        <w:rPr>
          <w:rFonts w:eastAsiaTheme="minorHAnsi"/>
          <w:sz w:val="30"/>
          <w:szCs w:val="30"/>
          <w:lang w:eastAsia="en-US"/>
        </w:rPr>
      </w:pPr>
      <w:r w:rsidRPr="00B01432">
        <w:rPr>
          <w:rFonts w:eastAsiaTheme="minorHAnsi"/>
          <w:sz w:val="30"/>
          <w:szCs w:val="30"/>
          <w:lang w:eastAsia="en-US"/>
        </w:rPr>
        <w:t xml:space="preserve">затрат на обеспечение функций МКУ ЦБУМП </w:t>
      </w:r>
    </w:p>
    <w:p w:rsidR="009D15BD" w:rsidRPr="00606BF0" w:rsidRDefault="009D15BD" w:rsidP="009D15BD">
      <w:pPr>
        <w:ind w:firstLine="426"/>
        <w:jc w:val="right"/>
        <w:rPr>
          <w:rFonts w:eastAsiaTheme="minorHAnsi"/>
          <w:sz w:val="28"/>
          <w:szCs w:val="28"/>
          <w:lang w:eastAsia="en-US"/>
        </w:rPr>
      </w:pPr>
    </w:p>
    <w:p w:rsidR="00931045" w:rsidRDefault="00931045" w:rsidP="003B7D27">
      <w:pPr>
        <w:jc w:val="center"/>
        <w:rPr>
          <w:b/>
          <w:sz w:val="28"/>
          <w:szCs w:val="28"/>
        </w:rPr>
      </w:pPr>
    </w:p>
    <w:p w:rsidR="003B7D27" w:rsidRPr="00606BF0" w:rsidRDefault="000B1FB6" w:rsidP="003B7D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B7D27" w:rsidRPr="00606BF0">
        <w:rPr>
          <w:b/>
          <w:sz w:val="28"/>
          <w:szCs w:val="28"/>
        </w:rPr>
        <w:t xml:space="preserve">Нормативные затраты на оказание услуг по  промывке и опрессовке </w:t>
      </w:r>
    </w:p>
    <w:p w:rsidR="009D15BD" w:rsidRPr="00606BF0" w:rsidRDefault="003B7D27" w:rsidP="003B7D27">
      <w:pPr>
        <w:jc w:val="center"/>
        <w:rPr>
          <w:b/>
          <w:sz w:val="28"/>
          <w:szCs w:val="28"/>
        </w:rPr>
      </w:pPr>
      <w:r w:rsidRPr="00606BF0">
        <w:rPr>
          <w:b/>
          <w:sz w:val="28"/>
          <w:szCs w:val="28"/>
        </w:rPr>
        <w:t>систем центрального отопления, аварийному круглосуточному техническому обслуживанию водопроводных, канализационных сетей и систем центрального отопления</w:t>
      </w:r>
    </w:p>
    <w:p w:rsidR="00DF4F61" w:rsidRPr="00606BF0" w:rsidRDefault="00DF4F61" w:rsidP="003B7D27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3396"/>
        <w:gridCol w:w="2781"/>
        <w:gridCol w:w="3260"/>
        <w:gridCol w:w="2126"/>
        <w:gridCol w:w="2410"/>
      </w:tblGrid>
      <w:tr w:rsidR="003B7D27" w:rsidRPr="00606BF0" w:rsidTr="00DF4F61">
        <w:tc>
          <w:tcPr>
            <w:tcW w:w="594" w:type="dxa"/>
          </w:tcPr>
          <w:p w:rsidR="003B7D27" w:rsidRPr="00606BF0" w:rsidRDefault="003B7D27" w:rsidP="00F85D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06BF0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606BF0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96" w:type="dxa"/>
          </w:tcPr>
          <w:p w:rsidR="003B7D27" w:rsidRPr="00606BF0" w:rsidRDefault="003B7D27" w:rsidP="00F85D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781" w:type="dxa"/>
          </w:tcPr>
          <w:p w:rsidR="003B7D27" w:rsidRPr="00606BF0" w:rsidRDefault="003B7D27" w:rsidP="00F85D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количество квадратных метров</w:t>
            </w:r>
          </w:p>
        </w:tc>
        <w:tc>
          <w:tcPr>
            <w:tcW w:w="3260" w:type="dxa"/>
          </w:tcPr>
          <w:p w:rsidR="003B7D27" w:rsidRPr="00606BF0" w:rsidRDefault="003B7D27" w:rsidP="00F85D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цена обслуживания одного квадратного метра (руб.)</w:t>
            </w:r>
          </w:p>
        </w:tc>
        <w:tc>
          <w:tcPr>
            <w:tcW w:w="2126" w:type="dxa"/>
          </w:tcPr>
          <w:p w:rsidR="003B7D27" w:rsidRPr="00606BF0" w:rsidRDefault="003B7D27" w:rsidP="00F85D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количество в год, не более</w:t>
            </w:r>
          </w:p>
        </w:tc>
        <w:tc>
          <w:tcPr>
            <w:tcW w:w="2410" w:type="dxa"/>
          </w:tcPr>
          <w:p w:rsidR="003B7D27" w:rsidRPr="00606BF0" w:rsidRDefault="003B7D27" w:rsidP="00F85D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сумма затрат в год,  не более (руб.)</w:t>
            </w:r>
          </w:p>
        </w:tc>
      </w:tr>
      <w:tr w:rsidR="003B7D27" w:rsidRPr="00606BF0" w:rsidTr="00DF4F61">
        <w:tc>
          <w:tcPr>
            <w:tcW w:w="594" w:type="dxa"/>
          </w:tcPr>
          <w:p w:rsidR="003B7D27" w:rsidRPr="00606BF0" w:rsidRDefault="003B7D27" w:rsidP="00BB38D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96" w:type="dxa"/>
          </w:tcPr>
          <w:p w:rsidR="003B7D27" w:rsidRPr="00606BF0" w:rsidRDefault="003B7D27" w:rsidP="00BB38D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Услуги по промывке</w:t>
            </w:r>
            <w:r w:rsidR="00242E0E"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 и опрессовке </w:t>
            </w: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 систем центрального отопления </w:t>
            </w:r>
          </w:p>
        </w:tc>
        <w:tc>
          <w:tcPr>
            <w:tcW w:w="2781" w:type="dxa"/>
          </w:tcPr>
          <w:p w:rsidR="003B7D27" w:rsidRPr="00606BF0" w:rsidRDefault="003B7D27" w:rsidP="00BB38D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290,6</w:t>
            </w:r>
          </w:p>
        </w:tc>
        <w:tc>
          <w:tcPr>
            <w:tcW w:w="3260" w:type="dxa"/>
          </w:tcPr>
          <w:p w:rsidR="003B7D27" w:rsidRPr="00606BF0" w:rsidRDefault="00242E0E" w:rsidP="00F85DB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70</w:t>
            </w:r>
            <w:r w:rsidR="00F85DBF" w:rsidRPr="00606BF0">
              <w:rPr>
                <w:rFonts w:eastAsiaTheme="minorHAnsi"/>
                <w:sz w:val="28"/>
                <w:szCs w:val="28"/>
                <w:lang w:eastAsia="en-US"/>
              </w:rPr>
              <w:t>,00</w:t>
            </w: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85DBF"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126" w:type="dxa"/>
          </w:tcPr>
          <w:p w:rsidR="003B7D27" w:rsidRPr="00606BF0" w:rsidRDefault="00242E0E" w:rsidP="00BB38D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3B7D27" w:rsidRPr="00606BF0" w:rsidRDefault="00242E0E" w:rsidP="00BB38D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40 684,00</w:t>
            </w:r>
          </w:p>
        </w:tc>
      </w:tr>
    </w:tbl>
    <w:p w:rsidR="000B1FB6" w:rsidRDefault="000B1FB6" w:rsidP="00AE1304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E1304" w:rsidRDefault="00AE1304" w:rsidP="00AE1304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E1304" w:rsidRDefault="00AE1304" w:rsidP="00AE1304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E1304" w:rsidRDefault="00AE1304" w:rsidP="00AE1304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E1304" w:rsidRDefault="00AE1304" w:rsidP="00AE1304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E1304" w:rsidRDefault="00AE1304" w:rsidP="00AE1304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E1304" w:rsidRDefault="00AE1304" w:rsidP="00AE1304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E1304" w:rsidRDefault="00AE1304" w:rsidP="00AE1304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168DB" w:rsidRDefault="000B1FB6" w:rsidP="000B1FB6">
      <w:pPr>
        <w:widowControl w:val="0"/>
        <w:autoSpaceDE w:val="0"/>
        <w:autoSpaceDN w:val="0"/>
        <w:adjustRightInd w:val="0"/>
        <w:ind w:firstLine="42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</w:t>
      </w:r>
    </w:p>
    <w:p w:rsidR="000B1FB6" w:rsidRDefault="000B1FB6" w:rsidP="000B1FB6">
      <w:pPr>
        <w:widowControl w:val="0"/>
        <w:autoSpaceDE w:val="0"/>
        <w:autoSpaceDN w:val="0"/>
        <w:adjustRightInd w:val="0"/>
        <w:ind w:firstLine="42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</w:p>
    <w:p w:rsidR="00242E0E" w:rsidRPr="00B01432" w:rsidRDefault="00242E0E" w:rsidP="0083227D">
      <w:pPr>
        <w:widowControl w:val="0"/>
        <w:autoSpaceDE w:val="0"/>
        <w:autoSpaceDN w:val="0"/>
        <w:adjustRightInd w:val="0"/>
        <w:ind w:firstLine="8364"/>
        <w:rPr>
          <w:rFonts w:eastAsiaTheme="minorHAnsi"/>
          <w:sz w:val="30"/>
          <w:szCs w:val="30"/>
          <w:lang w:eastAsia="en-US"/>
        </w:rPr>
      </w:pPr>
      <w:r w:rsidRPr="00B01432">
        <w:rPr>
          <w:rFonts w:eastAsiaTheme="minorHAnsi"/>
          <w:sz w:val="30"/>
          <w:szCs w:val="30"/>
          <w:lang w:eastAsia="en-US"/>
        </w:rPr>
        <w:lastRenderedPageBreak/>
        <w:t>Приложение № 27.2</w:t>
      </w:r>
    </w:p>
    <w:p w:rsidR="00242E0E" w:rsidRPr="00B01432" w:rsidRDefault="00242E0E" w:rsidP="0083227D">
      <w:pPr>
        <w:ind w:firstLine="8364"/>
        <w:rPr>
          <w:rFonts w:eastAsiaTheme="minorHAnsi"/>
          <w:sz w:val="30"/>
          <w:szCs w:val="30"/>
          <w:lang w:eastAsia="en-US"/>
        </w:rPr>
      </w:pPr>
      <w:r w:rsidRPr="00B01432">
        <w:rPr>
          <w:rFonts w:eastAsiaTheme="minorHAnsi"/>
          <w:sz w:val="30"/>
          <w:szCs w:val="30"/>
          <w:lang w:eastAsia="en-US"/>
        </w:rPr>
        <w:t xml:space="preserve">к Методике определения </w:t>
      </w:r>
      <w:proofErr w:type="gramStart"/>
      <w:r w:rsidRPr="00B01432">
        <w:rPr>
          <w:rFonts w:eastAsiaTheme="minorHAnsi"/>
          <w:sz w:val="30"/>
          <w:szCs w:val="30"/>
          <w:lang w:eastAsia="en-US"/>
        </w:rPr>
        <w:t>нормативных</w:t>
      </w:r>
      <w:proofErr w:type="gramEnd"/>
    </w:p>
    <w:p w:rsidR="00242E0E" w:rsidRPr="00606BF0" w:rsidRDefault="00242E0E" w:rsidP="0083227D">
      <w:pPr>
        <w:ind w:firstLine="8364"/>
        <w:rPr>
          <w:rFonts w:eastAsiaTheme="minorHAnsi"/>
          <w:sz w:val="28"/>
          <w:szCs w:val="28"/>
          <w:lang w:eastAsia="en-US"/>
        </w:rPr>
      </w:pPr>
      <w:r w:rsidRPr="00B01432">
        <w:rPr>
          <w:rFonts w:eastAsiaTheme="minorHAnsi"/>
          <w:sz w:val="30"/>
          <w:szCs w:val="30"/>
          <w:lang w:eastAsia="en-US"/>
        </w:rPr>
        <w:t>затрат на обеспечение функций</w:t>
      </w:r>
      <w:r w:rsidRPr="00606BF0">
        <w:rPr>
          <w:rFonts w:eastAsiaTheme="minorHAnsi"/>
          <w:sz w:val="28"/>
          <w:szCs w:val="28"/>
          <w:lang w:eastAsia="en-US"/>
        </w:rPr>
        <w:t xml:space="preserve"> МКУ ЦБУМП</w:t>
      </w:r>
    </w:p>
    <w:p w:rsidR="00242E0E" w:rsidRPr="00606BF0" w:rsidRDefault="00242E0E" w:rsidP="00242E0E">
      <w:pPr>
        <w:ind w:firstLine="426"/>
        <w:jc w:val="right"/>
        <w:rPr>
          <w:rFonts w:eastAsiaTheme="minorHAnsi"/>
          <w:sz w:val="28"/>
          <w:szCs w:val="28"/>
          <w:lang w:eastAsia="en-US"/>
        </w:rPr>
      </w:pPr>
    </w:p>
    <w:p w:rsidR="000B1FB6" w:rsidRDefault="000B1FB6" w:rsidP="00242E0E">
      <w:pPr>
        <w:ind w:firstLine="426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42E0E" w:rsidRPr="00606BF0" w:rsidRDefault="00242E0E" w:rsidP="00242E0E">
      <w:pPr>
        <w:ind w:firstLine="426"/>
        <w:jc w:val="center"/>
        <w:rPr>
          <w:rFonts w:eastAsiaTheme="minorHAnsi"/>
          <w:b/>
          <w:sz w:val="28"/>
          <w:szCs w:val="28"/>
          <w:lang w:eastAsia="en-US"/>
        </w:rPr>
      </w:pPr>
      <w:r w:rsidRPr="00606BF0">
        <w:rPr>
          <w:rFonts w:eastAsiaTheme="minorHAnsi"/>
          <w:b/>
          <w:sz w:val="28"/>
          <w:szCs w:val="28"/>
          <w:lang w:eastAsia="en-US"/>
        </w:rPr>
        <w:t>Нормативные затраты на оказание услуг поверки,</w:t>
      </w:r>
    </w:p>
    <w:p w:rsidR="00F85DBF" w:rsidRPr="00606BF0" w:rsidRDefault="00242E0E" w:rsidP="00F85DBF">
      <w:pPr>
        <w:ind w:firstLine="426"/>
        <w:jc w:val="center"/>
        <w:rPr>
          <w:rFonts w:eastAsiaTheme="minorHAnsi"/>
          <w:b/>
          <w:sz w:val="28"/>
          <w:szCs w:val="28"/>
          <w:lang w:eastAsia="en-US"/>
        </w:rPr>
      </w:pPr>
      <w:r w:rsidRPr="00606BF0">
        <w:rPr>
          <w:rFonts w:eastAsiaTheme="minorHAnsi"/>
          <w:b/>
          <w:sz w:val="28"/>
          <w:szCs w:val="28"/>
          <w:lang w:eastAsia="en-US"/>
        </w:rPr>
        <w:t>замены приборов учета тепловой энергии, электрической энергии, манометров, проверки соответствия приборов учета требованием ГО</w:t>
      </w:r>
      <w:proofErr w:type="gramStart"/>
      <w:r w:rsidRPr="00606BF0">
        <w:rPr>
          <w:rFonts w:eastAsiaTheme="minorHAnsi"/>
          <w:b/>
          <w:sz w:val="28"/>
          <w:szCs w:val="28"/>
          <w:lang w:eastAsia="en-US"/>
        </w:rPr>
        <w:t xml:space="preserve">СТ </w:t>
      </w:r>
      <w:r w:rsidR="00F85DBF" w:rsidRPr="00606BF0">
        <w:rPr>
          <w:rFonts w:eastAsiaTheme="minorHAnsi"/>
          <w:b/>
          <w:sz w:val="28"/>
          <w:szCs w:val="28"/>
          <w:lang w:eastAsia="en-US"/>
        </w:rPr>
        <w:t>с пр</w:t>
      </w:r>
      <w:proofErr w:type="gramEnd"/>
      <w:r w:rsidR="00F85DBF" w:rsidRPr="00606BF0">
        <w:rPr>
          <w:rFonts w:eastAsiaTheme="minorHAnsi"/>
          <w:b/>
          <w:sz w:val="28"/>
          <w:szCs w:val="28"/>
          <w:lang w:eastAsia="en-US"/>
        </w:rPr>
        <w:t>именением эталонов</w:t>
      </w:r>
    </w:p>
    <w:p w:rsidR="00DF4F61" w:rsidRPr="00606BF0" w:rsidRDefault="00DF4F61" w:rsidP="00F85DBF">
      <w:pPr>
        <w:ind w:firstLine="426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4530"/>
        <w:gridCol w:w="2268"/>
        <w:gridCol w:w="2268"/>
        <w:gridCol w:w="2409"/>
        <w:gridCol w:w="2552"/>
      </w:tblGrid>
      <w:tr w:rsidR="00242E0E" w:rsidRPr="00606BF0" w:rsidTr="00DF4F61">
        <w:tc>
          <w:tcPr>
            <w:tcW w:w="540" w:type="dxa"/>
          </w:tcPr>
          <w:p w:rsidR="00242E0E" w:rsidRPr="00606BF0" w:rsidRDefault="00242E0E" w:rsidP="00F85D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06BF0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606BF0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530" w:type="dxa"/>
          </w:tcPr>
          <w:p w:rsidR="00242E0E" w:rsidRPr="00606BF0" w:rsidRDefault="00242E0E" w:rsidP="00F85D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268" w:type="dxa"/>
          </w:tcPr>
          <w:p w:rsidR="00242E0E" w:rsidRPr="00606BF0" w:rsidRDefault="00242E0E" w:rsidP="00F85D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</w:t>
            </w:r>
            <w:r w:rsidR="00F85DBF" w:rsidRPr="00606BF0">
              <w:rPr>
                <w:rFonts w:eastAsiaTheme="minorHAnsi"/>
                <w:sz w:val="28"/>
                <w:szCs w:val="28"/>
                <w:lang w:eastAsia="en-US"/>
              </w:rPr>
              <w:t>приборов учета</w:t>
            </w:r>
          </w:p>
        </w:tc>
        <w:tc>
          <w:tcPr>
            <w:tcW w:w="2268" w:type="dxa"/>
          </w:tcPr>
          <w:p w:rsidR="00242E0E" w:rsidRPr="00606BF0" w:rsidRDefault="00F85DBF" w:rsidP="00F85D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количество оказываемых услуг в год, не более</w:t>
            </w:r>
          </w:p>
        </w:tc>
        <w:tc>
          <w:tcPr>
            <w:tcW w:w="2409" w:type="dxa"/>
          </w:tcPr>
          <w:p w:rsidR="00242E0E" w:rsidRPr="00606BF0" w:rsidRDefault="00F85DBF" w:rsidP="00F85D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цена одного вида услуги, не более (руб.) </w:t>
            </w:r>
          </w:p>
        </w:tc>
        <w:tc>
          <w:tcPr>
            <w:tcW w:w="2552" w:type="dxa"/>
          </w:tcPr>
          <w:p w:rsidR="00242E0E" w:rsidRPr="00606BF0" w:rsidRDefault="00242E0E" w:rsidP="00F85D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сумма затрат в год,  не более (руб.)</w:t>
            </w:r>
          </w:p>
        </w:tc>
      </w:tr>
      <w:tr w:rsidR="00242E0E" w:rsidRPr="00606BF0" w:rsidTr="00DF4F61">
        <w:tc>
          <w:tcPr>
            <w:tcW w:w="540" w:type="dxa"/>
          </w:tcPr>
          <w:p w:rsidR="00242E0E" w:rsidRPr="00606BF0" w:rsidRDefault="00242E0E" w:rsidP="00242E0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0" w:type="dxa"/>
          </w:tcPr>
          <w:p w:rsidR="00242E0E" w:rsidRPr="00606BF0" w:rsidRDefault="00242E0E" w:rsidP="00F85DB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Услуги поверки</w:t>
            </w:r>
            <w:r w:rsidR="00F85DBF"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приборов учета тепловой </w:t>
            </w:r>
            <w:r w:rsidR="00F85DBF" w:rsidRPr="00606BF0">
              <w:rPr>
                <w:rFonts w:eastAsiaTheme="minorHAnsi"/>
                <w:sz w:val="28"/>
                <w:szCs w:val="28"/>
                <w:lang w:eastAsia="en-US"/>
              </w:rPr>
              <w:t>энергии, электрической энергии</w:t>
            </w:r>
          </w:p>
        </w:tc>
        <w:tc>
          <w:tcPr>
            <w:tcW w:w="2268" w:type="dxa"/>
          </w:tcPr>
          <w:p w:rsidR="00242E0E" w:rsidRPr="00606BF0" w:rsidRDefault="00F85DBF" w:rsidP="00242E0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68" w:type="dxa"/>
          </w:tcPr>
          <w:p w:rsidR="00242E0E" w:rsidRPr="00606BF0" w:rsidRDefault="00F85DBF" w:rsidP="00242E0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="00242E0E"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409" w:type="dxa"/>
          </w:tcPr>
          <w:p w:rsidR="00242E0E" w:rsidRPr="00606BF0" w:rsidRDefault="00F85DBF" w:rsidP="00242E0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600,00</w:t>
            </w:r>
          </w:p>
        </w:tc>
        <w:tc>
          <w:tcPr>
            <w:tcW w:w="2552" w:type="dxa"/>
          </w:tcPr>
          <w:p w:rsidR="00242E0E" w:rsidRPr="00606BF0" w:rsidRDefault="00F85DBF" w:rsidP="00242E0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6 600,00</w:t>
            </w:r>
          </w:p>
        </w:tc>
      </w:tr>
      <w:tr w:rsidR="00F85DBF" w:rsidRPr="00606BF0" w:rsidTr="00DF4F61">
        <w:tc>
          <w:tcPr>
            <w:tcW w:w="540" w:type="dxa"/>
          </w:tcPr>
          <w:p w:rsidR="00F85DBF" w:rsidRPr="00606BF0" w:rsidRDefault="00F85DBF" w:rsidP="00242E0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0" w:type="dxa"/>
          </w:tcPr>
          <w:p w:rsidR="00F85DBF" w:rsidRPr="00606BF0" w:rsidRDefault="00F85DBF" w:rsidP="00F85DB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Услуги замены приборов учета тепловой энергии, электрической энергии</w:t>
            </w:r>
          </w:p>
        </w:tc>
        <w:tc>
          <w:tcPr>
            <w:tcW w:w="2268" w:type="dxa"/>
          </w:tcPr>
          <w:p w:rsidR="00F85DBF" w:rsidRPr="00606BF0" w:rsidRDefault="0093718F" w:rsidP="00242E0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68" w:type="dxa"/>
          </w:tcPr>
          <w:p w:rsidR="00F85DBF" w:rsidRPr="00606BF0" w:rsidRDefault="0093718F" w:rsidP="00242E0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09" w:type="dxa"/>
          </w:tcPr>
          <w:p w:rsidR="00F85DBF" w:rsidRPr="00606BF0" w:rsidRDefault="0093718F" w:rsidP="00242E0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2 000,00</w:t>
            </w:r>
          </w:p>
        </w:tc>
        <w:tc>
          <w:tcPr>
            <w:tcW w:w="2552" w:type="dxa"/>
          </w:tcPr>
          <w:p w:rsidR="00F85DBF" w:rsidRPr="00606BF0" w:rsidRDefault="0093718F" w:rsidP="00242E0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22 000,00</w:t>
            </w:r>
            <w:r w:rsidR="00C00625" w:rsidRPr="00606BF0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:rsidR="00606BF0" w:rsidRPr="00606BF0" w:rsidRDefault="00606BF0" w:rsidP="0093718F">
      <w:pPr>
        <w:widowControl w:val="0"/>
        <w:autoSpaceDE w:val="0"/>
        <w:autoSpaceDN w:val="0"/>
        <w:adjustRightInd w:val="0"/>
        <w:ind w:firstLine="426"/>
        <w:rPr>
          <w:rFonts w:eastAsiaTheme="minorHAnsi"/>
          <w:sz w:val="28"/>
          <w:szCs w:val="28"/>
          <w:lang w:eastAsia="en-US"/>
        </w:rPr>
      </w:pPr>
    </w:p>
    <w:p w:rsidR="0093718F" w:rsidRPr="00606BF0" w:rsidRDefault="0093718F" w:rsidP="0093718F">
      <w:pPr>
        <w:widowControl w:val="0"/>
        <w:autoSpaceDE w:val="0"/>
        <w:autoSpaceDN w:val="0"/>
        <w:adjustRightInd w:val="0"/>
        <w:ind w:firstLine="426"/>
        <w:jc w:val="right"/>
        <w:rPr>
          <w:rFonts w:eastAsiaTheme="minorHAnsi"/>
          <w:sz w:val="28"/>
          <w:szCs w:val="28"/>
          <w:lang w:eastAsia="en-US"/>
        </w:rPr>
      </w:pPr>
    </w:p>
    <w:p w:rsidR="001D59D4" w:rsidRPr="00606BF0" w:rsidRDefault="001D59D4" w:rsidP="001D59D4">
      <w:pPr>
        <w:rPr>
          <w:rFonts w:eastAsiaTheme="minorHAnsi"/>
          <w:sz w:val="28"/>
          <w:szCs w:val="28"/>
          <w:lang w:eastAsia="en-US"/>
        </w:rPr>
      </w:pPr>
    </w:p>
    <w:p w:rsidR="000B1FB6" w:rsidRDefault="000B1FB6" w:rsidP="001D59D4">
      <w:pPr>
        <w:widowControl w:val="0"/>
        <w:autoSpaceDE w:val="0"/>
        <w:autoSpaceDN w:val="0"/>
        <w:adjustRightInd w:val="0"/>
        <w:ind w:firstLine="426"/>
        <w:jc w:val="right"/>
        <w:rPr>
          <w:rFonts w:eastAsiaTheme="minorHAnsi"/>
          <w:sz w:val="28"/>
          <w:szCs w:val="28"/>
          <w:lang w:eastAsia="en-US"/>
        </w:rPr>
      </w:pPr>
    </w:p>
    <w:p w:rsidR="000B1FB6" w:rsidRDefault="000B1FB6" w:rsidP="001D59D4">
      <w:pPr>
        <w:widowControl w:val="0"/>
        <w:autoSpaceDE w:val="0"/>
        <w:autoSpaceDN w:val="0"/>
        <w:adjustRightInd w:val="0"/>
        <w:ind w:firstLine="426"/>
        <w:jc w:val="right"/>
        <w:rPr>
          <w:rFonts w:eastAsiaTheme="minorHAnsi"/>
          <w:sz w:val="28"/>
          <w:szCs w:val="28"/>
          <w:lang w:eastAsia="en-US"/>
        </w:rPr>
      </w:pPr>
    </w:p>
    <w:p w:rsidR="000B1FB6" w:rsidRDefault="000B1FB6" w:rsidP="001D59D4">
      <w:pPr>
        <w:widowControl w:val="0"/>
        <w:autoSpaceDE w:val="0"/>
        <w:autoSpaceDN w:val="0"/>
        <w:adjustRightInd w:val="0"/>
        <w:ind w:firstLine="426"/>
        <w:jc w:val="right"/>
        <w:rPr>
          <w:rFonts w:eastAsiaTheme="minorHAnsi"/>
          <w:sz w:val="28"/>
          <w:szCs w:val="28"/>
          <w:lang w:eastAsia="en-US"/>
        </w:rPr>
      </w:pPr>
    </w:p>
    <w:p w:rsidR="000B1FB6" w:rsidRDefault="000B1FB6" w:rsidP="001D59D4">
      <w:pPr>
        <w:widowControl w:val="0"/>
        <w:autoSpaceDE w:val="0"/>
        <w:autoSpaceDN w:val="0"/>
        <w:adjustRightInd w:val="0"/>
        <w:ind w:firstLine="426"/>
        <w:jc w:val="right"/>
        <w:rPr>
          <w:rFonts w:eastAsiaTheme="minorHAnsi"/>
          <w:sz w:val="28"/>
          <w:szCs w:val="28"/>
          <w:lang w:eastAsia="en-US"/>
        </w:rPr>
      </w:pPr>
    </w:p>
    <w:p w:rsidR="0014208B" w:rsidRPr="00B46B2C" w:rsidRDefault="0014208B" w:rsidP="00B46B2C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4208B" w:rsidRDefault="0014208B" w:rsidP="00B01432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E1304" w:rsidRDefault="0014208B" w:rsidP="000B1FB6">
      <w:pPr>
        <w:widowControl w:val="0"/>
        <w:autoSpaceDE w:val="0"/>
        <w:autoSpaceDN w:val="0"/>
        <w:adjustRightInd w:val="0"/>
        <w:ind w:firstLine="42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</w:t>
      </w:r>
      <w:r w:rsidR="00AE1304">
        <w:rPr>
          <w:rFonts w:eastAsiaTheme="minorHAnsi"/>
          <w:sz w:val="28"/>
          <w:szCs w:val="28"/>
          <w:lang w:eastAsia="en-US"/>
        </w:rPr>
        <w:t xml:space="preserve">                               </w:t>
      </w:r>
    </w:p>
    <w:p w:rsidR="001D59D4" w:rsidRPr="00B01432" w:rsidRDefault="001D59D4" w:rsidP="0083227D">
      <w:pPr>
        <w:widowControl w:val="0"/>
        <w:autoSpaceDE w:val="0"/>
        <w:autoSpaceDN w:val="0"/>
        <w:adjustRightInd w:val="0"/>
        <w:ind w:firstLine="8222"/>
        <w:rPr>
          <w:rFonts w:eastAsiaTheme="minorHAnsi"/>
          <w:sz w:val="30"/>
          <w:szCs w:val="30"/>
          <w:lang w:eastAsia="en-US"/>
        </w:rPr>
      </w:pPr>
      <w:r w:rsidRPr="00B01432">
        <w:rPr>
          <w:rFonts w:eastAsiaTheme="minorHAnsi"/>
          <w:sz w:val="30"/>
          <w:szCs w:val="30"/>
          <w:lang w:eastAsia="en-US"/>
        </w:rPr>
        <w:lastRenderedPageBreak/>
        <w:t>Приложение № 29.1</w:t>
      </w:r>
    </w:p>
    <w:p w:rsidR="001D59D4" w:rsidRPr="00B01432" w:rsidRDefault="001D59D4" w:rsidP="0083227D">
      <w:pPr>
        <w:ind w:firstLine="8222"/>
        <w:rPr>
          <w:rFonts w:eastAsiaTheme="minorHAnsi"/>
          <w:sz w:val="30"/>
          <w:szCs w:val="30"/>
          <w:lang w:eastAsia="en-US"/>
        </w:rPr>
      </w:pPr>
      <w:r w:rsidRPr="00B01432">
        <w:rPr>
          <w:rFonts w:eastAsiaTheme="minorHAnsi"/>
          <w:sz w:val="30"/>
          <w:szCs w:val="30"/>
          <w:lang w:eastAsia="en-US"/>
        </w:rPr>
        <w:t xml:space="preserve">к Методике определения </w:t>
      </w:r>
      <w:proofErr w:type="gramStart"/>
      <w:r w:rsidRPr="00B01432">
        <w:rPr>
          <w:rFonts w:eastAsiaTheme="minorHAnsi"/>
          <w:sz w:val="30"/>
          <w:szCs w:val="30"/>
          <w:lang w:eastAsia="en-US"/>
        </w:rPr>
        <w:t>нормативных</w:t>
      </w:r>
      <w:proofErr w:type="gramEnd"/>
    </w:p>
    <w:p w:rsidR="001D59D4" w:rsidRPr="00B01432" w:rsidRDefault="001D59D4" w:rsidP="0083227D">
      <w:pPr>
        <w:ind w:firstLine="8222"/>
        <w:rPr>
          <w:rFonts w:eastAsiaTheme="minorHAnsi"/>
          <w:sz w:val="30"/>
          <w:szCs w:val="30"/>
          <w:lang w:eastAsia="en-US"/>
        </w:rPr>
      </w:pPr>
      <w:r w:rsidRPr="00B01432">
        <w:rPr>
          <w:rFonts w:eastAsiaTheme="minorHAnsi"/>
          <w:sz w:val="30"/>
          <w:szCs w:val="30"/>
          <w:lang w:eastAsia="en-US"/>
        </w:rPr>
        <w:t xml:space="preserve">затрат на обеспечение функций МКУ ЦБУМП </w:t>
      </w:r>
    </w:p>
    <w:p w:rsidR="001D59D4" w:rsidRPr="00606BF0" w:rsidRDefault="001D59D4" w:rsidP="001D59D4">
      <w:pPr>
        <w:ind w:firstLine="426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0662B9" w:rsidRDefault="001D59D4" w:rsidP="001D59D4">
      <w:pPr>
        <w:jc w:val="center"/>
        <w:rPr>
          <w:b/>
          <w:sz w:val="28"/>
          <w:szCs w:val="28"/>
        </w:rPr>
      </w:pPr>
      <w:r w:rsidRPr="000662B9">
        <w:rPr>
          <w:b/>
          <w:sz w:val="28"/>
          <w:szCs w:val="28"/>
        </w:rPr>
        <w:t xml:space="preserve">Нормативные затраты на приобретение </w:t>
      </w:r>
      <w:r w:rsidR="000662B9" w:rsidRPr="000662B9">
        <w:rPr>
          <w:b/>
          <w:sz w:val="28"/>
          <w:szCs w:val="28"/>
        </w:rPr>
        <w:t>электрически</w:t>
      </w:r>
      <w:r w:rsidR="000662B9">
        <w:rPr>
          <w:b/>
          <w:sz w:val="28"/>
          <w:szCs w:val="28"/>
        </w:rPr>
        <w:t xml:space="preserve">х </w:t>
      </w:r>
      <w:r w:rsidR="000662B9" w:rsidRPr="000662B9">
        <w:rPr>
          <w:b/>
          <w:sz w:val="28"/>
          <w:szCs w:val="28"/>
        </w:rPr>
        <w:t xml:space="preserve">ламп </w:t>
      </w:r>
    </w:p>
    <w:p w:rsidR="001D59D4" w:rsidRDefault="000662B9" w:rsidP="001D59D4">
      <w:pPr>
        <w:jc w:val="center"/>
        <w:rPr>
          <w:b/>
          <w:sz w:val="28"/>
          <w:szCs w:val="28"/>
        </w:rPr>
      </w:pPr>
      <w:r w:rsidRPr="000662B9">
        <w:rPr>
          <w:b/>
          <w:sz w:val="28"/>
          <w:szCs w:val="28"/>
        </w:rPr>
        <w:t>для осветительных приборов</w:t>
      </w:r>
    </w:p>
    <w:p w:rsidR="000662B9" w:rsidRPr="000662B9" w:rsidRDefault="000662B9" w:rsidP="001D59D4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4530"/>
        <w:gridCol w:w="2835"/>
        <w:gridCol w:w="3543"/>
        <w:gridCol w:w="3065"/>
      </w:tblGrid>
      <w:tr w:rsidR="00DF4F61" w:rsidRPr="00606BF0" w:rsidTr="00DF4F61">
        <w:tc>
          <w:tcPr>
            <w:tcW w:w="594" w:type="dxa"/>
          </w:tcPr>
          <w:p w:rsidR="00DF4F61" w:rsidRPr="00606BF0" w:rsidRDefault="00DF4F61" w:rsidP="00AF438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06BF0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606BF0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530" w:type="dxa"/>
          </w:tcPr>
          <w:p w:rsidR="00DF4F61" w:rsidRPr="00606BF0" w:rsidRDefault="00DF4F61" w:rsidP="00AF438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835" w:type="dxa"/>
          </w:tcPr>
          <w:p w:rsidR="00DF4F61" w:rsidRPr="00606BF0" w:rsidRDefault="00DF4F61" w:rsidP="00AF438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приобретаемых ламп </w:t>
            </w:r>
          </w:p>
        </w:tc>
        <w:tc>
          <w:tcPr>
            <w:tcW w:w="3543" w:type="dxa"/>
          </w:tcPr>
          <w:p w:rsidR="00DF4F61" w:rsidRPr="00606BF0" w:rsidRDefault="00DF4F61" w:rsidP="00DF4F6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цена за штуку </w:t>
            </w:r>
          </w:p>
          <w:p w:rsidR="00DF4F61" w:rsidRPr="00606BF0" w:rsidRDefault="00DF4F61" w:rsidP="00DF4F6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3065" w:type="dxa"/>
          </w:tcPr>
          <w:p w:rsidR="00DF4F61" w:rsidRPr="00606BF0" w:rsidRDefault="00DF4F61" w:rsidP="00AF438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F4F61" w:rsidRPr="00606BF0" w:rsidRDefault="00DF4F61" w:rsidP="00AF438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сумма затрат в год,  не более (руб.)</w:t>
            </w:r>
          </w:p>
        </w:tc>
      </w:tr>
      <w:tr w:rsidR="00DF4F61" w:rsidRPr="00606BF0" w:rsidTr="00DF4F61">
        <w:tc>
          <w:tcPr>
            <w:tcW w:w="594" w:type="dxa"/>
          </w:tcPr>
          <w:p w:rsidR="00DF4F61" w:rsidRPr="00606BF0" w:rsidRDefault="00DF4F61" w:rsidP="00AF438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0" w:type="dxa"/>
          </w:tcPr>
          <w:p w:rsidR="00DF4F61" w:rsidRPr="00606BF0" w:rsidRDefault="00DF4F61" w:rsidP="00AF43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Лампа люминесцентная </w:t>
            </w:r>
          </w:p>
        </w:tc>
        <w:tc>
          <w:tcPr>
            <w:tcW w:w="2835" w:type="dxa"/>
          </w:tcPr>
          <w:p w:rsidR="00DF4F61" w:rsidRPr="00606BF0" w:rsidRDefault="00DF4F61" w:rsidP="00AF438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3543" w:type="dxa"/>
          </w:tcPr>
          <w:p w:rsidR="00DF4F61" w:rsidRPr="00606BF0" w:rsidRDefault="00DF4F61" w:rsidP="00AF438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3065" w:type="dxa"/>
          </w:tcPr>
          <w:p w:rsidR="00DF4F61" w:rsidRPr="00606BF0" w:rsidRDefault="00DF4F61" w:rsidP="00AF438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7 000,00</w:t>
            </w:r>
          </w:p>
        </w:tc>
      </w:tr>
      <w:tr w:rsidR="00DF4F61" w:rsidRPr="00606BF0" w:rsidTr="00DF4F61">
        <w:tc>
          <w:tcPr>
            <w:tcW w:w="594" w:type="dxa"/>
          </w:tcPr>
          <w:p w:rsidR="00DF4F61" w:rsidRPr="00606BF0" w:rsidRDefault="00DF4F61" w:rsidP="00AF438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0" w:type="dxa"/>
          </w:tcPr>
          <w:p w:rsidR="00DF4F61" w:rsidRPr="00606BF0" w:rsidRDefault="00DF4F61" w:rsidP="00AF438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Лампа светодиодная </w:t>
            </w:r>
          </w:p>
        </w:tc>
        <w:tc>
          <w:tcPr>
            <w:tcW w:w="2835" w:type="dxa"/>
          </w:tcPr>
          <w:p w:rsidR="00DF4F61" w:rsidRPr="00606BF0" w:rsidRDefault="00DF4F61" w:rsidP="00AF438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3543" w:type="dxa"/>
          </w:tcPr>
          <w:p w:rsidR="00DF4F61" w:rsidRPr="00606BF0" w:rsidRDefault="00DF4F61" w:rsidP="00AF438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180</w:t>
            </w:r>
          </w:p>
        </w:tc>
        <w:tc>
          <w:tcPr>
            <w:tcW w:w="3065" w:type="dxa"/>
          </w:tcPr>
          <w:p w:rsidR="00DF4F61" w:rsidRPr="00606BF0" w:rsidRDefault="00DF4F61" w:rsidP="00AF438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9 000,00</w:t>
            </w:r>
          </w:p>
        </w:tc>
      </w:tr>
    </w:tbl>
    <w:p w:rsidR="000B1FB6" w:rsidRDefault="000B1FB6" w:rsidP="0093718F">
      <w:pPr>
        <w:widowControl w:val="0"/>
        <w:autoSpaceDE w:val="0"/>
        <w:autoSpaceDN w:val="0"/>
        <w:adjustRightInd w:val="0"/>
        <w:ind w:firstLine="426"/>
        <w:jc w:val="right"/>
        <w:rPr>
          <w:rFonts w:eastAsiaTheme="minorHAnsi"/>
          <w:szCs w:val="24"/>
          <w:lang w:eastAsia="en-US"/>
        </w:rPr>
      </w:pPr>
    </w:p>
    <w:p w:rsidR="0083227D" w:rsidRDefault="0083227D" w:rsidP="00B46B2C">
      <w:pPr>
        <w:widowControl w:val="0"/>
        <w:autoSpaceDE w:val="0"/>
        <w:autoSpaceDN w:val="0"/>
        <w:adjustRightInd w:val="0"/>
        <w:ind w:firstLine="426"/>
        <w:jc w:val="center"/>
        <w:rPr>
          <w:rFonts w:eastAsiaTheme="minorHAnsi"/>
          <w:szCs w:val="24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9168DB" w:rsidRDefault="009168DB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</w:p>
    <w:p w:rsidR="00B46B2C" w:rsidRPr="00B46B2C" w:rsidRDefault="00B46B2C" w:rsidP="0083227D">
      <w:pPr>
        <w:widowControl w:val="0"/>
        <w:autoSpaceDE w:val="0"/>
        <w:autoSpaceDN w:val="0"/>
        <w:adjustRightInd w:val="0"/>
        <w:ind w:firstLine="8505"/>
        <w:rPr>
          <w:rFonts w:eastAsiaTheme="minorHAnsi"/>
          <w:sz w:val="30"/>
          <w:szCs w:val="30"/>
          <w:lang w:eastAsia="en-US"/>
        </w:rPr>
      </w:pPr>
      <w:r w:rsidRPr="00B46B2C">
        <w:rPr>
          <w:rFonts w:eastAsiaTheme="minorHAnsi"/>
          <w:sz w:val="30"/>
          <w:szCs w:val="30"/>
          <w:lang w:eastAsia="en-US"/>
        </w:rPr>
        <w:lastRenderedPageBreak/>
        <w:t>Приложение № 31.1</w:t>
      </w:r>
    </w:p>
    <w:p w:rsidR="00B46B2C" w:rsidRPr="00B46B2C" w:rsidRDefault="00B46B2C" w:rsidP="0083227D">
      <w:pPr>
        <w:ind w:firstLine="8505"/>
        <w:rPr>
          <w:rFonts w:eastAsiaTheme="minorHAnsi"/>
          <w:sz w:val="30"/>
          <w:szCs w:val="30"/>
          <w:lang w:eastAsia="en-US"/>
        </w:rPr>
      </w:pPr>
      <w:r w:rsidRPr="00B46B2C">
        <w:rPr>
          <w:rFonts w:eastAsiaTheme="minorHAnsi"/>
          <w:sz w:val="30"/>
          <w:szCs w:val="30"/>
          <w:lang w:eastAsia="en-US"/>
        </w:rPr>
        <w:t xml:space="preserve">к Методике определения </w:t>
      </w:r>
      <w:proofErr w:type="gramStart"/>
      <w:r w:rsidRPr="00B46B2C">
        <w:rPr>
          <w:rFonts w:eastAsiaTheme="minorHAnsi"/>
          <w:sz w:val="30"/>
          <w:szCs w:val="30"/>
          <w:lang w:eastAsia="en-US"/>
        </w:rPr>
        <w:t>нормативных</w:t>
      </w:r>
      <w:proofErr w:type="gramEnd"/>
    </w:p>
    <w:p w:rsidR="00B46B2C" w:rsidRPr="00B46B2C" w:rsidRDefault="00B46B2C" w:rsidP="00B46B2C">
      <w:pPr>
        <w:ind w:firstLine="426"/>
        <w:jc w:val="right"/>
        <w:rPr>
          <w:rFonts w:eastAsiaTheme="minorHAnsi"/>
          <w:sz w:val="30"/>
          <w:szCs w:val="30"/>
          <w:lang w:eastAsia="en-US"/>
        </w:rPr>
      </w:pPr>
      <w:r w:rsidRPr="00B46B2C">
        <w:rPr>
          <w:rFonts w:eastAsiaTheme="minorHAnsi"/>
          <w:sz w:val="30"/>
          <w:szCs w:val="30"/>
          <w:lang w:eastAsia="en-US"/>
        </w:rPr>
        <w:t xml:space="preserve">затрат на обеспечение функций  МКУ ЦБУМП </w:t>
      </w:r>
    </w:p>
    <w:p w:rsidR="00B46B2C" w:rsidRPr="00606BF0" w:rsidRDefault="00B46B2C" w:rsidP="00B46B2C">
      <w:pPr>
        <w:ind w:firstLine="426"/>
        <w:jc w:val="right"/>
        <w:rPr>
          <w:rFonts w:eastAsiaTheme="minorHAnsi"/>
          <w:sz w:val="28"/>
          <w:szCs w:val="28"/>
          <w:lang w:eastAsia="en-US"/>
        </w:rPr>
      </w:pPr>
    </w:p>
    <w:p w:rsidR="00B46B2C" w:rsidRPr="00606BF0" w:rsidRDefault="00B46B2C" w:rsidP="00B46B2C">
      <w:pPr>
        <w:jc w:val="center"/>
        <w:rPr>
          <w:b/>
          <w:sz w:val="28"/>
          <w:szCs w:val="28"/>
        </w:rPr>
      </w:pPr>
      <w:r w:rsidRPr="00606BF0">
        <w:rPr>
          <w:b/>
          <w:sz w:val="28"/>
          <w:szCs w:val="28"/>
        </w:rPr>
        <w:t>Затраты на изготовление паспортов отходов</w:t>
      </w:r>
    </w:p>
    <w:p w:rsidR="00B46B2C" w:rsidRPr="00606BF0" w:rsidRDefault="00B46B2C" w:rsidP="00B46B2C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4530"/>
        <w:gridCol w:w="2835"/>
        <w:gridCol w:w="3543"/>
        <w:gridCol w:w="3119"/>
      </w:tblGrid>
      <w:tr w:rsidR="00B46B2C" w:rsidRPr="00606BF0" w:rsidTr="002005CA">
        <w:tc>
          <w:tcPr>
            <w:tcW w:w="540" w:type="dxa"/>
          </w:tcPr>
          <w:p w:rsidR="00B46B2C" w:rsidRPr="00606BF0" w:rsidRDefault="00B46B2C" w:rsidP="002005C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06BF0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606BF0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530" w:type="dxa"/>
          </w:tcPr>
          <w:p w:rsidR="00B46B2C" w:rsidRPr="00606BF0" w:rsidRDefault="00B46B2C" w:rsidP="002005C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835" w:type="dxa"/>
          </w:tcPr>
          <w:p w:rsidR="00B46B2C" w:rsidRPr="00606BF0" w:rsidRDefault="00B46B2C" w:rsidP="002005C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услуг  </w:t>
            </w:r>
          </w:p>
        </w:tc>
        <w:tc>
          <w:tcPr>
            <w:tcW w:w="3543" w:type="dxa"/>
          </w:tcPr>
          <w:p w:rsidR="00B46B2C" w:rsidRPr="00606BF0" w:rsidRDefault="00B46B2C" w:rsidP="002005C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стоимость услуг (руб.)</w:t>
            </w:r>
          </w:p>
        </w:tc>
        <w:tc>
          <w:tcPr>
            <w:tcW w:w="3119" w:type="dxa"/>
          </w:tcPr>
          <w:p w:rsidR="00B46B2C" w:rsidRPr="00606BF0" w:rsidRDefault="00B46B2C" w:rsidP="002005C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сумма затрат не более (руб.)</w:t>
            </w:r>
          </w:p>
        </w:tc>
      </w:tr>
      <w:tr w:rsidR="00B46B2C" w:rsidRPr="00606BF0" w:rsidTr="002005CA">
        <w:tc>
          <w:tcPr>
            <w:tcW w:w="540" w:type="dxa"/>
          </w:tcPr>
          <w:p w:rsidR="00B46B2C" w:rsidRPr="00606BF0" w:rsidRDefault="00B46B2C" w:rsidP="002005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0" w:type="dxa"/>
          </w:tcPr>
          <w:p w:rsidR="00B46B2C" w:rsidRPr="00606BF0" w:rsidRDefault="00B46B2C" w:rsidP="002005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Изготовление паспортов отходов </w:t>
            </w:r>
          </w:p>
        </w:tc>
        <w:tc>
          <w:tcPr>
            <w:tcW w:w="2835" w:type="dxa"/>
          </w:tcPr>
          <w:p w:rsidR="00B46B2C" w:rsidRPr="00606BF0" w:rsidRDefault="00B46B2C" w:rsidP="002005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3" w:type="dxa"/>
          </w:tcPr>
          <w:p w:rsidR="00B46B2C" w:rsidRPr="00606BF0" w:rsidRDefault="00B46B2C" w:rsidP="002005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18 000,00</w:t>
            </w:r>
          </w:p>
        </w:tc>
        <w:tc>
          <w:tcPr>
            <w:tcW w:w="3119" w:type="dxa"/>
          </w:tcPr>
          <w:p w:rsidR="00B46B2C" w:rsidRPr="00606BF0" w:rsidRDefault="00B46B2C" w:rsidP="00032E5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36 000,00</w:t>
            </w:r>
          </w:p>
        </w:tc>
      </w:tr>
    </w:tbl>
    <w:p w:rsidR="000B1FB6" w:rsidRPr="00032E51" w:rsidRDefault="00032E51" w:rsidP="00032E51">
      <w:pPr>
        <w:jc w:val="right"/>
        <w:rPr>
          <w:rFonts w:eastAsiaTheme="minorHAnsi"/>
          <w:sz w:val="30"/>
          <w:szCs w:val="30"/>
          <w:lang w:eastAsia="en-US"/>
        </w:rPr>
      </w:pPr>
      <w:r w:rsidRPr="00032E51">
        <w:rPr>
          <w:rFonts w:eastAsiaTheme="minorHAnsi"/>
          <w:sz w:val="30"/>
          <w:szCs w:val="30"/>
          <w:lang w:eastAsia="en-US"/>
        </w:rPr>
        <w:t>»;</w:t>
      </w:r>
    </w:p>
    <w:p w:rsidR="000B1FB6" w:rsidRPr="000B1FB6" w:rsidRDefault="000B1FB6" w:rsidP="000B1FB6">
      <w:pPr>
        <w:rPr>
          <w:rFonts w:eastAsiaTheme="minorHAnsi"/>
          <w:szCs w:val="24"/>
          <w:lang w:eastAsia="en-US"/>
        </w:rPr>
      </w:pPr>
    </w:p>
    <w:p w:rsidR="000B1FB6" w:rsidRPr="000B1FB6" w:rsidRDefault="000B1FB6" w:rsidP="000B1FB6">
      <w:pPr>
        <w:rPr>
          <w:rFonts w:eastAsiaTheme="minorHAnsi"/>
          <w:szCs w:val="24"/>
          <w:lang w:eastAsia="en-US"/>
        </w:rPr>
      </w:pPr>
    </w:p>
    <w:p w:rsidR="000B1FB6" w:rsidRPr="000B1FB6" w:rsidRDefault="000B1FB6" w:rsidP="000B1FB6">
      <w:pPr>
        <w:rPr>
          <w:rFonts w:eastAsiaTheme="minorHAnsi"/>
          <w:szCs w:val="24"/>
          <w:lang w:eastAsia="en-US"/>
        </w:rPr>
      </w:pPr>
    </w:p>
    <w:p w:rsidR="000B1FB6" w:rsidRPr="000B1FB6" w:rsidRDefault="000B1FB6" w:rsidP="000B1FB6">
      <w:pPr>
        <w:rPr>
          <w:rFonts w:eastAsiaTheme="minorHAnsi"/>
          <w:szCs w:val="24"/>
          <w:lang w:eastAsia="en-US"/>
        </w:rPr>
      </w:pPr>
    </w:p>
    <w:p w:rsidR="000B1FB6" w:rsidRDefault="000B1FB6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032E51" w:rsidRDefault="00032E51" w:rsidP="000B1FB6">
      <w:pPr>
        <w:tabs>
          <w:tab w:val="left" w:pos="9496"/>
        </w:tabs>
        <w:rPr>
          <w:rFonts w:eastAsiaTheme="minorHAnsi"/>
          <w:szCs w:val="24"/>
          <w:lang w:eastAsia="en-US"/>
        </w:rPr>
      </w:pPr>
    </w:p>
    <w:p w:rsidR="0083227D" w:rsidRDefault="00B46B2C" w:rsidP="00B46B2C">
      <w:pPr>
        <w:tabs>
          <w:tab w:val="left" w:pos="3240"/>
          <w:tab w:val="left" w:pos="3600"/>
        </w:tabs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ab/>
        <w:t xml:space="preserve">                                                                                    </w:t>
      </w:r>
      <w:r w:rsidR="00AE1304">
        <w:rPr>
          <w:rFonts w:eastAsiaTheme="minorHAnsi"/>
          <w:szCs w:val="24"/>
          <w:lang w:eastAsia="en-US"/>
        </w:rPr>
        <w:t xml:space="preserve">  </w:t>
      </w:r>
    </w:p>
    <w:p w:rsidR="00B46B2C" w:rsidRDefault="00B46B2C" w:rsidP="0083227D">
      <w:pPr>
        <w:tabs>
          <w:tab w:val="left" w:pos="3240"/>
          <w:tab w:val="left" w:pos="3600"/>
        </w:tabs>
        <w:ind w:firstLine="8364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№ 2</w:t>
      </w:r>
    </w:p>
    <w:p w:rsidR="00B46B2C" w:rsidRDefault="00B46B2C" w:rsidP="0083227D">
      <w:pPr>
        <w:tabs>
          <w:tab w:val="left" w:pos="3240"/>
          <w:tab w:val="left" w:pos="3600"/>
        </w:tabs>
        <w:ind w:firstLine="8364"/>
        <w:jc w:val="both"/>
        <w:rPr>
          <w:sz w:val="30"/>
          <w:szCs w:val="30"/>
        </w:rPr>
      </w:pPr>
      <w:r>
        <w:rPr>
          <w:sz w:val="30"/>
          <w:szCs w:val="30"/>
        </w:rPr>
        <w:t>к приказу</w:t>
      </w:r>
    </w:p>
    <w:p w:rsidR="00B46B2C" w:rsidRPr="000B1FB6" w:rsidRDefault="00B46B2C" w:rsidP="0083227D">
      <w:pPr>
        <w:tabs>
          <w:tab w:val="left" w:pos="3240"/>
          <w:tab w:val="left" w:pos="3600"/>
        </w:tabs>
        <w:ind w:firstLine="8364"/>
        <w:jc w:val="both"/>
        <w:rPr>
          <w:sz w:val="30"/>
          <w:szCs w:val="30"/>
        </w:rPr>
      </w:pPr>
      <w:r>
        <w:rPr>
          <w:sz w:val="30"/>
          <w:szCs w:val="30"/>
        </w:rPr>
        <w:t>от ______________ № _________</w:t>
      </w:r>
    </w:p>
    <w:p w:rsidR="000B1FB6" w:rsidRPr="00606BF0" w:rsidRDefault="000B1FB6" w:rsidP="000B1FB6">
      <w:pPr>
        <w:rPr>
          <w:rFonts w:eastAsiaTheme="minorHAnsi"/>
          <w:sz w:val="28"/>
          <w:szCs w:val="28"/>
          <w:lang w:eastAsia="en-US"/>
        </w:rPr>
      </w:pPr>
    </w:p>
    <w:p w:rsidR="000B1FB6" w:rsidRPr="00AE1304" w:rsidRDefault="000B1FB6" w:rsidP="0083227D">
      <w:pPr>
        <w:widowControl w:val="0"/>
        <w:autoSpaceDE w:val="0"/>
        <w:autoSpaceDN w:val="0"/>
        <w:adjustRightInd w:val="0"/>
        <w:ind w:firstLine="8364"/>
        <w:rPr>
          <w:rFonts w:eastAsiaTheme="minorHAnsi"/>
          <w:sz w:val="30"/>
          <w:szCs w:val="30"/>
          <w:lang w:eastAsia="en-US"/>
        </w:rPr>
      </w:pPr>
      <w:r w:rsidRPr="00AE1304">
        <w:rPr>
          <w:rFonts w:eastAsiaTheme="minorHAnsi"/>
          <w:sz w:val="30"/>
          <w:szCs w:val="30"/>
          <w:lang w:eastAsia="en-US"/>
        </w:rPr>
        <w:t>«Приложение № 31</w:t>
      </w:r>
    </w:p>
    <w:p w:rsidR="000B1FB6" w:rsidRPr="00AE1304" w:rsidRDefault="000B1FB6" w:rsidP="0083227D">
      <w:pPr>
        <w:ind w:firstLine="8364"/>
        <w:rPr>
          <w:rFonts w:eastAsiaTheme="minorHAnsi"/>
          <w:sz w:val="30"/>
          <w:szCs w:val="30"/>
          <w:lang w:eastAsia="en-US"/>
        </w:rPr>
      </w:pPr>
      <w:r w:rsidRPr="00AE1304">
        <w:rPr>
          <w:rFonts w:eastAsiaTheme="minorHAnsi"/>
          <w:sz w:val="30"/>
          <w:szCs w:val="30"/>
          <w:lang w:eastAsia="en-US"/>
        </w:rPr>
        <w:t xml:space="preserve">к Методике определения </w:t>
      </w:r>
      <w:proofErr w:type="gramStart"/>
      <w:r w:rsidRPr="00AE1304">
        <w:rPr>
          <w:rFonts w:eastAsiaTheme="minorHAnsi"/>
          <w:sz w:val="30"/>
          <w:szCs w:val="30"/>
          <w:lang w:eastAsia="en-US"/>
        </w:rPr>
        <w:t>нормативных</w:t>
      </w:r>
      <w:proofErr w:type="gramEnd"/>
    </w:p>
    <w:p w:rsidR="000B1FB6" w:rsidRPr="00AE1304" w:rsidRDefault="000B1FB6" w:rsidP="0083227D">
      <w:pPr>
        <w:ind w:firstLine="8364"/>
        <w:rPr>
          <w:rFonts w:eastAsiaTheme="minorHAnsi"/>
          <w:sz w:val="30"/>
          <w:szCs w:val="30"/>
          <w:lang w:eastAsia="en-US"/>
        </w:rPr>
      </w:pPr>
      <w:r w:rsidRPr="00AE1304">
        <w:rPr>
          <w:rFonts w:eastAsiaTheme="minorHAnsi"/>
          <w:sz w:val="30"/>
          <w:szCs w:val="30"/>
          <w:lang w:eastAsia="en-US"/>
        </w:rPr>
        <w:t xml:space="preserve">затрат на обеспечение функций МКУ ЦБУМП </w:t>
      </w:r>
    </w:p>
    <w:p w:rsidR="000B1FB6" w:rsidRPr="00606BF0" w:rsidRDefault="000B1FB6" w:rsidP="000B1FB6">
      <w:pPr>
        <w:ind w:firstLine="426"/>
        <w:jc w:val="right"/>
        <w:rPr>
          <w:rFonts w:eastAsiaTheme="minorHAnsi"/>
          <w:sz w:val="28"/>
          <w:szCs w:val="28"/>
          <w:lang w:eastAsia="en-US"/>
        </w:rPr>
      </w:pPr>
    </w:p>
    <w:p w:rsidR="000B1FB6" w:rsidRPr="00606BF0" w:rsidRDefault="000B1FB6" w:rsidP="000B1FB6">
      <w:pPr>
        <w:jc w:val="center"/>
        <w:rPr>
          <w:b/>
          <w:sz w:val="28"/>
          <w:szCs w:val="28"/>
        </w:rPr>
      </w:pPr>
      <w:r w:rsidRPr="00606BF0">
        <w:rPr>
          <w:b/>
          <w:sz w:val="28"/>
          <w:szCs w:val="28"/>
        </w:rPr>
        <w:t>Затраты на выполнение работ по специальной оценке условий труда</w:t>
      </w:r>
    </w:p>
    <w:p w:rsidR="000B1FB6" w:rsidRPr="00606BF0" w:rsidRDefault="000B1FB6" w:rsidP="000B1FB6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4530"/>
        <w:gridCol w:w="2835"/>
        <w:gridCol w:w="3543"/>
        <w:gridCol w:w="3119"/>
      </w:tblGrid>
      <w:tr w:rsidR="000B1FB6" w:rsidRPr="00606BF0" w:rsidTr="002005CA">
        <w:tc>
          <w:tcPr>
            <w:tcW w:w="540" w:type="dxa"/>
          </w:tcPr>
          <w:p w:rsidR="000B1FB6" w:rsidRPr="00606BF0" w:rsidRDefault="000B1FB6" w:rsidP="002005C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06BF0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606BF0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530" w:type="dxa"/>
          </w:tcPr>
          <w:p w:rsidR="000B1FB6" w:rsidRPr="00606BF0" w:rsidRDefault="000B1FB6" w:rsidP="002005C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835" w:type="dxa"/>
          </w:tcPr>
          <w:p w:rsidR="000B1FB6" w:rsidRPr="00606BF0" w:rsidRDefault="000B1FB6" w:rsidP="002005C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рабочих мест </w:t>
            </w:r>
          </w:p>
        </w:tc>
        <w:tc>
          <w:tcPr>
            <w:tcW w:w="3543" w:type="dxa"/>
          </w:tcPr>
          <w:p w:rsidR="000B1FB6" w:rsidRPr="00606BF0" w:rsidRDefault="000B1FB6" w:rsidP="002005C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стоимость одного рабочего места  (руб.)</w:t>
            </w:r>
          </w:p>
        </w:tc>
        <w:tc>
          <w:tcPr>
            <w:tcW w:w="3119" w:type="dxa"/>
          </w:tcPr>
          <w:p w:rsidR="000B1FB6" w:rsidRPr="00606BF0" w:rsidRDefault="000B1FB6" w:rsidP="002005C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сумма затрат не более (руб.)</w:t>
            </w:r>
          </w:p>
        </w:tc>
      </w:tr>
      <w:tr w:rsidR="000B1FB6" w:rsidRPr="00606BF0" w:rsidTr="002005CA">
        <w:tc>
          <w:tcPr>
            <w:tcW w:w="540" w:type="dxa"/>
          </w:tcPr>
          <w:p w:rsidR="000B1FB6" w:rsidRPr="00606BF0" w:rsidRDefault="000B1FB6" w:rsidP="002005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0" w:type="dxa"/>
          </w:tcPr>
          <w:p w:rsidR="000B1FB6" w:rsidRPr="00606BF0" w:rsidRDefault="000B1FB6" w:rsidP="002005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специальной оценки условий труда  </w:t>
            </w:r>
          </w:p>
        </w:tc>
        <w:tc>
          <w:tcPr>
            <w:tcW w:w="2835" w:type="dxa"/>
          </w:tcPr>
          <w:p w:rsidR="000B1FB6" w:rsidRPr="00606BF0" w:rsidRDefault="000B1FB6" w:rsidP="002005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543" w:type="dxa"/>
          </w:tcPr>
          <w:p w:rsidR="000B1FB6" w:rsidRPr="00606BF0" w:rsidRDefault="000B1FB6" w:rsidP="002005C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2 500,00</w:t>
            </w:r>
          </w:p>
        </w:tc>
        <w:tc>
          <w:tcPr>
            <w:tcW w:w="3119" w:type="dxa"/>
          </w:tcPr>
          <w:p w:rsidR="000B1FB6" w:rsidRPr="00606BF0" w:rsidRDefault="000B1FB6" w:rsidP="00032E5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BF0">
              <w:rPr>
                <w:rFonts w:eastAsiaTheme="minorHAnsi"/>
                <w:sz w:val="28"/>
                <w:szCs w:val="28"/>
                <w:lang w:eastAsia="en-US"/>
              </w:rPr>
              <w:t>40  000,00</w:t>
            </w:r>
          </w:p>
        </w:tc>
      </w:tr>
    </w:tbl>
    <w:p w:rsidR="000B1FB6" w:rsidRPr="00032E51" w:rsidRDefault="00032E51" w:rsidP="000B1FB6">
      <w:pPr>
        <w:widowControl w:val="0"/>
        <w:autoSpaceDE w:val="0"/>
        <w:autoSpaceDN w:val="0"/>
        <w:adjustRightInd w:val="0"/>
        <w:ind w:firstLine="426"/>
        <w:jc w:val="right"/>
        <w:rPr>
          <w:rFonts w:eastAsiaTheme="minorHAnsi"/>
          <w:sz w:val="30"/>
          <w:szCs w:val="30"/>
          <w:lang w:eastAsia="en-US"/>
        </w:rPr>
      </w:pPr>
      <w:r w:rsidRPr="00032E51">
        <w:rPr>
          <w:rFonts w:eastAsiaTheme="minorHAnsi"/>
          <w:sz w:val="30"/>
          <w:szCs w:val="30"/>
          <w:lang w:eastAsia="en-US"/>
        </w:rPr>
        <w:t>»;</w:t>
      </w:r>
    </w:p>
    <w:sectPr w:rsidR="000B1FB6" w:rsidRPr="00032E51" w:rsidSect="0073308D">
      <w:pgSz w:w="16838" w:h="11906" w:orient="landscape"/>
      <w:pgMar w:top="1135" w:right="110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F0" w:rsidRDefault="007C30F0" w:rsidP="002C2AE0">
      <w:r>
        <w:separator/>
      </w:r>
    </w:p>
  </w:endnote>
  <w:endnote w:type="continuationSeparator" w:id="0">
    <w:p w:rsidR="007C30F0" w:rsidRDefault="007C30F0" w:rsidP="002C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F0" w:rsidRDefault="007C30F0" w:rsidP="002C2AE0">
      <w:r>
        <w:separator/>
      </w:r>
    </w:p>
  </w:footnote>
  <w:footnote w:type="continuationSeparator" w:id="0">
    <w:p w:rsidR="007C30F0" w:rsidRDefault="007C30F0" w:rsidP="002C2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33.45pt;height:16.05pt" o:bullet="t">
        <v:imagedata r:id="rId1" o:title=""/>
      </v:shape>
    </w:pict>
  </w:numPicBullet>
  <w:numPicBullet w:numPicBulletId="1">
    <w:pict>
      <v:shape id="_x0000_i1084" type="#_x0000_t75" style="width:34.05pt;height:18pt;visibility:visible;mso-wrap-style:square" o:bullet="t">
        <v:imagedata r:id="rId2" o:title=""/>
      </v:shape>
    </w:pict>
  </w:numPicBullet>
  <w:numPicBullet w:numPicBulletId="2">
    <w:pict>
      <v:shape id="_x0000_i1085" type="#_x0000_t75" style="width:27.65pt;height:18pt;visibility:visible;mso-wrap-style:square" o:bullet="t">
        <v:imagedata r:id="rId3" o:title=""/>
      </v:shape>
    </w:pict>
  </w:numPicBullet>
  <w:abstractNum w:abstractNumId="0">
    <w:nsid w:val="06552606"/>
    <w:multiLevelType w:val="hybridMultilevel"/>
    <w:tmpl w:val="372055CE"/>
    <w:lvl w:ilvl="0" w:tplc="97F0443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8CA4E20"/>
    <w:multiLevelType w:val="hybridMultilevel"/>
    <w:tmpl w:val="181C7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118"/>
    <w:multiLevelType w:val="hybridMultilevel"/>
    <w:tmpl w:val="F5788432"/>
    <w:lvl w:ilvl="0" w:tplc="13B6976E">
      <w:start w:val="1"/>
      <w:numFmt w:val="decimal"/>
      <w:lvlText w:val="%1)"/>
      <w:lvlJc w:val="left"/>
      <w:pPr>
        <w:ind w:left="79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9186E3B"/>
    <w:multiLevelType w:val="hybridMultilevel"/>
    <w:tmpl w:val="DD4C4E46"/>
    <w:lvl w:ilvl="0" w:tplc="430ED6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B7F01D5"/>
    <w:multiLevelType w:val="hybridMultilevel"/>
    <w:tmpl w:val="DDFCC9E4"/>
    <w:lvl w:ilvl="0" w:tplc="E94A4D3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3456734B"/>
    <w:multiLevelType w:val="hybridMultilevel"/>
    <w:tmpl w:val="6450BB6A"/>
    <w:lvl w:ilvl="0" w:tplc="7082BF8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46C95C76"/>
    <w:multiLevelType w:val="hybridMultilevel"/>
    <w:tmpl w:val="BF909B20"/>
    <w:lvl w:ilvl="0" w:tplc="9F96C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121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5049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0EB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DAE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0DD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38D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186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02A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D840970"/>
    <w:multiLevelType w:val="hybridMultilevel"/>
    <w:tmpl w:val="B95A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046C1"/>
    <w:multiLevelType w:val="hybridMultilevel"/>
    <w:tmpl w:val="22C2C296"/>
    <w:lvl w:ilvl="0" w:tplc="A064AC0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582841B7"/>
    <w:multiLevelType w:val="hybridMultilevel"/>
    <w:tmpl w:val="1752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76D3F"/>
    <w:multiLevelType w:val="hybridMultilevel"/>
    <w:tmpl w:val="27AA1570"/>
    <w:lvl w:ilvl="0" w:tplc="DFDEC48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65B11558"/>
    <w:multiLevelType w:val="hybridMultilevel"/>
    <w:tmpl w:val="416AF6E8"/>
    <w:lvl w:ilvl="0" w:tplc="BB342D9C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2">
    <w:nsid w:val="7E5555B8"/>
    <w:multiLevelType w:val="hybridMultilevel"/>
    <w:tmpl w:val="36745F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AA"/>
    <w:rsid w:val="00000566"/>
    <w:rsid w:val="00011AE8"/>
    <w:rsid w:val="00015D66"/>
    <w:rsid w:val="00024832"/>
    <w:rsid w:val="00032E51"/>
    <w:rsid w:val="000576B6"/>
    <w:rsid w:val="000662B9"/>
    <w:rsid w:val="00081639"/>
    <w:rsid w:val="000A4104"/>
    <w:rsid w:val="000B1FB6"/>
    <w:rsid w:val="000E4860"/>
    <w:rsid w:val="0014208B"/>
    <w:rsid w:val="0016712C"/>
    <w:rsid w:val="00183578"/>
    <w:rsid w:val="00191B2F"/>
    <w:rsid w:val="001D59D4"/>
    <w:rsid w:val="001E3F9F"/>
    <w:rsid w:val="001E44C6"/>
    <w:rsid w:val="002018BB"/>
    <w:rsid w:val="00204E24"/>
    <w:rsid w:val="00211539"/>
    <w:rsid w:val="0023054E"/>
    <w:rsid w:val="002312EE"/>
    <w:rsid w:val="00240171"/>
    <w:rsid w:val="00242E0E"/>
    <w:rsid w:val="002440CE"/>
    <w:rsid w:val="002448E8"/>
    <w:rsid w:val="00262136"/>
    <w:rsid w:val="00273425"/>
    <w:rsid w:val="00274AEA"/>
    <w:rsid w:val="00276822"/>
    <w:rsid w:val="0028250F"/>
    <w:rsid w:val="002B7304"/>
    <w:rsid w:val="002C2AE0"/>
    <w:rsid w:val="002D23AC"/>
    <w:rsid w:val="002D4928"/>
    <w:rsid w:val="002D7738"/>
    <w:rsid w:val="003124AD"/>
    <w:rsid w:val="00313047"/>
    <w:rsid w:val="0032483D"/>
    <w:rsid w:val="00344C11"/>
    <w:rsid w:val="003450FE"/>
    <w:rsid w:val="00351E0F"/>
    <w:rsid w:val="003603CE"/>
    <w:rsid w:val="00384F7D"/>
    <w:rsid w:val="003970BE"/>
    <w:rsid w:val="003B26A8"/>
    <w:rsid w:val="003B7D27"/>
    <w:rsid w:val="003C5EAA"/>
    <w:rsid w:val="003C72F0"/>
    <w:rsid w:val="004029C2"/>
    <w:rsid w:val="00417930"/>
    <w:rsid w:val="00440E47"/>
    <w:rsid w:val="00446847"/>
    <w:rsid w:val="00462912"/>
    <w:rsid w:val="004749CB"/>
    <w:rsid w:val="004B57C5"/>
    <w:rsid w:val="004C4676"/>
    <w:rsid w:val="004C584A"/>
    <w:rsid w:val="004D0C3D"/>
    <w:rsid w:val="004D0FCC"/>
    <w:rsid w:val="004D136A"/>
    <w:rsid w:val="004F351C"/>
    <w:rsid w:val="00502337"/>
    <w:rsid w:val="00502F08"/>
    <w:rsid w:val="00507C84"/>
    <w:rsid w:val="0051170B"/>
    <w:rsid w:val="00530325"/>
    <w:rsid w:val="005335A9"/>
    <w:rsid w:val="00535AE3"/>
    <w:rsid w:val="00560D5B"/>
    <w:rsid w:val="00575EC5"/>
    <w:rsid w:val="0057791F"/>
    <w:rsid w:val="00583F29"/>
    <w:rsid w:val="005A1048"/>
    <w:rsid w:val="005B41E5"/>
    <w:rsid w:val="005B480F"/>
    <w:rsid w:val="005D143C"/>
    <w:rsid w:val="00606BF0"/>
    <w:rsid w:val="00610B73"/>
    <w:rsid w:val="0061560D"/>
    <w:rsid w:val="00643E56"/>
    <w:rsid w:val="0064477A"/>
    <w:rsid w:val="00646A04"/>
    <w:rsid w:val="006507CD"/>
    <w:rsid w:val="00655140"/>
    <w:rsid w:val="006673EC"/>
    <w:rsid w:val="006812D0"/>
    <w:rsid w:val="00686D74"/>
    <w:rsid w:val="00691FD8"/>
    <w:rsid w:val="006A4CE8"/>
    <w:rsid w:val="007210F1"/>
    <w:rsid w:val="0073308D"/>
    <w:rsid w:val="0074360C"/>
    <w:rsid w:val="00754E52"/>
    <w:rsid w:val="0078548D"/>
    <w:rsid w:val="007A747E"/>
    <w:rsid w:val="007C30F0"/>
    <w:rsid w:val="007C3AE2"/>
    <w:rsid w:val="007E1D09"/>
    <w:rsid w:val="00805460"/>
    <w:rsid w:val="00824861"/>
    <w:rsid w:val="0083227D"/>
    <w:rsid w:val="00861FD9"/>
    <w:rsid w:val="00866A88"/>
    <w:rsid w:val="008D5A8C"/>
    <w:rsid w:val="008D6F63"/>
    <w:rsid w:val="008E387B"/>
    <w:rsid w:val="008F2397"/>
    <w:rsid w:val="008F6149"/>
    <w:rsid w:val="00900C8E"/>
    <w:rsid w:val="00912BE1"/>
    <w:rsid w:val="009168DB"/>
    <w:rsid w:val="0092216A"/>
    <w:rsid w:val="009235D3"/>
    <w:rsid w:val="009309F2"/>
    <w:rsid w:val="00931045"/>
    <w:rsid w:val="0093718F"/>
    <w:rsid w:val="00937F96"/>
    <w:rsid w:val="00987056"/>
    <w:rsid w:val="009942FB"/>
    <w:rsid w:val="009C0CC4"/>
    <w:rsid w:val="009D15BD"/>
    <w:rsid w:val="009D29D6"/>
    <w:rsid w:val="009F7E24"/>
    <w:rsid w:val="00A028E6"/>
    <w:rsid w:val="00A068BF"/>
    <w:rsid w:val="00A26C5E"/>
    <w:rsid w:val="00A30F48"/>
    <w:rsid w:val="00A34BF6"/>
    <w:rsid w:val="00A726B1"/>
    <w:rsid w:val="00A83612"/>
    <w:rsid w:val="00A97E1D"/>
    <w:rsid w:val="00AC22A9"/>
    <w:rsid w:val="00AC383F"/>
    <w:rsid w:val="00AE1304"/>
    <w:rsid w:val="00AE5909"/>
    <w:rsid w:val="00AF438C"/>
    <w:rsid w:val="00B01432"/>
    <w:rsid w:val="00B018A4"/>
    <w:rsid w:val="00B2722D"/>
    <w:rsid w:val="00B315DE"/>
    <w:rsid w:val="00B3555B"/>
    <w:rsid w:val="00B44F07"/>
    <w:rsid w:val="00B46B2C"/>
    <w:rsid w:val="00B57815"/>
    <w:rsid w:val="00B63A13"/>
    <w:rsid w:val="00BA111A"/>
    <w:rsid w:val="00BA6177"/>
    <w:rsid w:val="00BB3745"/>
    <w:rsid w:val="00BB38D6"/>
    <w:rsid w:val="00BD6042"/>
    <w:rsid w:val="00BF49B6"/>
    <w:rsid w:val="00C00625"/>
    <w:rsid w:val="00C06C8D"/>
    <w:rsid w:val="00C32D44"/>
    <w:rsid w:val="00C414C0"/>
    <w:rsid w:val="00C65810"/>
    <w:rsid w:val="00C81B05"/>
    <w:rsid w:val="00C87C09"/>
    <w:rsid w:val="00CC1114"/>
    <w:rsid w:val="00CF5F3F"/>
    <w:rsid w:val="00D31749"/>
    <w:rsid w:val="00D45872"/>
    <w:rsid w:val="00D45E99"/>
    <w:rsid w:val="00D473EE"/>
    <w:rsid w:val="00D76D13"/>
    <w:rsid w:val="00DA7595"/>
    <w:rsid w:val="00DC68AA"/>
    <w:rsid w:val="00DD4E17"/>
    <w:rsid w:val="00DF1ACE"/>
    <w:rsid w:val="00DF4F61"/>
    <w:rsid w:val="00E16182"/>
    <w:rsid w:val="00E57EE7"/>
    <w:rsid w:val="00E61692"/>
    <w:rsid w:val="00E71ED0"/>
    <w:rsid w:val="00EA5A2D"/>
    <w:rsid w:val="00EB5A60"/>
    <w:rsid w:val="00EC4655"/>
    <w:rsid w:val="00EF7243"/>
    <w:rsid w:val="00F02302"/>
    <w:rsid w:val="00F22E38"/>
    <w:rsid w:val="00F80C6F"/>
    <w:rsid w:val="00F85DBF"/>
    <w:rsid w:val="00F96649"/>
    <w:rsid w:val="00FC4099"/>
    <w:rsid w:val="00FD1712"/>
    <w:rsid w:val="00F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81B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5E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5E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E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2722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C4676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9C0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0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js-clipboard-title">
    <w:name w:val="js-clipboard-title"/>
    <w:basedOn w:val="a"/>
    <w:uiPriority w:val="99"/>
    <w:rsid w:val="000E4860"/>
    <w:pPr>
      <w:spacing w:before="100" w:beforeAutospacing="1" w:after="100" w:afterAutospacing="1"/>
    </w:pPr>
    <w:rPr>
      <w:szCs w:val="24"/>
    </w:rPr>
  </w:style>
  <w:style w:type="table" w:styleId="a8">
    <w:name w:val="Table Grid"/>
    <w:basedOn w:val="a1"/>
    <w:uiPriority w:val="59"/>
    <w:rsid w:val="00681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81B0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9">
    <w:name w:val="Текст (справка)"/>
    <w:basedOn w:val="a"/>
    <w:next w:val="a"/>
    <w:uiPriority w:val="99"/>
    <w:rsid w:val="00C81B05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Cs w:val="24"/>
    </w:rPr>
  </w:style>
  <w:style w:type="paragraph" w:styleId="aa">
    <w:name w:val="header"/>
    <w:basedOn w:val="a"/>
    <w:link w:val="ab"/>
    <w:uiPriority w:val="99"/>
    <w:unhideWhenUsed/>
    <w:rsid w:val="002C2A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2A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C2AE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2AE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laceholder Text"/>
    <w:basedOn w:val="a0"/>
    <w:uiPriority w:val="99"/>
    <w:semiHidden/>
    <w:rsid w:val="00440E47"/>
    <w:rPr>
      <w:color w:val="808080"/>
    </w:rPr>
  </w:style>
  <w:style w:type="paragraph" w:customStyle="1" w:styleId="s3">
    <w:name w:val="s_3"/>
    <w:basedOn w:val="a"/>
    <w:uiPriority w:val="99"/>
    <w:rsid w:val="004029C2"/>
    <w:pPr>
      <w:spacing w:before="100" w:beforeAutospacing="1" w:after="100" w:afterAutospacing="1"/>
    </w:pPr>
    <w:rPr>
      <w:szCs w:val="24"/>
    </w:rPr>
  </w:style>
  <w:style w:type="paragraph" w:customStyle="1" w:styleId="s1">
    <w:name w:val="s_1"/>
    <w:basedOn w:val="a"/>
    <w:uiPriority w:val="99"/>
    <w:rsid w:val="00D31749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81B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5E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5E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E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2722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C4676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9C0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0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js-clipboard-title">
    <w:name w:val="js-clipboard-title"/>
    <w:basedOn w:val="a"/>
    <w:uiPriority w:val="99"/>
    <w:rsid w:val="000E4860"/>
    <w:pPr>
      <w:spacing w:before="100" w:beforeAutospacing="1" w:after="100" w:afterAutospacing="1"/>
    </w:pPr>
    <w:rPr>
      <w:szCs w:val="24"/>
    </w:rPr>
  </w:style>
  <w:style w:type="table" w:styleId="a8">
    <w:name w:val="Table Grid"/>
    <w:basedOn w:val="a1"/>
    <w:uiPriority w:val="59"/>
    <w:rsid w:val="00681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81B0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9">
    <w:name w:val="Текст (справка)"/>
    <w:basedOn w:val="a"/>
    <w:next w:val="a"/>
    <w:uiPriority w:val="99"/>
    <w:rsid w:val="00C81B05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Cs w:val="24"/>
    </w:rPr>
  </w:style>
  <w:style w:type="paragraph" w:styleId="aa">
    <w:name w:val="header"/>
    <w:basedOn w:val="a"/>
    <w:link w:val="ab"/>
    <w:uiPriority w:val="99"/>
    <w:unhideWhenUsed/>
    <w:rsid w:val="002C2A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2A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C2AE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2AE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laceholder Text"/>
    <w:basedOn w:val="a0"/>
    <w:uiPriority w:val="99"/>
    <w:semiHidden/>
    <w:rsid w:val="00440E47"/>
    <w:rPr>
      <w:color w:val="808080"/>
    </w:rPr>
  </w:style>
  <w:style w:type="paragraph" w:customStyle="1" w:styleId="s3">
    <w:name w:val="s_3"/>
    <w:basedOn w:val="a"/>
    <w:uiPriority w:val="99"/>
    <w:rsid w:val="004029C2"/>
    <w:pPr>
      <w:spacing w:before="100" w:beforeAutospacing="1" w:after="100" w:afterAutospacing="1"/>
    </w:pPr>
    <w:rPr>
      <w:szCs w:val="24"/>
    </w:rPr>
  </w:style>
  <w:style w:type="paragraph" w:customStyle="1" w:styleId="s1">
    <w:name w:val="s_1"/>
    <w:basedOn w:val="a"/>
    <w:uiPriority w:val="99"/>
    <w:rsid w:val="00D3174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image" Target="media/image16.emf"/><Relationship Id="rId7" Type="http://schemas.openxmlformats.org/officeDocument/2006/relationships/footnotes" Target="footnot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0.emf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hyperlink" Target="https://e-ecolog.ru/docs/UmLIKgeFu_v7OiLWE4TCB" TargetMode="External"/><Relationship Id="rId27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13 - Управление молодежной политики</grbs>
    <docs xmlns="de353c43-b2a2-46ac-bec9-4c0a59d00cef">&lt;p&gt;​&lt;a href="/administration/structure/youthpolicyupr/Documents/rent/%d0%bf%d1%80%d0%be%d0%b5%d0%ba%d1%82%20%d0%bf%d0%be%d1%8f%d1%81%d0%bd%d0%b8%d1%82%d0%b5%d0%bb%d1%8c%d0%bd%d0%b0%d1%8f%20%d0%b7%d0%b0%d0%bf%d0%b8%d1%81%d0%ba%d0%b0.docx"&gt;проект пояснительная записка.docx&lt;/a&gt;​&lt;/p&gt;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 xsi:nil="true"/>
    <nameFull xmlns="de353c43-b2a2-46ac-bec9-4c0a59d00cef">&lt;p&gt;​О внесении изменений в в приказ главного управления молодежной политики
и туризма администрации города Красноярска&amp;#160;
от 08.11.2023 № 117&amp;#160;&lt;/p&gt;</nameFull>
    <dop xmlns="de353c43-b2a2-46ac-bec9-4c0a59d00cef" xsi:nil="true"/>
    <PublishingImageCaption xmlns="http://schemas.microsoft.com/sharepoint/v3" xsi:nil="true"/>
    <date3 xmlns="de353c43-b2a2-46ac-bec9-4c0a59d00cef">2024-06-22T17:00:00+00:00</date3>
    <date1 xmlns="493ca2a5-b034-46f7-a7e0-5f375774a9d3">2024-05-24T17:00:00+00:00</date1>
    <date2 xmlns="493ca2a5-b034-46f7-a7e0-5f375774a9d3">2024-05-30T17:00:00+00:00</date2>
    <nameSmall xmlns="de353c43-b2a2-46ac-bec9-4c0a59d00cef" xsi:nil="true"/>
  </documentManagement>
</p:properties>
</file>

<file path=customXml/itemProps1.xml><?xml version="1.0" encoding="utf-8"?>
<ds:datastoreItem xmlns:ds="http://schemas.openxmlformats.org/officeDocument/2006/customXml" ds:itemID="{A3CEEF84-BD30-4B55-A273-ADA0598EF9DA}"/>
</file>

<file path=customXml/itemProps2.xml><?xml version="1.0" encoding="utf-8"?>
<ds:datastoreItem xmlns:ds="http://schemas.openxmlformats.org/officeDocument/2006/customXml" ds:itemID="{E62625DB-976B-4412-81A9-A54B44DDEEE4}"/>
</file>

<file path=customXml/itemProps3.xml><?xml version="1.0" encoding="utf-8"?>
<ds:datastoreItem xmlns:ds="http://schemas.openxmlformats.org/officeDocument/2006/customXml" ds:itemID="{1E5F950D-1AA6-42D4-AE93-283455C517CB}"/>
</file>

<file path=customXml/itemProps4.xml><?xml version="1.0" encoding="utf-8"?>
<ds:datastoreItem xmlns:ds="http://schemas.openxmlformats.org/officeDocument/2006/customXml" ds:itemID="{3C027D4D-9FC6-4865-8DE6-B8ECF9A46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от 08.11.2023 № 117</dc:title>
  <dc:creator>Z2</dc:creator>
  <cp:lastModifiedBy>Карабицина Екатерина Федоровна</cp:lastModifiedBy>
  <cp:revision>2</cp:revision>
  <cp:lastPrinted>2024-05-23T05:16:00Z</cp:lastPrinted>
  <dcterms:created xsi:type="dcterms:W3CDTF">2024-05-23T12:37:00Z</dcterms:created>
  <dcterms:modified xsi:type="dcterms:W3CDTF">2024-05-23T12:37:00Z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