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об утверждении </w:t>
      </w:r>
      <w:r w:rsidR="00906D58" w:rsidRPr="00DF76B2">
        <w:rPr>
          <w:sz w:val="30"/>
          <w:szCs w:val="30"/>
        </w:rPr>
        <w:t xml:space="preserve"> нормативных затрат на обеспечение функций</w:t>
      </w:r>
      <w:r w:rsidR="00AA5927">
        <w:rPr>
          <w:sz w:val="30"/>
          <w:szCs w:val="30"/>
        </w:rPr>
        <w:t xml:space="preserve"> </w:t>
      </w:r>
      <w:r w:rsidR="00906D58">
        <w:rPr>
          <w:sz w:val="30"/>
          <w:szCs w:val="30"/>
        </w:rPr>
        <w:t xml:space="preserve">главного управления </w:t>
      </w:r>
      <w:r w:rsidR="00A43C1F">
        <w:rPr>
          <w:sz w:val="30"/>
          <w:szCs w:val="30"/>
        </w:rPr>
        <w:t>культуры</w:t>
      </w:r>
      <w:r w:rsidR="00906D58">
        <w:rPr>
          <w:sz w:val="30"/>
          <w:szCs w:val="30"/>
        </w:rPr>
        <w:t xml:space="preserve"> администрации города Красноярска</w:t>
      </w:r>
      <w:r w:rsidR="00546B47">
        <w:rPr>
          <w:sz w:val="30"/>
          <w:szCs w:val="30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2B0EF4">
        <w:rPr>
          <w:sz w:val="30"/>
          <w:szCs w:val="30"/>
        </w:rPr>
        <w:t xml:space="preserve"> 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A16F82" w:rsidP="00A16F82">
      <w:pPr>
        <w:ind w:firstLine="709"/>
        <w:jc w:val="both"/>
        <w:rPr>
          <w:sz w:val="28"/>
          <w:szCs w:val="28"/>
        </w:rPr>
      </w:pPr>
      <w:proofErr w:type="gramStart"/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>постановления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</w:t>
      </w:r>
      <w:proofErr w:type="gramEnd"/>
      <w:r w:rsidRPr="00D37580">
        <w:rPr>
          <w:sz w:val="28"/>
          <w:szCs w:val="28"/>
        </w:rPr>
        <w:t xml:space="preserve"> </w:t>
      </w:r>
      <w:proofErr w:type="gramStart"/>
      <w:r w:rsidRPr="00D37580">
        <w:rPr>
          <w:sz w:val="28"/>
          <w:szCs w:val="28"/>
        </w:rPr>
        <w:t>актов и обеспечению их исполнения»</w:t>
      </w:r>
      <w:r w:rsidR="007B4004">
        <w:rPr>
          <w:sz w:val="28"/>
          <w:szCs w:val="28"/>
        </w:rPr>
        <w:t>,</w:t>
      </w:r>
      <w:r w:rsidR="002B0EF4">
        <w:rPr>
          <w:sz w:val="28"/>
          <w:szCs w:val="28"/>
        </w:rPr>
        <w:t xml:space="preserve">  </w:t>
      </w:r>
      <w:r w:rsidR="007B4004">
        <w:rPr>
          <w:sz w:val="28"/>
          <w:szCs w:val="28"/>
        </w:rPr>
        <w:t>постановлени</w:t>
      </w:r>
      <w:r w:rsidR="001C4AD8">
        <w:rPr>
          <w:sz w:val="28"/>
          <w:szCs w:val="28"/>
        </w:rPr>
        <w:t>ем</w:t>
      </w:r>
      <w:r w:rsidR="007B4004">
        <w:rPr>
          <w:sz w:val="28"/>
          <w:szCs w:val="28"/>
        </w:rPr>
        <w:t xml:space="preserve">  администрации города </w:t>
      </w:r>
      <w:r w:rsidR="001C4AD8">
        <w:rPr>
          <w:sz w:val="28"/>
          <w:szCs w:val="28"/>
        </w:rPr>
        <w:t>Красноярска от 04.03.2016 № 123</w:t>
      </w:r>
      <w:r w:rsidR="00C44E4E">
        <w:rPr>
          <w:sz w:val="28"/>
          <w:szCs w:val="28"/>
        </w:rPr>
        <w:t xml:space="preserve"> (в редакции постановления № 87 от 15.02.2019) </w:t>
      </w:r>
      <w:r w:rsidR="007B4004">
        <w:rPr>
          <w:sz w:val="28"/>
          <w:szCs w:val="28"/>
        </w:rPr>
        <w:t xml:space="preserve"> «Об утверждении Правил определения </w:t>
      </w:r>
      <w:r w:rsidR="001C4AD8">
        <w:rPr>
          <w:sz w:val="28"/>
          <w:szCs w:val="28"/>
        </w:rPr>
        <w:t xml:space="preserve"> требований к закупаемым органами </w:t>
      </w:r>
      <w:r w:rsidR="007B4004">
        <w:rPr>
          <w:sz w:val="28"/>
          <w:szCs w:val="28"/>
        </w:rPr>
        <w:t>администрации города Красноярска и подведомственных им муниципальн</w:t>
      </w:r>
      <w:r w:rsidR="001C4AD8">
        <w:rPr>
          <w:sz w:val="28"/>
          <w:szCs w:val="28"/>
        </w:rPr>
        <w:t xml:space="preserve">ыми казёнными, муниципальными бюджетными учреждениями и муниципальными унитарными предприятиями </w:t>
      </w:r>
      <w:r w:rsidR="007B4004">
        <w:rPr>
          <w:sz w:val="28"/>
          <w:szCs w:val="28"/>
        </w:rPr>
        <w:t xml:space="preserve"> города Кр</w:t>
      </w:r>
      <w:r w:rsidR="001C4AD8">
        <w:rPr>
          <w:sz w:val="28"/>
          <w:szCs w:val="28"/>
        </w:rPr>
        <w:t>асноярска, а также муниципальными органами города Красноярска отдельны</w:t>
      </w:r>
      <w:r w:rsidR="00C44E4E">
        <w:rPr>
          <w:sz w:val="28"/>
          <w:szCs w:val="28"/>
        </w:rPr>
        <w:t>м видам товаров, работ, услуг (</w:t>
      </w:r>
      <w:r w:rsidR="001C4AD8">
        <w:rPr>
          <w:sz w:val="28"/>
          <w:szCs w:val="28"/>
        </w:rPr>
        <w:t xml:space="preserve">в том числе предельных цен </w:t>
      </w:r>
      <w:r w:rsidR="00C44E4E">
        <w:rPr>
          <w:sz w:val="28"/>
          <w:szCs w:val="28"/>
        </w:rPr>
        <w:t>товаров</w:t>
      </w:r>
      <w:proofErr w:type="gramEnd"/>
      <w:r w:rsidR="00C44E4E">
        <w:rPr>
          <w:sz w:val="28"/>
          <w:szCs w:val="28"/>
        </w:rPr>
        <w:t xml:space="preserve">, </w:t>
      </w:r>
      <w:proofErr w:type="gramStart"/>
      <w:r w:rsidR="00C44E4E">
        <w:rPr>
          <w:sz w:val="28"/>
          <w:szCs w:val="28"/>
        </w:rPr>
        <w:t>работ, услуг),</w:t>
      </w:r>
      <w:r w:rsidR="008E48F3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>внесены изменения</w:t>
      </w:r>
      <w:r w:rsidR="00CF52DB">
        <w:rPr>
          <w:sz w:val="28"/>
          <w:szCs w:val="28"/>
        </w:rPr>
        <w:t xml:space="preserve"> в Приложение 2 приказа № 29-од от 19.03.2019 </w:t>
      </w:r>
      <w:r w:rsidR="00546B47">
        <w:rPr>
          <w:sz w:val="28"/>
          <w:szCs w:val="28"/>
        </w:rPr>
        <w:t xml:space="preserve"> </w:t>
      </w:r>
      <w:r w:rsidR="00CF52DB">
        <w:rPr>
          <w:sz w:val="28"/>
          <w:szCs w:val="28"/>
        </w:rPr>
        <w:t>главного управления культуры</w:t>
      </w:r>
      <w:r w:rsidR="00CF52DB" w:rsidRPr="00D36943">
        <w:rPr>
          <w:sz w:val="28"/>
          <w:szCs w:val="28"/>
        </w:rPr>
        <w:t xml:space="preserve"> администрации города Красноярска «</w:t>
      </w:r>
      <w:r w:rsidR="00CF52DB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 главным управлением культуры</w:t>
      </w:r>
      <w:r w:rsidR="00CF52DB" w:rsidRPr="00D36943">
        <w:rPr>
          <w:sz w:val="28"/>
          <w:szCs w:val="28"/>
        </w:rPr>
        <w:t xml:space="preserve"> администрации города Красноярска </w:t>
      </w:r>
      <w:r w:rsidR="00CF52DB">
        <w:rPr>
          <w:sz w:val="28"/>
          <w:szCs w:val="28"/>
        </w:rPr>
        <w:t xml:space="preserve">и подведомственного ему </w:t>
      </w:r>
      <w:r w:rsidR="00CF52DB" w:rsidRPr="00D36943">
        <w:rPr>
          <w:sz w:val="28"/>
          <w:szCs w:val="28"/>
        </w:rPr>
        <w:t>муниципального казенного учреждения «</w:t>
      </w:r>
      <w:r w:rsidR="00CF52DB">
        <w:rPr>
          <w:sz w:val="28"/>
          <w:szCs w:val="28"/>
        </w:rPr>
        <w:t>Технологический центр учреждений культуры города Красноярска</w:t>
      </w:r>
      <w:r w:rsidR="00CF52DB" w:rsidRPr="00D36943">
        <w:rPr>
          <w:sz w:val="28"/>
          <w:szCs w:val="28"/>
        </w:rPr>
        <w:t>» (далее – проект приказа).</w:t>
      </w:r>
      <w:proofErr w:type="gramEnd"/>
    </w:p>
    <w:p w:rsidR="00CF52DB" w:rsidRDefault="00CF52DB" w:rsidP="00A16F82">
      <w:pPr>
        <w:ind w:firstLine="709"/>
        <w:jc w:val="both"/>
        <w:rPr>
          <w:sz w:val="28"/>
          <w:szCs w:val="28"/>
        </w:rPr>
      </w:pPr>
      <w:r w:rsidRPr="00E0135E">
        <w:rPr>
          <w:sz w:val="27"/>
          <w:szCs w:val="27"/>
          <w:lang w:eastAsia="ru-RU"/>
        </w:rPr>
        <w:t xml:space="preserve">Требования к характеристикам ТРУ, включенным в ведомственный перечень </w:t>
      </w:r>
      <w:r>
        <w:rPr>
          <w:sz w:val="27"/>
          <w:szCs w:val="27"/>
          <w:lang w:eastAsia="ru-RU"/>
        </w:rPr>
        <w:t>главного управления культуры</w:t>
      </w:r>
      <w:r w:rsidRPr="00E0135E">
        <w:rPr>
          <w:sz w:val="27"/>
          <w:szCs w:val="27"/>
          <w:lang w:eastAsia="ru-RU"/>
        </w:rPr>
        <w:t xml:space="preserve"> из обязательного перечня полностью соответствуют характеристикам, установленным поста</w:t>
      </w:r>
      <w:r>
        <w:rPr>
          <w:sz w:val="27"/>
          <w:szCs w:val="27"/>
          <w:lang w:eastAsia="ru-RU"/>
        </w:rPr>
        <w:t>новлением от  04.03.2016  № 123 (в ред. постановления № 87 от 15.02.2019).</w:t>
      </w:r>
    </w:p>
    <w:p w:rsidR="000D062B" w:rsidRPr="000D062B" w:rsidRDefault="000D062B" w:rsidP="000D062B">
      <w:pPr>
        <w:ind w:firstLine="709"/>
        <w:jc w:val="both"/>
        <w:rPr>
          <w:bCs/>
          <w:sz w:val="28"/>
          <w:szCs w:val="28"/>
        </w:rPr>
      </w:pPr>
      <w:r w:rsidRPr="000D062B">
        <w:rPr>
          <w:bCs/>
          <w:sz w:val="28"/>
          <w:szCs w:val="28"/>
        </w:rPr>
        <w:t xml:space="preserve">Настоящий проект приказа размещен </w:t>
      </w:r>
      <w:r w:rsidRPr="000D062B">
        <w:rPr>
          <w:sz w:val="28"/>
          <w:szCs w:val="28"/>
        </w:rPr>
        <w:t xml:space="preserve">в единой информационной системе в сфере закупок </w:t>
      </w:r>
      <w:r w:rsidRPr="000D062B">
        <w:rPr>
          <w:bCs/>
          <w:sz w:val="28"/>
          <w:szCs w:val="28"/>
        </w:rPr>
        <w:t xml:space="preserve">для проведения обязательного обсуждения </w:t>
      </w:r>
      <w:r w:rsidRPr="000D062B">
        <w:rPr>
          <w:sz w:val="28"/>
          <w:szCs w:val="28"/>
        </w:rPr>
        <w:t>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 w:rsidRPr="000D062B">
        <w:rPr>
          <w:bCs/>
          <w:sz w:val="28"/>
          <w:szCs w:val="28"/>
        </w:rPr>
        <w:t>.</w:t>
      </w:r>
    </w:p>
    <w:p w:rsidR="000D062B" w:rsidRPr="000D062B" w:rsidRDefault="000D062B" w:rsidP="000D062B">
      <w:pPr>
        <w:ind w:firstLine="709"/>
        <w:jc w:val="both"/>
        <w:rPr>
          <w:bCs/>
          <w:sz w:val="28"/>
          <w:szCs w:val="28"/>
        </w:rPr>
      </w:pPr>
      <w:r w:rsidRPr="000D062B">
        <w:rPr>
          <w:bCs/>
          <w:sz w:val="28"/>
          <w:szCs w:val="28"/>
        </w:rPr>
        <w:t xml:space="preserve">Срок проведения обсуждения: </w:t>
      </w:r>
      <w:r w:rsidRPr="002E0A1F">
        <w:rPr>
          <w:bCs/>
          <w:sz w:val="28"/>
          <w:szCs w:val="28"/>
        </w:rPr>
        <w:t xml:space="preserve">с </w:t>
      </w:r>
      <w:r w:rsidR="002E0A1F" w:rsidRPr="002E0A1F">
        <w:rPr>
          <w:bCs/>
          <w:sz w:val="28"/>
          <w:szCs w:val="28"/>
        </w:rPr>
        <w:t>0</w:t>
      </w:r>
      <w:r w:rsidR="00232E1D">
        <w:rPr>
          <w:bCs/>
          <w:sz w:val="28"/>
          <w:szCs w:val="28"/>
          <w:lang w:val="en-US"/>
        </w:rPr>
        <w:t>4</w:t>
      </w:r>
      <w:r w:rsidRPr="002E0A1F">
        <w:rPr>
          <w:bCs/>
          <w:sz w:val="28"/>
          <w:szCs w:val="28"/>
        </w:rPr>
        <w:t>.0</w:t>
      </w:r>
      <w:r w:rsidR="002E0A1F" w:rsidRPr="002E0A1F">
        <w:rPr>
          <w:bCs/>
          <w:sz w:val="28"/>
          <w:szCs w:val="28"/>
        </w:rPr>
        <w:t>6</w:t>
      </w:r>
      <w:r w:rsidRPr="002E0A1F">
        <w:rPr>
          <w:bCs/>
          <w:sz w:val="28"/>
          <w:szCs w:val="28"/>
        </w:rPr>
        <w:t>.201</w:t>
      </w:r>
      <w:r w:rsidR="00CF52DB" w:rsidRPr="002E0A1F">
        <w:rPr>
          <w:bCs/>
          <w:sz w:val="28"/>
          <w:szCs w:val="28"/>
        </w:rPr>
        <w:t xml:space="preserve">9 по </w:t>
      </w:r>
      <w:r w:rsidR="002E0A1F" w:rsidRPr="002E0A1F">
        <w:rPr>
          <w:bCs/>
          <w:sz w:val="28"/>
          <w:szCs w:val="28"/>
        </w:rPr>
        <w:t>1</w:t>
      </w:r>
      <w:r w:rsidR="00232E1D">
        <w:rPr>
          <w:bCs/>
          <w:sz w:val="28"/>
          <w:szCs w:val="28"/>
          <w:lang w:val="en-US"/>
        </w:rPr>
        <w:t>1</w:t>
      </w:r>
      <w:bookmarkStart w:id="0" w:name="_GoBack"/>
      <w:bookmarkEnd w:id="0"/>
      <w:r w:rsidRPr="002E0A1F">
        <w:rPr>
          <w:bCs/>
          <w:sz w:val="28"/>
          <w:szCs w:val="28"/>
        </w:rPr>
        <w:t>.0</w:t>
      </w:r>
      <w:r w:rsidR="00CF52DB" w:rsidRPr="002E0A1F">
        <w:rPr>
          <w:bCs/>
          <w:sz w:val="28"/>
          <w:szCs w:val="28"/>
        </w:rPr>
        <w:t>6</w:t>
      </w:r>
      <w:r w:rsidRPr="002E0A1F">
        <w:rPr>
          <w:bCs/>
          <w:sz w:val="28"/>
          <w:szCs w:val="28"/>
        </w:rPr>
        <w:t>.2019</w:t>
      </w:r>
      <w:r w:rsidRPr="000D062B">
        <w:rPr>
          <w:bCs/>
          <w:sz w:val="28"/>
          <w:szCs w:val="28"/>
        </w:rPr>
        <w:t>.</w:t>
      </w:r>
    </w:p>
    <w:p w:rsidR="000D062B" w:rsidRPr="000D062B" w:rsidRDefault="000D062B" w:rsidP="000D062B">
      <w:pPr>
        <w:ind w:firstLine="709"/>
        <w:jc w:val="both"/>
        <w:rPr>
          <w:bCs/>
          <w:sz w:val="28"/>
          <w:szCs w:val="28"/>
        </w:rPr>
      </w:pPr>
      <w:r w:rsidRPr="000D062B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D062B" w:rsidRPr="000D062B" w:rsidRDefault="000D062B" w:rsidP="000D062B">
      <w:pPr>
        <w:ind w:firstLine="709"/>
        <w:jc w:val="both"/>
        <w:rPr>
          <w:bCs/>
          <w:sz w:val="28"/>
          <w:szCs w:val="28"/>
        </w:rPr>
      </w:pPr>
      <w:r w:rsidRPr="000D062B">
        <w:rPr>
          <w:bCs/>
          <w:sz w:val="28"/>
          <w:szCs w:val="28"/>
        </w:rPr>
        <w:lastRenderedPageBreak/>
        <w:t>Адрес для направления предложений в письменной форме:</w:t>
      </w:r>
      <w:r w:rsidRPr="000D062B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222-39-88). </w:t>
      </w:r>
    </w:p>
    <w:p w:rsidR="002E0A1F" w:rsidRDefault="000D062B" w:rsidP="000D062B">
      <w:pPr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0D062B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proofErr w:type="spellStart"/>
      <w:r w:rsidRPr="000D062B">
        <w:rPr>
          <w:color w:val="0070C0"/>
          <w:sz w:val="28"/>
          <w:szCs w:val="28"/>
          <w:u w:val="single"/>
          <w:lang w:val="en-US"/>
        </w:rPr>
        <w:t>gnf</w:t>
      </w:r>
      <w:proofErr w:type="spellEnd"/>
      <w:hyperlink r:id="rId10" w:history="1">
        <w:r w:rsidRPr="000D062B">
          <w:rPr>
            <w:rStyle w:val="a3"/>
            <w:color w:val="0070C0"/>
            <w:sz w:val="28"/>
            <w:szCs w:val="28"/>
          </w:rPr>
          <w:t>@</w:t>
        </w:r>
        <w:r w:rsidRPr="000D062B">
          <w:rPr>
            <w:rStyle w:val="a3"/>
            <w:color w:val="0070C0"/>
            <w:sz w:val="28"/>
            <w:szCs w:val="28"/>
            <w:lang w:val="en-US"/>
          </w:rPr>
          <w:t>guc</w:t>
        </w:r>
        <w:r w:rsidRPr="000D062B">
          <w:rPr>
            <w:rStyle w:val="a3"/>
            <w:color w:val="0070C0"/>
            <w:sz w:val="28"/>
            <w:szCs w:val="28"/>
          </w:rPr>
          <w:t>,admkrsk.ru</w:t>
        </w:r>
      </w:hyperlink>
      <w:r w:rsidRPr="000D062B">
        <w:rPr>
          <w:sz w:val="28"/>
          <w:szCs w:val="28"/>
          <w:u w:val="single"/>
        </w:rPr>
        <w:t>,</w:t>
      </w:r>
      <w:r w:rsidRPr="000D062B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</w:p>
    <w:p w:rsidR="000D062B" w:rsidRPr="000D062B" w:rsidRDefault="000D062B" w:rsidP="000D062B">
      <w:pPr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0D062B">
        <w:rPr>
          <w:bCs/>
          <w:sz w:val="28"/>
          <w:szCs w:val="28"/>
        </w:rPr>
        <w:t xml:space="preserve">Контактный телефон: 8 </w:t>
      </w:r>
      <w:r w:rsidRPr="000D062B">
        <w:rPr>
          <w:sz w:val="28"/>
          <w:szCs w:val="28"/>
        </w:rPr>
        <w:t>(391) 222-39-77, Каменская Ирина Владимировна</w:t>
      </w:r>
      <w:r w:rsidR="002E0A1F">
        <w:rPr>
          <w:sz w:val="28"/>
          <w:szCs w:val="28"/>
        </w:rPr>
        <w:t xml:space="preserve"> </w:t>
      </w:r>
      <w:r w:rsidRPr="000D062B">
        <w:rPr>
          <w:sz w:val="28"/>
          <w:szCs w:val="28"/>
        </w:rPr>
        <w:t xml:space="preserve">– главный специалист отдела планирования, отчетности и контроля. </w:t>
      </w:r>
    </w:p>
    <w:p w:rsidR="0001476A" w:rsidRPr="00A43C1F" w:rsidRDefault="0001476A" w:rsidP="00510907"/>
    <w:sectPr w:rsidR="0001476A" w:rsidRPr="00A43C1F" w:rsidSect="002E0A1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AA" w:rsidRDefault="00E30EAA" w:rsidP="00D52A34">
      <w:r>
        <w:separator/>
      </w:r>
    </w:p>
  </w:endnote>
  <w:endnote w:type="continuationSeparator" w:id="0">
    <w:p w:rsidR="00E30EAA" w:rsidRDefault="00E30EAA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AA" w:rsidRDefault="00E30EAA" w:rsidP="00D52A34">
      <w:r>
        <w:separator/>
      </w:r>
    </w:p>
  </w:footnote>
  <w:footnote w:type="continuationSeparator" w:id="0">
    <w:p w:rsidR="00E30EAA" w:rsidRDefault="00E30EAA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232E1D">
      <w:rPr>
        <w:noProof/>
      </w:rPr>
      <w:t>2</w:t>
    </w:r>
    <w:r>
      <w:fldChar w:fldCharType="end"/>
    </w:r>
  </w:p>
  <w:p w:rsidR="001E074F" w:rsidRDefault="00E30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9D"/>
    <w:rsid w:val="0001476A"/>
    <w:rsid w:val="000D062B"/>
    <w:rsid w:val="00116AC2"/>
    <w:rsid w:val="001352AC"/>
    <w:rsid w:val="001633A3"/>
    <w:rsid w:val="00165BB6"/>
    <w:rsid w:val="001C4AD8"/>
    <w:rsid w:val="00232E1D"/>
    <w:rsid w:val="002B0ECD"/>
    <w:rsid w:val="002B0EF4"/>
    <w:rsid w:val="002C41E6"/>
    <w:rsid w:val="002E0A1F"/>
    <w:rsid w:val="003D73AA"/>
    <w:rsid w:val="00407D9D"/>
    <w:rsid w:val="004D58B9"/>
    <w:rsid w:val="004F7CB0"/>
    <w:rsid w:val="00510907"/>
    <w:rsid w:val="00546B47"/>
    <w:rsid w:val="00592CD0"/>
    <w:rsid w:val="0059441C"/>
    <w:rsid w:val="006052C5"/>
    <w:rsid w:val="00654E2E"/>
    <w:rsid w:val="00782F0D"/>
    <w:rsid w:val="007B4004"/>
    <w:rsid w:val="007B44E5"/>
    <w:rsid w:val="007D24C5"/>
    <w:rsid w:val="00834477"/>
    <w:rsid w:val="00897A44"/>
    <w:rsid w:val="008E48F3"/>
    <w:rsid w:val="00906D58"/>
    <w:rsid w:val="009F437C"/>
    <w:rsid w:val="00A16F82"/>
    <w:rsid w:val="00A40973"/>
    <w:rsid w:val="00A43C1F"/>
    <w:rsid w:val="00A447C1"/>
    <w:rsid w:val="00AA5927"/>
    <w:rsid w:val="00B3143D"/>
    <w:rsid w:val="00B3510C"/>
    <w:rsid w:val="00B80032"/>
    <w:rsid w:val="00BC14FE"/>
    <w:rsid w:val="00C44E4E"/>
    <w:rsid w:val="00CF52DB"/>
    <w:rsid w:val="00D52A34"/>
    <w:rsid w:val="00DC13E1"/>
    <w:rsid w:val="00E07D97"/>
    <w:rsid w:val="00E30EAA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tarovoitova@admkr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9D5BA-2C78-4907-8514-E35C459D3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8F1717-DE46-4B7C-82F4-BDE7CB1A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Евгений Лыков</cp:lastModifiedBy>
  <cp:revision>8</cp:revision>
  <dcterms:created xsi:type="dcterms:W3CDTF">2018-02-16T07:31:00Z</dcterms:created>
  <dcterms:modified xsi:type="dcterms:W3CDTF">2019-06-04T07:37:00Z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