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48" w:rsidRPr="004C7448" w:rsidRDefault="004C7448" w:rsidP="004C7448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1C7F7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24.12</w:t>
      </w:r>
      <w:r w:rsidR="00502738">
        <w:rPr>
          <w:sz w:val="28"/>
        </w:rPr>
        <w:t>.2015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10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5F15EF" w:rsidRDefault="005F15EF" w:rsidP="002C40A7">
      <w:pPr>
        <w:pStyle w:val="af5"/>
        <w:ind w:left="0" w:firstLine="0"/>
        <w:rPr>
          <w:rFonts w:ascii="Times New Roman" w:hAnsi="Times New Roman"/>
          <w:sz w:val="26"/>
          <w:szCs w:val="26"/>
        </w:rPr>
      </w:pPr>
      <w:r w:rsidRPr="00C352E5">
        <w:rPr>
          <w:rFonts w:ascii="Times New Roman" w:hAnsi="Times New Roman"/>
          <w:sz w:val="26"/>
          <w:szCs w:val="26"/>
        </w:rPr>
        <w:t xml:space="preserve">О </w:t>
      </w:r>
      <w:r w:rsidR="001C7F75">
        <w:rPr>
          <w:rFonts w:ascii="Times New Roman" w:hAnsi="Times New Roman"/>
          <w:sz w:val="26"/>
          <w:szCs w:val="26"/>
        </w:rPr>
        <w:t>дополнительных мерах по повышению эффективности деятельности</w:t>
      </w:r>
    </w:p>
    <w:p w:rsidR="001C7F75" w:rsidRDefault="001C7F75" w:rsidP="002C40A7">
      <w:pPr>
        <w:pStyle w:val="af5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субъектов системы профилактики безнадзорности и правонарушений</w:t>
      </w:r>
    </w:p>
    <w:p w:rsidR="00201339" w:rsidRDefault="001C7F75" w:rsidP="002C40A7">
      <w:pPr>
        <w:pStyle w:val="af5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несовершеннолетних по предупреждению насильственных преступлений </w:t>
      </w:r>
    </w:p>
    <w:p w:rsidR="001C7F75" w:rsidRPr="00C352E5" w:rsidRDefault="001C7F75" w:rsidP="002C40A7">
      <w:pPr>
        <w:pStyle w:val="af5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жестокого обращения</w:t>
      </w:r>
      <w:r w:rsidR="00597652">
        <w:rPr>
          <w:rFonts w:ascii="Times New Roman" w:hAnsi="Times New Roman"/>
          <w:sz w:val="26"/>
          <w:szCs w:val="26"/>
        </w:rPr>
        <w:t xml:space="preserve"> с детьми</w:t>
      </w:r>
    </w:p>
    <w:p w:rsidR="00BE51CA" w:rsidRPr="005F15EF" w:rsidRDefault="00BE51CA" w:rsidP="005F15EF">
      <w:pPr>
        <w:pStyle w:val="af5"/>
        <w:ind w:left="0"/>
        <w:rPr>
          <w:rFonts w:ascii="Times New Roman" w:hAnsi="Times New Roman"/>
          <w:sz w:val="28"/>
          <w:szCs w:val="28"/>
        </w:rPr>
      </w:pPr>
    </w:p>
    <w:p w:rsidR="00B55A36" w:rsidRDefault="002E3F4D" w:rsidP="00B55A3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Комиссия, заслушав и </w:t>
      </w:r>
      <w:r w:rsidR="001C7F75">
        <w:rPr>
          <w:szCs w:val="28"/>
        </w:rPr>
        <w:t xml:space="preserve">обсудив информацию о дополнительных мерах по повышению </w:t>
      </w:r>
      <w:proofErr w:type="gramStart"/>
      <w:r w:rsidR="001C7F75">
        <w:rPr>
          <w:szCs w:val="28"/>
        </w:rPr>
        <w:t xml:space="preserve">эффективности деятельности </w:t>
      </w:r>
      <w:r w:rsidR="00B55A36">
        <w:rPr>
          <w:szCs w:val="28"/>
        </w:rPr>
        <w:t>субъектов системы профилактики безнадзорности</w:t>
      </w:r>
      <w:proofErr w:type="gramEnd"/>
      <w:r w:rsidR="00B55A36">
        <w:rPr>
          <w:szCs w:val="28"/>
        </w:rPr>
        <w:t xml:space="preserve"> и правонарушений несовершеннолетних (далее – субъекты системы профилактики)</w:t>
      </w:r>
      <w:r w:rsidR="001C7F75">
        <w:rPr>
          <w:szCs w:val="28"/>
        </w:rPr>
        <w:t xml:space="preserve"> по предупреждению насильственных преступлений и жестокого обращения</w:t>
      </w:r>
      <w:r w:rsidR="00597652">
        <w:rPr>
          <w:szCs w:val="28"/>
        </w:rPr>
        <w:t xml:space="preserve"> с детьми</w:t>
      </w:r>
      <w:r w:rsidR="004A0E32">
        <w:rPr>
          <w:szCs w:val="28"/>
        </w:rPr>
        <w:t>.</w:t>
      </w:r>
    </w:p>
    <w:p w:rsidR="004A0E32" w:rsidRDefault="004A0E32" w:rsidP="00B55A3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УСТАНОВИЛА:</w:t>
      </w:r>
    </w:p>
    <w:p w:rsidR="004A0E32" w:rsidRDefault="00560B36" w:rsidP="00B55A36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За 11 месяцев 2015 года в</w:t>
      </w:r>
      <w:r w:rsidR="004A0E32">
        <w:rPr>
          <w:szCs w:val="28"/>
        </w:rPr>
        <w:t xml:space="preserve"> </w:t>
      </w:r>
      <w:proofErr w:type="gramStart"/>
      <w:r w:rsidR="004A0E32">
        <w:rPr>
          <w:szCs w:val="28"/>
        </w:rPr>
        <w:t>городе</w:t>
      </w:r>
      <w:proofErr w:type="gramEnd"/>
      <w:r w:rsidR="004A0E32">
        <w:rPr>
          <w:szCs w:val="28"/>
        </w:rPr>
        <w:t xml:space="preserve"> Красноярске, несмотря на принимаемые меры, </w:t>
      </w:r>
      <w:r>
        <w:rPr>
          <w:szCs w:val="28"/>
        </w:rPr>
        <w:t xml:space="preserve">сохраняется рост </w:t>
      </w:r>
      <w:r w:rsidR="004A0E32">
        <w:rPr>
          <w:szCs w:val="28"/>
        </w:rPr>
        <w:t>насильственных преступлений в отношении несовершеннолетних и жестокого обращения с ними (приложение 1)</w:t>
      </w:r>
      <w:r w:rsidR="00C61C15">
        <w:rPr>
          <w:szCs w:val="28"/>
        </w:rPr>
        <w:t>.</w:t>
      </w:r>
    </w:p>
    <w:p w:rsidR="00CA0A2A" w:rsidRDefault="00772F34" w:rsidP="00CB017C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на</w:t>
      </w:r>
      <w:r w:rsidR="00903401" w:rsidRPr="00903401">
        <w:rPr>
          <w:sz w:val="28"/>
          <w:szCs w:val="28"/>
        </w:rPr>
        <w:t xml:space="preserve"> заседании</w:t>
      </w:r>
      <w:r w:rsidR="00CF3226">
        <w:rPr>
          <w:sz w:val="28"/>
          <w:szCs w:val="28"/>
        </w:rPr>
        <w:t xml:space="preserve"> комиссии</w:t>
      </w:r>
      <w:r w:rsidR="00903401" w:rsidRPr="00903401">
        <w:rPr>
          <w:sz w:val="28"/>
          <w:szCs w:val="28"/>
        </w:rPr>
        <w:t xml:space="preserve"> вопросы </w:t>
      </w:r>
      <w:r w:rsidR="00AD58BE">
        <w:rPr>
          <w:sz w:val="28"/>
          <w:szCs w:val="28"/>
        </w:rPr>
        <w:t>о мерах принимаемых</w:t>
      </w:r>
      <w:r w:rsidR="00903401" w:rsidRPr="00903401">
        <w:rPr>
          <w:sz w:val="28"/>
          <w:szCs w:val="28"/>
        </w:rPr>
        <w:t xml:space="preserve"> </w:t>
      </w:r>
      <w:r w:rsidR="00AD58BE">
        <w:rPr>
          <w:sz w:val="28"/>
          <w:szCs w:val="28"/>
        </w:rPr>
        <w:t>органами образования, образовательными организациями</w:t>
      </w:r>
      <w:r w:rsidR="00903401">
        <w:rPr>
          <w:sz w:val="28"/>
          <w:szCs w:val="28"/>
        </w:rPr>
        <w:t xml:space="preserve"> по предупреждению  насильственных преступлений</w:t>
      </w:r>
      <w:r w:rsidR="00903401" w:rsidRPr="00360991">
        <w:rPr>
          <w:sz w:val="28"/>
          <w:szCs w:val="28"/>
        </w:rPr>
        <w:t xml:space="preserve"> и жестокого обращения</w:t>
      </w:r>
      <w:r w:rsidR="00903401">
        <w:rPr>
          <w:sz w:val="28"/>
          <w:szCs w:val="28"/>
        </w:rPr>
        <w:t xml:space="preserve"> с несовершеннолетними в семьях</w:t>
      </w:r>
      <w:r w:rsidR="00AD58BE">
        <w:rPr>
          <w:sz w:val="28"/>
          <w:szCs w:val="28"/>
        </w:rPr>
        <w:t>;</w:t>
      </w:r>
      <w:r w:rsidR="00903401">
        <w:rPr>
          <w:sz w:val="28"/>
          <w:szCs w:val="28"/>
        </w:rPr>
        <w:t xml:space="preserve"> предупреждения жестокого обращения с детьми органами опеки и попечительства</w:t>
      </w:r>
      <w:r w:rsidR="00AD58BE">
        <w:rPr>
          <w:sz w:val="28"/>
          <w:szCs w:val="28"/>
        </w:rPr>
        <w:t xml:space="preserve">, а также состояние дел по незаконному потреблению наркотических средств и других психотропных веществ несовершеннолетними, </w:t>
      </w:r>
      <w:r w:rsidR="00CA0A2A" w:rsidRPr="0037506E">
        <w:rPr>
          <w:sz w:val="28"/>
          <w:szCs w:val="28"/>
        </w:rPr>
        <w:t>руководствуясь п.3 ст. 11 Федерального закона «Об основах системы профилактики безнадзорности и правонарушени</w:t>
      </w:r>
      <w:r w:rsidR="008751AA" w:rsidRPr="0037506E">
        <w:rPr>
          <w:sz w:val="28"/>
          <w:szCs w:val="28"/>
        </w:rPr>
        <w:t>й несовершеннолетних»,</w:t>
      </w:r>
      <w:r w:rsidR="00AF33B3">
        <w:rPr>
          <w:sz w:val="28"/>
          <w:szCs w:val="28"/>
        </w:rPr>
        <w:t xml:space="preserve"> комиссия</w:t>
      </w:r>
      <w:r w:rsidR="008751AA" w:rsidRPr="0037506E">
        <w:rPr>
          <w:sz w:val="28"/>
          <w:szCs w:val="28"/>
        </w:rPr>
        <w:t xml:space="preserve"> </w:t>
      </w:r>
      <w:r w:rsidR="00CA0A2A" w:rsidRPr="0037506E">
        <w:rPr>
          <w:bCs/>
          <w:sz w:val="28"/>
          <w:szCs w:val="28"/>
        </w:rPr>
        <w:t>ПОСТАНОВЛЯЕТ:</w:t>
      </w:r>
    </w:p>
    <w:p w:rsidR="00682A98" w:rsidRPr="0037506E" w:rsidRDefault="00682A98" w:rsidP="00CB017C">
      <w:p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вопросу «</w:t>
      </w:r>
      <w:r w:rsidRPr="00360991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дополнительных мерах по повышению эффективности деятельности субъектов системы профилактики безнадзорности и правонарушений несовершеннолетних»:</w:t>
      </w:r>
    </w:p>
    <w:p w:rsidR="00597652" w:rsidRPr="00597652" w:rsidRDefault="00925BB5" w:rsidP="00E76427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Принять за основу план</w:t>
      </w:r>
      <w:r w:rsidR="006554F6">
        <w:rPr>
          <w:szCs w:val="28"/>
        </w:rPr>
        <w:t xml:space="preserve"> неотложных </w:t>
      </w:r>
      <w:r w:rsidR="00CB017C" w:rsidRPr="00CB017C">
        <w:rPr>
          <w:szCs w:val="28"/>
        </w:rPr>
        <w:t>мер</w:t>
      </w:r>
      <w:r>
        <w:rPr>
          <w:szCs w:val="28"/>
        </w:rPr>
        <w:t>оприятий</w:t>
      </w:r>
      <w:r w:rsidR="006554F6">
        <w:rPr>
          <w:szCs w:val="28"/>
        </w:rPr>
        <w:t xml:space="preserve"> по защите прав детей</w:t>
      </w:r>
      <w:r>
        <w:rPr>
          <w:szCs w:val="28"/>
        </w:rPr>
        <w:t xml:space="preserve"> (приложение 2)</w:t>
      </w:r>
      <w:r w:rsidR="00597652">
        <w:rPr>
          <w:szCs w:val="28"/>
        </w:rPr>
        <w:t>.</w:t>
      </w:r>
    </w:p>
    <w:p w:rsidR="00597652" w:rsidRPr="00597652" w:rsidRDefault="00597652" w:rsidP="003726B5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597652">
        <w:rPr>
          <w:szCs w:val="28"/>
        </w:rPr>
        <w:t xml:space="preserve"> </w:t>
      </w:r>
      <w:proofErr w:type="gramStart"/>
      <w:r w:rsidRPr="00597652">
        <w:rPr>
          <w:szCs w:val="28"/>
        </w:rPr>
        <w:t>Г</w:t>
      </w:r>
      <w:r w:rsidR="00AA50A1" w:rsidRPr="00597652">
        <w:rPr>
          <w:szCs w:val="28"/>
        </w:rPr>
        <w:t>лавному управлению образования</w:t>
      </w:r>
      <w:r w:rsidR="00AE38C6">
        <w:rPr>
          <w:szCs w:val="28"/>
        </w:rPr>
        <w:t xml:space="preserve"> администрации города</w:t>
      </w:r>
      <w:r w:rsidR="00AA50A1" w:rsidRPr="00597652">
        <w:rPr>
          <w:szCs w:val="28"/>
        </w:rPr>
        <w:t xml:space="preserve"> (Лапков А.В.), главному управлению социальной защиты населения</w:t>
      </w:r>
      <w:r w:rsidR="00AE38C6">
        <w:rPr>
          <w:szCs w:val="28"/>
        </w:rPr>
        <w:t xml:space="preserve"> администрации города</w:t>
      </w:r>
      <w:r w:rsidR="00AA50A1" w:rsidRPr="00597652">
        <w:rPr>
          <w:szCs w:val="28"/>
        </w:rPr>
        <w:t xml:space="preserve"> (Боброва Н.Л.), органам опеки и попечительства</w:t>
      </w:r>
      <w:r w:rsidR="00CB5938" w:rsidRPr="00597652">
        <w:rPr>
          <w:szCs w:val="28"/>
        </w:rPr>
        <w:t xml:space="preserve"> и</w:t>
      </w:r>
      <w:r w:rsidR="00AA50A1" w:rsidRPr="00597652">
        <w:rPr>
          <w:szCs w:val="28"/>
        </w:rPr>
        <w:t xml:space="preserve"> комиссиям по делам несовершеннолетних и защите их прав (</w:t>
      </w:r>
      <w:r w:rsidR="00CB5938" w:rsidRPr="00597652">
        <w:rPr>
          <w:szCs w:val="28"/>
        </w:rPr>
        <w:t xml:space="preserve">Янушкевич Г.О., </w:t>
      </w:r>
      <w:r w:rsidR="00AA50A1" w:rsidRPr="00597652">
        <w:rPr>
          <w:szCs w:val="28"/>
        </w:rPr>
        <w:t>Рыдченко О.Н., Никонов А.В., Гавро Д.И., Проничева А.А., Разгоняев С.Л., Юдин Н.М., Ланина Е.В.</w:t>
      </w:r>
      <w:r w:rsidR="00CB5938" w:rsidRPr="00597652">
        <w:rPr>
          <w:szCs w:val="28"/>
        </w:rPr>
        <w:t>, Остапчук А.А.</w:t>
      </w:r>
      <w:r w:rsidR="00AA50A1" w:rsidRPr="00597652">
        <w:rPr>
          <w:szCs w:val="28"/>
        </w:rPr>
        <w:t>), МУ МВД</w:t>
      </w:r>
      <w:proofErr w:type="gramEnd"/>
      <w:r w:rsidR="00AA50A1" w:rsidRPr="00597652">
        <w:rPr>
          <w:szCs w:val="28"/>
        </w:rPr>
        <w:t xml:space="preserve"> России «Красноярское» (Кузнецов И.И.),</w:t>
      </w:r>
      <w:r w:rsidR="00925BB5" w:rsidRPr="00597652">
        <w:rPr>
          <w:szCs w:val="28"/>
        </w:rPr>
        <w:t xml:space="preserve"> министерству здравоохранения Красноярского края (Непомнящая Е.А.)</w:t>
      </w:r>
      <w:r w:rsidR="00AA50A1" w:rsidRPr="00597652">
        <w:rPr>
          <w:szCs w:val="28"/>
        </w:rPr>
        <w:t xml:space="preserve"> главному управлению культуры</w:t>
      </w:r>
      <w:r w:rsidR="00772F34">
        <w:rPr>
          <w:szCs w:val="28"/>
        </w:rPr>
        <w:t xml:space="preserve"> администрации города</w:t>
      </w:r>
      <w:r w:rsidR="00AA50A1" w:rsidRPr="00597652">
        <w:rPr>
          <w:szCs w:val="28"/>
        </w:rPr>
        <w:t xml:space="preserve"> (</w:t>
      </w:r>
      <w:proofErr w:type="spellStart"/>
      <w:r w:rsidR="00AA50A1" w:rsidRPr="00597652">
        <w:rPr>
          <w:szCs w:val="28"/>
        </w:rPr>
        <w:t>Малащук</w:t>
      </w:r>
      <w:proofErr w:type="spellEnd"/>
      <w:r w:rsidR="00AA50A1" w:rsidRPr="00597652">
        <w:rPr>
          <w:szCs w:val="28"/>
        </w:rPr>
        <w:t xml:space="preserve"> Н.В.), главному управлению по физической культуре, спорту и туризму</w:t>
      </w:r>
      <w:r w:rsidR="00772F34">
        <w:rPr>
          <w:szCs w:val="28"/>
        </w:rPr>
        <w:t xml:space="preserve"> администрации города</w:t>
      </w:r>
      <w:r w:rsidR="00AA50A1" w:rsidRPr="00597652">
        <w:rPr>
          <w:szCs w:val="28"/>
        </w:rPr>
        <w:t xml:space="preserve"> (Кочан С.В.), управлению молодежной политики</w:t>
      </w:r>
      <w:r w:rsidR="00772F34">
        <w:rPr>
          <w:szCs w:val="28"/>
        </w:rPr>
        <w:t xml:space="preserve"> администрации города</w:t>
      </w:r>
      <w:r w:rsidR="00AA50A1" w:rsidRPr="00597652">
        <w:rPr>
          <w:szCs w:val="28"/>
        </w:rPr>
        <w:t xml:space="preserve"> (Егорова М.В.)</w:t>
      </w:r>
      <w:r w:rsidR="00925BB5" w:rsidRPr="00597652">
        <w:rPr>
          <w:szCs w:val="28"/>
        </w:rPr>
        <w:t xml:space="preserve"> </w:t>
      </w:r>
      <w:r w:rsidRPr="00597652">
        <w:rPr>
          <w:szCs w:val="28"/>
        </w:rPr>
        <w:t>представить предложения по внесению в план дополнительных мероприятий</w:t>
      </w:r>
      <w:r>
        <w:rPr>
          <w:szCs w:val="28"/>
        </w:rPr>
        <w:t>.</w:t>
      </w:r>
    </w:p>
    <w:p w:rsidR="00C077E0" w:rsidRPr="00597652" w:rsidRDefault="00925BB5" w:rsidP="00597652">
      <w:pPr>
        <w:pStyle w:val="aa"/>
        <w:rPr>
          <w:szCs w:val="28"/>
        </w:rPr>
      </w:pPr>
      <w:r w:rsidRPr="00597652">
        <w:rPr>
          <w:szCs w:val="28"/>
        </w:rPr>
        <w:lastRenderedPageBreak/>
        <w:t>Срок</w:t>
      </w:r>
      <w:r w:rsidR="006554F6" w:rsidRPr="00597652">
        <w:rPr>
          <w:szCs w:val="28"/>
        </w:rPr>
        <w:t xml:space="preserve"> 28.</w:t>
      </w:r>
      <w:r w:rsidR="003726B5" w:rsidRPr="00597652">
        <w:rPr>
          <w:szCs w:val="28"/>
        </w:rPr>
        <w:t>1</w:t>
      </w:r>
      <w:r w:rsidR="006554F6" w:rsidRPr="00597652">
        <w:rPr>
          <w:szCs w:val="28"/>
        </w:rPr>
        <w:t>2</w:t>
      </w:r>
      <w:r w:rsidR="003726B5" w:rsidRPr="00597652">
        <w:rPr>
          <w:szCs w:val="28"/>
        </w:rPr>
        <w:t>.2015</w:t>
      </w:r>
      <w:r w:rsidR="00597652">
        <w:rPr>
          <w:szCs w:val="28"/>
        </w:rPr>
        <w:t>.</w:t>
      </w:r>
    </w:p>
    <w:p w:rsidR="00925BB5" w:rsidRDefault="00CF3226" w:rsidP="00CF3226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>
        <w:rPr>
          <w:szCs w:val="28"/>
        </w:rPr>
        <w:t>Председателям комиссий</w:t>
      </w:r>
      <w:r w:rsidR="00071136" w:rsidRPr="00CB017C">
        <w:rPr>
          <w:szCs w:val="28"/>
        </w:rPr>
        <w:t xml:space="preserve"> по делам несовершеннолетних и защите </w:t>
      </w:r>
      <w:r w:rsidR="00CE62A6" w:rsidRPr="00CB017C">
        <w:rPr>
          <w:szCs w:val="28"/>
        </w:rPr>
        <w:t>их прав (Рыдченко О.Н., Никонов А.В</w:t>
      </w:r>
      <w:r w:rsidR="00D8666C" w:rsidRPr="00CB017C">
        <w:rPr>
          <w:szCs w:val="28"/>
        </w:rPr>
        <w:t>., Гавро Д.И.</w:t>
      </w:r>
      <w:r w:rsidR="00071136" w:rsidRPr="00CB017C">
        <w:rPr>
          <w:szCs w:val="28"/>
        </w:rPr>
        <w:t>, Проничева А.А., Разгоняев С</w:t>
      </w:r>
      <w:r w:rsidR="00223789" w:rsidRPr="00CB017C">
        <w:rPr>
          <w:szCs w:val="28"/>
        </w:rPr>
        <w:t>.Л., Юдин Н.М.</w:t>
      </w:r>
      <w:r w:rsidR="00936B07" w:rsidRPr="00CB017C">
        <w:rPr>
          <w:szCs w:val="28"/>
        </w:rPr>
        <w:t>, Ланина Е.В.</w:t>
      </w:r>
      <w:r w:rsidR="00071136" w:rsidRPr="00CB017C">
        <w:rPr>
          <w:szCs w:val="28"/>
        </w:rPr>
        <w:t>)</w:t>
      </w:r>
      <w:r>
        <w:rPr>
          <w:szCs w:val="28"/>
        </w:rPr>
        <w:t xml:space="preserve"> </w:t>
      </w:r>
      <w:r w:rsidR="00552BAA" w:rsidRPr="00CF3226">
        <w:rPr>
          <w:szCs w:val="28"/>
        </w:rPr>
        <w:t>п</w:t>
      </w:r>
      <w:r w:rsidRPr="00CF3226">
        <w:rPr>
          <w:szCs w:val="28"/>
        </w:rPr>
        <w:t>роанализировать эффективность организации индивидуальной профилактической работы с семьями, находящимися в социально опасном положении</w:t>
      </w:r>
      <w:r w:rsidR="00673588">
        <w:rPr>
          <w:szCs w:val="28"/>
        </w:rPr>
        <w:t xml:space="preserve"> (далее СОП) более 2 лет</w:t>
      </w:r>
      <w:r w:rsidR="006240A1">
        <w:t>,</w:t>
      </w:r>
      <w:r w:rsidRPr="00CF3226">
        <w:rPr>
          <w:szCs w:val="28"/>
        </w:rPr>
        <w:t xml:space="preserve"> информацию о выводах и принятых мерах реагирования в отношении должностных лиц, не</w:t>
      </w:r>
      <w:proofErr w:type="gramEnd"/>
      <w:r w:rsidRPr="00CF3226">
        <w:rPr>
          <w:szCs w:val="28"/>
        </w:rPr>
        <w:t xml:space="preserve"> обеспечивающих требования законодательства о профилактике безнадзорности и правонарушений несовершеннолетних, направить</w:t>
      </w:r>
      <w:r w:rsidR="00597652">
        <w:rPr>
          <w:szCs w:val="28"/>
        </w:rPr>
        <w:t xml:space="preserve"> информацию</w:t>
      </w:r>
      <w:r w:rsidRPr="00CF3226">
        <w:rPr>
          <w:szCs w:val="28"/>
        </w:rPr>
        <w:t xml:space="preserve"> в городскую комиссию</w:t>
      </w:r>
      <w:r w:rsidR="00925BB5">
        <w:rPr>
          <w:szCs w:val="28"/>
        </w:rPr>
        <w:t>.</w:t>
      </w:r>
    </w:p>
    <w:p w:rsidR="006C018A" w:rsidRDefault="00925BB5" w:rsidP="00925BB5">
      <w:pPr>
        <w:pStyle w:val="aa"/>
        <w:rPr>
          <w:szCs w:val="28"/>
        </w:rPr>
      </w:pPr>
      <w:r>
        <w:rPr>
          <w:szCs w:val="28"/>
        </w:rPr>
        <w:t>С</w:t>
      </w:r>
      <w:r w:rsidR="00597652">
        <w:rPr>
          <w:szCs w:val="28"/>
        </w:rPr>
        <w:t xml:space="preserve">рок </w:t>
      </w:r>
      <w:r w:rsidR="00CF3226" w:rsidRPr="00CF3226">
        <w:rPr>
          <w:szCs w:val="28"/>
        </w:rPr>
        <w:t>25.01.2016</w:t>
      </w:r>
      <w:r w:rsidR="00CF3226">
        <w:rPr>
          <w:szCs w:val="28"/>
        </w:rPr>
        <w:t>.</w:t>
      </w:r>
    </w:p>
    <w:p w:rsidR="00597652" w:rsidRPr="007941A2" w:rsidRDefault="00597652" w:rsidP="00597652">
      <w:pPr>
        <w:pStyle w:val="aa"/>
        <w:numPr>
          <w:ilvl w:val="0"/>
          <w:numId w:val="4"/>
        </w:numPr>
        <w:ind w:left="0" w:firstLine="0"/>
      </w:pPr>
      <w:proofErr w:type="gramStart"/>
      <w:r>
        <w:t xml:space="preserve">Органам опеки и попечительства </w:t>
      </w:r>
      <w:r w:rsidRPr="00CB017C">
        <w:rPr>
          <w:szCs w:val="28"/>
        </w:rPr>
        <w:t>(Рыдченко О.Н., Никонов А.В., Гавро Д.И., Проничева А.А., Разгоняев С</w:t>
      </w:r>
      <w:r>
        <w:rPr>
          <w:szCs w:val="28"/>
        </w:rPr>
        <w:t>.Л., Остапчук А.А.</w:t>
      </w:r>
      <w:r w:rsidRPr="00CB017C">
        <w:rPr>
          <w:szCs w:val="28"/>
        </w:rPr>
        <w:t>, Ланина Е.В.)</w:t>
      </w:r>
      <w:r>
        <w:rPr>
          <w:szCs w:val="28"/>
        </w:rPr>
        <w:t xml:space="preserve"> при выявлении семьей с признаками семейного неблагополучия </w:t>
      </w:r>
      <w:r w:rsidRPr="00597652">
        <w:rPr>
          <w:szCs w:val="28"/>
        </w:rPr>
        <w:t>в обязательном порядке в соответствии с п.5 ст.6 №ФЗ-120</w:t>
      </w:r>
      <w:r w:rsidRPr="00597652">
        <w:rPr>
          <w:rStyle w:val="af2"/>
          <w:szCs w:val="28"/>
        </w:rPr>
        <w:footnoteReference w:id="1"/>
      </w:r>
      <w:r w:rsidRPr="00597652">
        <w:rPr>
          <w:szCs w:val="28"/>
        </w:rPr>
        <w:t xml:space="preserve"> обеспечи</w:t>
      </w:r>
      <w:r>
        <w:rPr>
          <w:szCs w:val="28"/>
        </w:rPr>
        <w:t xml:space="preserve">ть составление соответствующих заключений и их направление в комиссию по делам несовершеннолетних и защите их прав района. </w:t>
      </w:r>
      <w:proofErr w:type="gramEnd"/>
    </w:p>
    <w:p w:rsidR="00597652" w:rsidRPr="006554F6" w:rsidRDefault="00597652" w:rsidP="00597652">
      <w:pPr>
        <w:pStyle w:val="aa"/>
      </w:pPr>
      <w:r>
        <w:rPr>
          <w:szCs w:val="28"/>
        </w:rPr>
        <w:t>Срок - постоянно.</w:t>
      </w:r>
    </w:p>
    <w:p w:rsidR="00130C00" w:rsidRPr="00130C00" w:rsidRDefault="00597652" w:rsidP="00597652">
      <w:pPr>
        <w:pStyle w:val="aa"/>
        <w:numPr>
          <w:ilvl w:val="0"/>
          <w:numId w:val="4"/>
        </w:numPr>
        <w:ind w:left="0" w:firstLine="0"/>
      </w:pPr>
      <w:r w:rsidRPr="00597652">
        <w:rPr>
          <w:szCs w:val="28"/>
        </w:rPr>
        <w:t xml:space="preserve">Координатору деятельности в сфере опеки и попечительства в отношении несовершеннолетних администрации города (Янушкевич Г.О.) осуществлять </w:t>
      </w:r>
      <w:proofErr w:type="gramStart"/>
      <w:r w:rsidRPr="00597652">
        <w:rPr>
          <w:szCs w:val="28"/>
        </w:rPr>
        <w:t>контроль за</w:t>
      </w:r>
      <w:proofErr w:type="gramEnd"/>
      <w:r w:rsidRPr="00597652">
        <w:rPr>
          <w:szCs w:val="28"/>
        </w:rPr>
        <w:t xml:space="preserve"> исполнением органами опеки и попечительства пункта 4</w:t>
      </w:r>
      <w:r w:rsidRPr="007941A2">
        <w:rPr>
          <w:color w:val="FF0000"/>
          <w:szCs w:val="28"/>
        </w:rPr>
        <w:t xml:space="preserve"> </w:t>
      </w:r>
      <w:r>
        <w:rPr>
          <w:szCs w:val="28"/>
        </w:rPr>
        <w:t>данного постановления.</w:t>
      </w:r>
    </w:p>
    <w:p w:rsidR="00597652" w:rsidRPr="003726B5" w:rsidRDefault="00130C00" w:rsidP="00130C00">
      <w:pPr>
        <w:pStyle w:val="aa"/>
      </w:pPr>
      <w:r>
        <w:rPr>
          <w:szCs w:val="28"/>
        </w:rPr>
        <w:t>Срок – постоянно.</w:t>
      </w:r>
      <w:r w:rsidR="00597652">
        <w:rPr>
          <w:szCs w:val="28"/>
        </w:rPr>
        <w:t xml:space="preserve">  </w:t>
      </w:r>
    </w:p>
    <w:p w:rsidR="004A22FC" w:rsidRPr="00201339" w:rsidRDefault="00BE7153" w:rsidP="00925BB5">
      <w:pPr>
        <w:pStyle w:val="aa"/>
        <w:numPr>
          <w:ilvl w:val="0"/>
          <w:numId w:val="4"/>
        </w:numPr>
        <w:ind w:left="0" w:firstLine="0"/>
      </w:pPr>
      <w:r w:rsidRPr="0017085F">
        <w:rPr>
          <w:szCs w:val="28"/>
        </w:rPr>
        <w:t>Г</w:t>
      </w:r>
      <w:r w:rsidR="00E76427" w:rsidRPr="0017085F">
        <w:rPr>
          <w:szCs w:val="28"/>
        </w:rPr>
        <w:t>лавному управлению образования</w:t>
      </w:r>
      <w:r w:rsidR="00AE38C6">
        <w:rPr>
          <w:szCs w:val="28"/>
        </w:rPr>
        <w:t xml:space="preserve"> администрации города</w:t>
      </w:r>
      <w:r w:rsidR="00E76427" w:rsidRPr="0017085F">
        <w:rPr>
          <w:szCs w:val="28"/>
        </w:rPr>
        <w:t xml:space="preserve"> (</w:t>
      </w:r>
      <w:r w:rsidR="008330CF" w:rsidRPr="0017085F">
        <w:rPr>
          <w:szCs w:val="28"/>
        </w:rPr>
        <w:t>Лапков</w:t>
      </w:r>
      <w:r w:rsidR="00026942" w:rsidRPr="0017085F">
        <w:rPr>
          <w:szCs w:val="28"/>
        </w:rPr>
        <w:t xml:space="preserve"> А.В.</w:t>
      </w:r>
      <w:r w:rsidR="00E76427" w:rsidRPr="0017085F">
        <w:rPr>
          <w:szCs w:val="28"/>
        </w:rPr>
        <w:t>)</w:t>
      </w:r>
      <w:r w:rsidR="006F0835">
        <w:rPr>
          <w:szCs w:val="28"/>
        </w:rPr>
        <w:t xml:space="preserve"> совместно с территориальными отделами образования</w:t>
      </w:r>
      <w:r w:rsidR="00201339">
        <w:rPr>
          <w:szCs w:val="28"/>
        </w:rPr>
        <w:t>:</w:t>
      </w:r>
    </w:p>
    <w:p w:rsidR="00201339" w:rsidRDefault="00201339" w:rsidP="00201339">
      <w:pPr>
        <w:pStyle w:val="aa"/>
        <w:rPr>
          <w:szCs w:val="28"/>
        </w:rPr>
      </w:pPr>
      <w:r>
        <w:rPr>
          <w:szCs w:val="28"/>
        </w:rPr>
        <w:t>- обеспечить исполнение Порядка</w:t>
      </w:r>
      <w:r>
        <w:rPr>
          <w:rStyle w:val="af2"/>
          <w:szCs w:val="28"/>
        </w:rPr>
        <w:footnoteReference w:id="2"/>
      </w:r>
      <w:r>
        <w:rPr>
          <w:szCs w:val="28"/>
        </w:rPr>
        <w:t xml:space="preserve"> образовательными организациями;</w:t>
      </w:r>
    </w:p>
    <w:p w:rsidR="00201339" w:rsidRDefault="00201339" w:rsidP="00201339">
      <w:pPr>
        <w:pStyle w:val="aa"/>
        <w:rPr>
          <w:szCs w:val="28"/>
        </w:rPr>
      </w:pPr>
      <w:r>
        <w:rPr>
          <w:szCs w:val="28"/>
        </w:rPr>
        <w:t>-</w:t>
      </w:r>
      <w:proofErr w:type="gramStart"/>
      <w:r w:rsidR="000F3D18">
        <w:rPr>
          <w:szCs w:val="28"/>
        </w:rPr>
        <w:t>разработать и включить</w:t>
      </w:r>
      <w:proofErr w:type="gramEnd"/>
      <w:r w:rsidR="000F3D18">
        <w:rPr>
          <w:szCs w:val="28"/>
        </w:rPr>
        <w:t xml:space="preserve"> в систему оценки деятельности руководителей образовательных организаций показатели по раннему выявлению семейного неблагополучия в срок до 05.02.2016.</w:t>
      </w:r>
    </w:p>
    <w:p w:rsidR="000F3D18" w:rsidRDefault="000F3D18" w:rsidP="00201339">
      <w:pPr>
        <w:pStyle w:val="aa"/>
        <w:rPr>
          <w:szCs w:val="28"/>
        </w:rPr>
      </w:pPr>
      <w:r>
        <w:rPr>
          <w:szCs w:val="28"/>
        </w:rPr>
        <w:t xml:space="preserve">7)  Руководителям образовательных организаций </w:t>
      </w:r>
      <w:r w:rsidR="006A7273">
        <w:rPr>
          <w:szCs w:val="28"/>
        </w:rPr>
        <w:t>обеспечить исполнение п.2 ст.14 №ФЗ-120.</w:t>
      </w:r>
    </w:p>
    <w:p w:rsidR="006A7273" w:rsidRDefault="006A7273" w:rsidP="00201339">
      <w:pPr>
        <w:pStyle w:val="aa"/>
        <w:rPr>
          <w:szCs w:val="28"/>
        </w:rPr>
      </w:pPr>
      <w:r>
        <w:rPr>
          <w:szCs w:val="28"/>
        </w:rPr>
        <w:t>Срок - постоянно.</w:t>
      </w:r>
    </w:p>
    <w:p w:rsidR="00772F34" w:rsidRDefault="00772F34" w:rsidP="00201339">
      <w:pPr>
        <w:pStyle w:val="aa"/>
      </w:pPr>
    </w:p>
    <w:p w:rsidR="00201339" w:rsidRDefault="006F0835" w:rsidP="007C67D3">
      <w:pPr>
        <w:pStyle w:val="aa"/>
        <w:ind w:firstLine="709"/>
        <w:rPr>
          <w:szCs w:val="28"/>
        </w:rPr>
      </w:pPr>
      <w:r w:rsidRPr="00A31DBA">
        <w:t xml:space="preserve"> </w:t>
      </w:r>
      <w:r w:rsidR="00682A98">
        <w:rPr>
          <w:szCs w:val="28"/>
        </w:rPr>
        <w:t>По вопросу «О незаконном потреблении наркотических средств, психотропных веществ»</w:t>
      </w:r>
    </w:p>
    <w:p w:rsidR="00E213E6" w:rsidRDefault="00E213E6" w:rsidP="00682A98">
      <w:pPr>
        <w:pStyle w:val="aa"/>
        <w:numPr>
          <w:ilvl w:val="0"/>
          <w:numId w:val="8"/>
        </w:numPr>
        <w:ind w:left="0" w:firstLine="0"/>
        <w:rPr>
          <w:szCs w:val="28"/>
        </w:rPr>
      </w:pPr>
      <w:r w:rsidRPr="00E213E6">
        <w:rPr>
          <w:szCs w:val="28"/>
        </w:rPr>
        <w:t xml:space="preserve">Комиссии по делам несовершеннолетних и защите их прав (Карлова О.А.) </w:t>
      </w:r>
      <w:r w:rsidR="0077755A">
        <w:rPr>
          <w:szCs w:val="28"/>
        </w:rPr>
        <w:t xml:space="preserve">комплексно </w:t>
      </w:r>
      <w:r w:rsidRPr="00E213E6">
        <w:rPr>
          <w:szCs w:val="28"/>
        </w:rPr>
        <w:t xml:space="preserve">рассмотреть </w:t>
      </w:r>
      <w:r w:rsidR="0077755A">
        <w:rPr>
          <w:szCs w:val="28"/>
        </w:rPr>
        <w:t>в первом квартале 2016 вопрос «О</w:t>
      </w:r>
      <w:r w:rsidRPr="00E213E6">
        <w:rPr>
          <w:szCs w:val="28"/>
        </w:rPr>
        <w:t xml:space="preserve">б организации профилактических мер по предупреждению немедицинского потребления наркотических средств, психотропных и </w:t>
      </w:r>
      <w:proofErr w:type="spellStart"/>
      <w:r w:rsidRPr="00E213E6">
        <w:rPr>
          <w:szCs w:val="28"/>
        </w:rPr>
        <w:t>психоактивных</w:t>
      </w:r>
      <w:proofErr w:type="spellEnd"/>
      <w:r w:rsidRPr="00E213E6">
        <w:rPr>
          <w:szCs w:val="28"/>
        </w:rPr>
        <w:t xml:space="preserve"> веществ несовершеннолетними</w:t>
      </w:r>
      <w:r>
        <w:rPr>
          <w:szCs w:val="28"/>
        </w:rPr>
        <w:t>»</w:t>
      </w:r>
      <w:r w:rsidRPr="00E213E6">
        <w:rPr>
          <w:szCs w:val="28"/>
        </w:rPr>
        <w:t>.</w:t>
      </w:r>
    </w:p>
    <w:p w:rsidR="00A227ED" w:rsidRDefault="00A227ED" w:rsidP="00A227ED">
      <w:pPr>
        <w:pStyle w:val="aa"/>
        <w:rPr>
          <w:szCs w:val="28"/>
        </w:rPr>
      </w:pPr>
      <w:r>
        <w:rPr>
          <w:szCs w:val="28"/>
        </w:rPr>
        <w:lastRenderedPageBreak/>
        <w:t>Срок – февраль 2016.</w:t>
      </w:r>
    </w:p>
    <w:p w:rsidR="00AD58BE" w:rsidRDefault="00A227ED" w:rsidP="0032231A">
      <w:pPr>
        <w:pStyle w:val="aa"/>
        <w:numPr>
          <w:ilvl w:val="0"/>
          <w:numId w:val="8"/>
        </w:numPr>
        <w:ind w:left="0" w:firstLine="0"/>
        <w:rPr>
          <w:szCs w:val="28"/>
        </w:rPr>
      </w:pPr>
      <w:proofErr w:type="gramStart"/>
      <w:r w:rsidRPr="009777B4">
        <w:rPr>
          <w:szCs w:val="28"/>
        </w:rPr>
        <w:t>Главному управлению образования</w:t>
      </w:r>
      <w:r w:rsidR="00AE38C6">
        <w:rPr>
          <w:szCs w:val="28"/>
        </w:rPr>
        <w:t xml:space="preserve"> администрации города</w:t>
      </w:r>
      <w:r w:rsidRPr="009777B4">
        <w:rPr>
          <w:szCs w:val="28"/>
        </w:rPr>
        <w:t xml:space="preserve"> (Лапков А.В.), управлени</w:t>
      </w:r>
      <w:r w:rsidR="007C67D3">
        <w:rPr>
          <w:szCs w:val="28"/>
        </w:rPr>
        <w:t>ю</w:t>
      </w:r>
      <w:r w:rsidRPr="009777B4">
        <w:rPr>
          <w:szCs w:val="28"/>
        </w:rPr>
        <w:t xml:space="preserve"> молодежной политики</w:t>
      </w:r>
      <w:r w:rsidR="00AE38C6">
        <w:rPr>
          <w:szCs w:val="28"/>
        </w:rPr>
        <w:t xml:space="preserve"> администрации города</w:t>
      </w:r>
      <w:r w:rsidRPr="009777B4">
        <w:rPr>
          <w:szCs w:val="28"/>
        </w:rPr>
        <w:t xml:space="preserve"> (Егорова М.В.), главн</w:t>
      </w:r>
      <w:r w:rsidR="007C67D3">
        <w:rPr>
          <w:szCs w:val="28"/>
        </w:rPr>
        <w:t>ому</w:t>
      </w:r>
      <w:r w:rsidRPr="009777B4">
        <w:rPr>
          <w:szCs w:val="28"/>
        </w:rPr>
        <w:t xml:space="preserve"> управлени</w:t>
      </w:r>
      <w:r w:rsidR="007C67D3">
        <w:rPr>
          <w:szCs w:val="28"/>
        </w:rPr>
        <w:t>ю</w:t>
      </w:r>
      <w:r w:rsidRPr="009777B4">
        <w:rPr>
          <w:szCs w:val="28"/>
        </w:rPr>
        <w:t xml:space="preserve"> социальной защиты населения</w:t>
      </w:r>
      <w:r w:rsidR="00AE38C6">
        <w:rPr>
          <w:szCs w:val="28"/>
        </w:rPr>
        <w:t xml:space="preserve"> администрации города</w:t>
      </w:r>
      <w:r w:rsidR="00095646" w:rsidRPr="009777B4">
        <w:rPr>
          <w:szCs w:val="28"/>
        </w:rPr>
        <w:t xml:space="preserve"> </w:t>
      </w:r>
      <w:r w:rsidRPr="009777B4">
        <w:rPr>
          <w:szCs w:val="28"/>
        </w:rPr>
        <w:t>(Боброва Н.Л.), главно</w:t>
      </w:r>
      <w:r w:rsidR="007C67D3">
        <w:rPr>
          <w:szCs w:val="28"/>
        </w:rPr>
        <w:t>му</w:t>
      </w:r>
      <w:r w:rsidRPr="009777B4">
        <w:rPr>
          <w:szCs w:val="28"/>
        </w:rPr>
        <w:t xml:space="preserve"> управлен</w:t>
      </w:r>
      <w:r w:rsidR="007C67D3">
        <w:rPr>
          <w:szCs w:val="28"/>
        </w:rPr>
        <w:t>ию</w:t>
      </w:r>
      <w:r w:rsidRPr="009777B4">
        <w:rPr>
          <w:szCs w:val="28"/>
        </w:rPr>
        <w:t xml:space="preserve"> культуры</w:t>
      </w:r>
      <w:r w:rsidR="00AE38C6">
        <w:rPr>
          <w:szCs w:val="28"/>
        </w:rPr>
        <w:t xml:space="preserve"> администрации города</w:t>
      </w:r>
      <w:r w:rsidRPr="009777B4">
        <w:rPr>
          <w:szCs w:val="28"/>
        </w:rPr>
        <w:t xml:space="preserve"> (</w:t>
      </w:r>
      <w:proofErr w:type="spellStart"/>
      <w:r w:rsidRPr="009777B4">
        <w:rPr>
          <w:szCs w:val="28"/>
        </w:rPr>
        <w:t>Малащук</w:t>
      </w:r>
      <w:proofErr w:type="spellEnd"/>
      <w:r w:rsidRPr="009777B4">
        <w:rPr>
          <w:szCs w:val="28"/>
        </w:rPr>
        <w:t xml:space="preserve"> Н.</w:t>
      </w:r>
      <w:r w:rsidR="00095646" w:rsidRPr="009777B4">
        <w:rPr>
          <w:szCs w:val="28"/>
        </w:rPr>
        <w:t>В.</w:t>
      </w:r>
      <w:r w:rsidRPr="009777B4">
        <w:rPr>
          <w:szCs w:val="28"/>
        </w:rPr>
        <w:t>)</w:t>
      </w:r>
      <w:r w:rsidR="0032231A" w:rsidRPr="009777B4">
        <w:rPr>
          <w:szCs w:val="28"/>
        </w:rPr>
        <w:t>,</w:t>
      </w:r>
      <w:r w:rsidR="009777B4">
        <w:rPr>
          <w:szCs w:val="28"/>
        </w:rPr>
        <w:t xml:space="preserve"> </w:t>
      </w:r>
      <w:r w:rsidR="009777B4" w:rsidRPr="009777B4">
        <w:rPr>
          <w:szCs w:val="28"/>
        </w:rPr>
        <w:t>главному управлению по физической культуре, спорту и туризму</w:t>
      </w:r>
      <w:r w:rsidR="00AE38C6">
        <w:rPr>
          <w:szCs w:val="28"/>
        </w:rPr>
        <w:t xml:space="preserve"> администрации города</w:t>
      </w:r>
      <w:r w:rsidR="0032231A" w:rsidRPr="009777B4">
        <w:rPr>
          <w:szCs w:val="28"/>
        </w:rPr>
        <w:t xml:space="preserve"> </w:t>
      </w:r>
      <w:r w:rsidRPr="009777B4">
        <w:rPr>
          <w:szCs w:val="28"/>
        </w:rPr>
        <w:t>(Кочан С.В.</w:t>
      </w:r>
      <w:r w:rsidR="009777B4" w:rsidRPr="009777B4">
        <w:rPr>
          <w:szCs w:val="28"/>
        </w:rPr>
        <w:t>)</w:t>
      </w:r>
      <w:r w:rsidR="009777B4">
        <w:rPr>
          <w:szCs w:val="28"/>
        </w:rPr>
        <w:t xml:space="preserve"> </w:t>
      </w:r>
      <w:r w:rsidR="008B0641">
        <w:rPr>
          <w:szCs w:val="28"/>
        </w:rPr>
        <w:t xml:space="preserve">направить в городскую комиссию </w:t>
      </w:r>
      <w:r w:rsidR="009777B4">
        <w:rPr>
          <w:szCs w:val="28"/>
        </w:rPr>
        <w:t>информацию</w:t>
      </w:r>
      <w:r w:rsidR="00AD58BE">
        <w:rPr>
          <w:szCs w:val="28"/>
        </w:rPr>
        <w:t>:</w:t>
      </w:r>
      <w:proofErr w:type="gramEnd"/>
    </w:p>
    <w:p w:rsidR="00AD58BE" w:rsidRDefault="00AD58BE" w:rsidP="00AD58BE">
      <w:pPr>
        <w:pStyle w:val="aa"/>
        <w:rPr>
          <w:szCs w:val="28"/>
        </w:rPr>
      </w:pPr>
      <w:r>
        <w:rPr>
          <w:szCs w:val="28"/>
        </w:rPr>
        <w:t>-</w:t>
      </w:r>
      <w:r w:rsidR="009777B4" w:rsidRPr="009777B4">
        <w:rPr>
          <w:szCs w:val="28"/>
        </w:rPr>
        <w:t xml:space="preserve"> </w:t>
      </w:r>
      <w:r w:rsidR="009777B4">
        <w:rPr>
          <w:szCs w:val="28"/>
        </w:rPr>
        <w:t>о п</w:t>
      </w:r>
      <w:r w:rsidR="00EC2D33">
        <w:rPr>
          <w:szCs w:val="28"/>
        </w:rPr>
        <w:t xml:space="preserve">роводимой </w:t>
      </w:r>
      <w:r w:rsidR="007C67D3">
        <w:rPr>
          <w:szCs w:val="28"/>
        </w:rPr>
        <w:t xml:space="preserve">профилактической </w:t>
      </w:r>
      <w:r w:rsidR="00EC2D33">
        <w:rPr>
          <w:szCs w:val="28"/>
        </w:rPr>
        <w:t>работе</w:t>
      </w:r>
      <w:r w:rsidR="009777B4">
        <w:rPr>
          <w:szCs w:val="28"/>
        </w:rPr>
        <w:t xml:space="preserve"> по формированию негативного отношения к немедицинскому потреблению наркотиков и других </w:t>
      </w:r>
      <w:proofErr w:type="spellStart"/>
      <w:r w:rsidR="009777B4">
        <w:rPr>
          <w:szCs w:val="28"/>
        </w:rPr>
        <w:t>психоактивных</w:t>
      </w:r>
      <w:proofErr w:type="spellEnd"/>
      <w:r w:rsidR="009777B4">
        <w:rPr>
          <w:szCs w:val="28"/>
        </w:rPr>
        <w:t xml:space="preserve"> веществ у</w:t>
      </w:r>
      <w:r w:rsidR="00EC2D33">
        <w:rPr>
          <w:szCs w:val="28"/>
        </w:rPr>
        <w:t xml:space="preserve"> несовершеннолетних,</w:t>
      </w:r>
    </w:p>
    <w:p w:rsidR="00AD58BE" w:rsidRDefault="00AD58BE" w:rsidP="008B0641">
      <w:pPr>
        <w:pStyle w:val="aa"/>
        <w:rPr>
          <w:szCs w:val="28"/>
        </w:rPr>
      </w:pPr>
      <w:r>
        <w:rPr>
          <w:szCs w:val="28"/>
        </w:rPr>
        <w:t>-</w:t>
      </w:r>
      <w:r w:rsidR="008B0641">
        <w:rPr>
          <w:szCs w:val="28"/>
        </w:rPr>
        <w:t xml:space="preserve"> о повышении уровня квалификации специалистов муниципальных учреждений, осуществляющих мероприятия по незаконному потреблению наркотических средств и психотропных веществ,</w:t>
      </w:r>
    </w:p>
    <w:p w:rsidR="008B0641" w:rsidRDefault="008B0641" w:rsidP="00AD58BE">
      <w:pPr>
        <w:pStyle w:val="aa"/>
        <w:rPr>
          <w:szCs w:val="28"/>
        </w:rPr>
      </w:pPr>
      <w:r>
        <w:rPr>
          <w:szCs w:val="28"/>
        </w:rPr>
        <w:t>- о создании условий для организации досуга и занятости несовершеннолетних, их занятости в свободное от учебы время,</w:t>
      </w:r>
    </w:p>
    <w:p w:rsidR="009777B4" w:rsidRDefault="008B0641" w:rsidP="00AD58BE">
      <w:pPr>
        <w:pStyle w:val="aa"/>
        <w:rPr>
          <w:szCs w:val="28"/>
        </w:rPr>
      </w:pPr>
      <w:r>
        <w:rPr>
          <w:szCs w:val="28"/>
        </w:rPr>
        <w:t>- о развитии антинаркотического волонтерского движения.</w:t>
      </w:r>
      <w:r w:rsidR="00EC2D33">
        <w:rPr>
          <w:szCs w:val="28"/>
        </w:rPr>
        <w:t xml:space="preserve"> </w:t>
      </w:r>
      <w:r w:rsidR="009777B4" w:rsidRPr="009777B4">
        <w:rPr>
          <w:szCs w:val="28"/>
        </w:rPr>
        <w:t xml:space="preserve"> </w:t>
      </w:r>
      <w:r w:rsidR="0032231A" w:rsidRPr="009777B4">
        <w:rPr>
          <w:szCs w:val="28"/>
        </w:rPr>
        <w:t xml:space="preserve"> </w:t>
      </w:r>
    </w:p>
    <w:p w:rsidR="00E213E6" w:rsidRPr="009777B4" w:rsidRDefault="009777B4" w:rsidP="009777B4">
      <w:pPr>
        <w:pStyle w:val="aa"/>
        <w:rPr>
          <w:szCs w:val="28"/>
        </w:rPr>
      </w:pPr>
      <w:r>
        <w:rPr>
          <w:szCs w:val="28"/>
        </w:rPr>
        <w:t>Срок -</w:t>
      </w:r>
      <w:r w:rsidR="0032231A" w:rsidRPr="009777B4">
        <w:rPr>
          <w:szCs w:val="28"/>
        </w:rPr>
        <w:t xml:space="preserve"> 05.02.2016.</w:t>
      </w:r>
      <w:r w:rsidR="00E213E6" w:rsidRPr="009777B4">
        <w:rPr>
          <w:szCs w:val="28"/>
        </w:rPr>
        <w:t xml:space="preserve"> </w:t>
      </w:r>
    </w:p>
    <w:p w:rsidR="00140E76" w:rsidRDefault="0016440A" w:rsidP="00682A98">
      <w:pPr>
        <w:pStyle w:val="aa"/>
        <w:numPr>
          <w:ilvl w:val="0"/>
          <w:numId w:val="8"/>
        </w:numPr>
        <w:ind w:left="0" w:firstLine="0"/>
        <w:rPr>
          <w:szCs w:val="28"/>
        </w:rPr>
      </w:pPr>
      <w:r w:rsidRPr="00E213E6">
        <w:rPr>
          <w:szCs w:val="28"/>
        </w:rPr>
        <w:t>Комиссиям по делам несовершеннолетних и защите их прав (Рыдченко О.Н., Никонов А.В., Гавро Д.И., Проничева А.А., Разгоняев С.Л., Юдин Н.М., Ланина Е.В.)</w:t>
      </w:r>
      <w:r w:rsidR="00140E76">
        <w:rPr>
          <w:szCs w:val="28"/>
        </w:rPr>
        <w:t xml:space="preserve"> при рассмотрении:</w:t>
      </w:r>
    </w:p>
    <w:p w:rsidR="00140E76" w:rsidRDefault="00140E76" w:rsidP="00140E76">
      <w:pPr>
        <w:pStyle w:val="aa"/>
        <w:rPr>
          <w:szCs w:val="28"/>
        </w:rPr>
      </w:pPr>
      <w:r>
        <w:rPr>
          <w:szCs w:val="28"/>
        </w:rPr>
        <w:t>-отказных материалов, на несовершеннолетних недостригших возраста уголовной ответственности (ст.228 УК РФ);</w:t>
      </w:r>
      <w:r w:rsidR="0016440A" w:rsidRPr="00E213E6">
        <w:rPr>
          <w:szCs w:val="28"/>
        </w:rPr>
        <w:t xml:space="preserve"> </w:t>
      </w:r>
    </w:p>
    <w:p w:rsidR="00682A98" w:rsidRPr="00772F34" w:rsidRDefault="00772F34" w:rsidP="00140E76">
      <w:pPr>
        <w:pStyle w:val="aa"/>
      </w:pPr>
      <w:r>
        <w:t>-</w:t>
      </w:r>
      <w:r w:rsidR="0016440A">
        <w:t xml:space="preserve">административных дел по </w:t>
      </w:r>
      <w:r w:rsidR="007C67D3">
        <w:t xml:space="preserve">ст.6.9 КоАП РФ, </w:t>
      </w:r>
      <w:r w:rsidR="0016440A">
        <w:t>ст.6.10 КоАП РФ, ст.20.20 КоАП РФ, ст. 20.22 КоАП РФ</w:t>
      </w:r>
      <w:r>
        <w:t xml:space="preserve">, </w:t>
      </w:r>
      <w:r w:rsidR="0016440A" w:rsidRPr="00E213E6">
        <w:rPr>
          <w:szCs w:val="28"/>
        </w:rPr>
        <w:t>выявлять п</w:t>
      </w:r>
      <w:r w:rsidR="004146C7">
        <w:rPr>
          <w:szCs w:val="28"/>
        </w:rPr>
        <w:t>ричины и условия, способствующие</w:t>
      </w:r>
      <w:bookmarkStart w:id="0" w:name="_GoBack"/>
      <w:bookmarkEnd w:id="0"/>
      <w:r w:rsidR="0016440A" w:rsidRPr="00E213E6">
        <w:rPr>
          <w:szCs w:val="28"/>
        </w:rPr>
        <w:t xml:space="preserve"> развитию спроса на алкоголь, наркотики, токсические вещества и с</w:t>
      </w:r>
      <w:r>
        <w:rPr>
          <w:szCs w:val="28"/>
        </w:rPr>
        <w:t>овершению связанных с этим</w:t>
      </w:r>
      <w:r w:rsidR="0016440A" w:rsidRPr="00E213E6">
        <w:rPr>
          <w:szCs w:val="28"/>
        </w:rPr>
        <w:t xml:space="preserve"> правонарушений</w:t>
      </w:r>
      <w:r>
        <w:rPr>
          <w:szCs w:val="28"/>
        </w:rPr>
        <w:t>, преступлений. П</w:t>
      </w:r>
      <w:r w:rsidR="00413DB1">
        <w:rPr>
          <w:szCs w:val="28"/>
        </w:rPr>
        <w:t>ри утверждении индивидуальных программ реабилитации</w:t>
      </w:r>
      <w:r>
        <w:rPr>
          <w:szCs w:val="28"/>
        </w:rPr>
        <w:t xml:space="preserve"> несовершеннолетних</w:t>
      </w:r>
      <w:r w:rsidR="00413DB1">
        <w:rPr>
          <w:szCs w:val="28"/>
        </w:rPr>
        <w:t xml:space="preserve"> учитывать данную информацию</w:t>
      </w:r>
      <w:r w:rsidR="0016440A" w:rsidRPr="00E213E6">
        <w:rPr>
          <w:szCs w:val="28"/>
        </w:rPr>
        <w:t>.</w:t>
      </w:r>
    </w:p>
    <w:p w:rsidR="007C67D3" w:rsidRDefault="007C67D3" w:rsidP="007C67D3">
      <w:pPr>
        <w:pStyle w:val="aa"/>
        <w:rPr>
          <w:szCs w:val="28"/>
        </w:rPr>
      </w:pPr>
      <w:r>
        <w:rPr>
          <w:szCs w:val="28"/>
        </w:rPr>
        <w:t>Срок – постоянно.</w:t>
      </w:r>
    </w:p>
    <w:p w:rsidR="00EC2D33" w:rsidRDefault="007C67D3" w:rsidP="00682A98">
      <w:pPr>
        <w:pStyle w:val="aa"/>
        <w:numPr>
          <w:ilvl w:val="0"/>
          <w:numId w:val="8"/>
        </w:numPr>
        <w:ind w:left="0" w:firstLine="0"/>
        <w:rPr>
          <w:szCs w:val="28"/>
        </w:rPr>
      </w:pPr>
      <w:r>
        <w:rPr>
          <w:szCs w:val="28"/>
        </w:rPr>
        <w:t>МУ МВД России «Красноярское»</w:t>
      </w:r>
      <w:r w:rsidR="00772F34">
        <w:rPr>
          <w:szCs w:val="28"/>
        </w:rPr>
        <w:t xml:space="preserve"> </w:t>
      </w:r>
      <w:r>
        <w:rPr>
          <w:szCs w:val="28"/>
        </w:rPr>
        <w:t>(Кузнецов И.И.)</w:t>
      </w:r>
      <w:r>
        <w:t xml:space="preserve"> регулярно </w:t>
      </w:r>
      <w:r w:rsidR="008B0641">
        <w:rPr>
          <w:szCs w:val="28"/>
        </w:rPr>
        <w:t>в течении 2015-2016 учебного года совместно с други</w:t>
      </w:r>
      <w:r w:rsidR="00140E76">
        <w:rPr>
          <w:szCs w:val="28"/>
        </w:rPr>
        <w:t>ми заинтересованными службами</w:t>
      </w:r>
      <w:r w:rsidR="008B0641">
        <w:rPr>
          <w:szCs w:val="28"/>
        </w:rPr>
        <w:t xml:space="preserve"> проводить работу в образовательных организациях по повышению </w:t>
      </w:r>
      <w:r w:rsidR="006C513D">
        <w:rPr>
          <w:szCs w:val="28"/>
        </w:rPr>
        <w:t>правовой грамотности учащихся в сфере</w:t>
      </w:r>
      <w:r w:rsidR="008B0641">
        <w:rPr>
          <w:szCs w:val="28"/>
        </w:rPr>
        <w:t xml:space="preserve"> незакон</w:t>
      </w:r>
      <w:r w:rsidR="006C513D">
        <w:rPr>
          <w:szCs w:val="28"/>
        </w:rPr>
        <w:t>ного потребления</w:t>
      </w:r>
      <w:r w:rsidR="00140E76">
        <w:rPr>
          <w:szCs w:val="28"/>
        </w:rPr>
        <w:t xml:space="preserve"> наркотических средств или психотропных веществ без назначе</w:t>
      </w:r>
      <w:r w:rsidR="006C513D">
        <w:rPr>
          <w:szCs w:val="28"/>
        </w:rPr>
        <w:t>ния врача, незаконного</w:t>
      </w:r>
      <w:r w:rsidR="00140E76">
        <w:rPr>
          <w:szCs w:val="28"/>
        </w:rPr>
        <w:t xml:space="preserve"> оборот</w:t>
      </w:r>
      <w:r w:rsidR="006C513D">
        <w:rPr>
          <w:szCs w:val="28"/>
        </w:rPr>
        <w:t>а</w:t>
      </w:r>
      <w:r w:rsidR="00140E76">
        <w:rPr>
          <w:szCs w:val="28"/>
        </w:rPr>
        <w:t xml:space="preserve"> наркотических средств, психотропных веществ.</w:t>
      </w:r>
    </w:p>
    <w:p w:rsidR="0016440A" w:rsidRDefault="0016440A" w:rsidP="0016440A">
      <w:pPr>
        <w:pStyle w:val="aa"/>
        <w:rPr>
          <w:szCs w:val="28"/>
        </w:rPr>
      </w:pPr>
      <w:r>
        <w:rPr>
          <w:szCs w:val="28"/>
        </w:rPr>
        <w:t>Срок постоянно.</w:t>
      </w:r>
    </w:p>
    <w:p w:rsidR="00071136" w:rsidRPr="000A28DA" w:rsidRDefault="00071136" w:rsidP="00682A98">
      <w:pPr>
        <w:pStyle w:val="aa"/>
        <w:numPr>
          <w:ilvl w:val="0"/>
          <w:numId w:val="8"/>
        </w:numPr>
        <w:ind w:left="0" w:firstLine="0"/>
        <w:rPr>
          <w:szCs w:val="28"/>
        </w:rPr>
      </w:pPr>
      <w:proofErr w:type="gramStart"/>
      <w:r w:rsidRPr="000A28DA">
        <w:rPr>
          <w:szCs w:val="28"/>
        </w:rPr>
        <w:t>Контроль</w:t>
      </w:r>
      <w:r w:rsidR="000F0CE9" w:rsidRPr="000A28DA">
        <w:rPr>
          <w:szCs w:val="28"/>
        </w:rPr>
        <w:t xml:space="preserve"> за</w:t>
      </w:r>
      <w:proofErr w:type="gramEnd"/>
      <w:r w:rsidR="000F0CE9" w:rsidRPr="000A28DA">
        <w:rPr>
          <w:szCs w:val="28"/>
        </w:rPr>
        <w:t xml:space="preserve"> постановлением возложить на </w:t>
      </w:r>
      <w:r w:rsidR="004A4BC1" w:rsidRPr="000A28DA">
        <w:rPr>
          <w:szCs w:val="28"/>
        </w:rPr>
        <w:t>заместителя председателя комиссии Медведева А.А.</w:t>
      </w:r>
      <w:r w:rsidRPr="000A28DA">
        <w:rPr>
          <w:szCs w:val="28"/>
        </w:rPr>
        <w:t>, ответственного секретаря комиссии Кочеткову И.В.</w:t>
      </w:r>
    </w:p>
    <w:p w:rsidR="00071136" w:rsidRPr="007C28B9" w:rsidRDefault="00071136" w:rsidP="00682A98">
      <w:pPr>
        <w:pStyle w:val="aa"/>
        <w:numPr>
          <w:ilvl w:val="0"/>
          <w:numId w:val="8"/>
        </w:numPr>
        <w:ind w:left="0" w:firstLine="0"/>
        <w:rPr>
          <w:szCs w:val="28"/>
        </w:rPr>
      </w:pPr>
      <w:r w:rsidRPr="007C28B9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25BB5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О.А. Карлова</w:t>
      </w:r>
      <w:r w:rsidR="008E0F5C">
        <w:rPr>
          <w:sz w:val="28"/>
          <w:szCs w:val="28"/>
        </w:rPr>
        <w:t xml:space="preserve"> 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AE38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7F" w:rsidRDefault="00B12E7F" w:rsidP="007A0CCD">
      <w:pPr>
        <w:spacing w:line="240" w:lineRule="auto"/>
      </w:pPr>
      <w:r>
        <w:separator/>
      </w:r>
    </w:p>
  </w:endnote>
  <w:endnote w:type="continuationSeparator" w:id="0">
    <w:p w:rsidR="00B12E7F" w:rsidRDefault="00B12E7F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B12E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6C7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B12E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7F" w:rsidRDefault="00B12E7F" w:rsidP="007A0CCD">
      <w:pPr>
        <w:spacing w:line="240" w:lineRule="auto"/>
      </w:pPr>
      <w:r>
        <w:separator/>
      </w:r>
    </w:p>
  </w:footnote>
  <w:footnote w:type="continuationSeparator" w:id="0">
    <w:p w:rsidR="00B12E7F" w:rsidRDefault="00B12E7F" w:rsidP="007A0CCD">
      <w:pPr>
        <w:spacing w:line="240" w:lineRule="auto"/>
      </w:pPr>
      <w:r>
        <w:continuationSeparator/>
      </w:r>
    </w:p>
  </w:footnote>
  <w:footnote w:id="1">
    <w:p w:rsidR="00597652" w:rsidRDefault="00597652" w:rsidP="00772F34">
      <w:pPr>
        <w:pStyle w:val="af0"/>
        <w:jc w:val="both"/>
      </w:pPr>
      <w:r>
        <w:rPr>
          <w:rStyle w:val="af2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2">
    <w:p w:rsidR="00201339" w:rsidRDefault="00201339" w:rsidP="00772F34">
      <w:pPr>
        <w:pStyle w:val="af0"/>
        <w:jc w:val="both"/>
      </w:pPr>
      <w:r>
        <w:rPr>
          <w:rStyle w:val="af2"/>
        </w:rPr>
        <w:footnoteRef/>
      </w:r>
      <w:r>
        <w:t xml:space="preserve"> Порядок </w:t>
      </w:r>
      <w:proofErr w:type="gramStart"/>
      <w:r>
        <w:t>взаимодействия субъектов системы профилактики безнадзорности</w:t>
      </w:r>
      <w:proofErr w:type="gramEnd"/>
      <w:r>
        <w:t xml:space="preserve"> и правонарушений несовершеннолетних города Красноярска по раннему выявлению случаев «семейного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утв. пост КДНиЗП администрации города от 24.11.2015 №9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B12E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6C7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B12E7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C84FE-12F4-4CCA-8CA0-71971DB8977F}"/>
</file>

<file path=customXml/itemProps2.xml><?xml version="1.0" encoding="utf-8"?>
<ds:datastoreItem xmlns:ds="http://schemas.openxmlformats.org/officeDocument/2006/customXml" ds:itemID="{F2BA3F94-74E1-4F59-BDA1-4811C9158098}"/>
</file>

<file path=customXml/itemProps3.xml><?xml version="1.0" encoding="utf-8"?>
<ds:datastoreItem xmlns:ds="http://schemas.openxmlformats.org/officeDocument/2006/customXml" ds:itemID="{E6AF50CC-51B4-4B53-9A9B-E3A9315496E1}"/>
</file>

<file path=customXml/itemProps4.xml><?xml version="1.0" encoding="utf-8"?>
<ds:datastoreItem xmlns:ds="http://schemas.openxmlformats.org/officeDocument/2006/customXml" ds:itemID="{D67E5E45-291A-4095-9355-EF8CC248C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146</cp:revision>
  <cp:lastPrinted>2015-12-25T01:50:00Z</cp:lastPrinted>
  <dcterms:created xsi:type="dcterms:W3CDTF">2013-09-16T06:17:00Z</dcterms:created>
  <dcterms:modified xsi:type="dcterms:W3CDTF">2015-12-25T01:52:00Z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