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A1" w:rsidRPr="00FA51A1" w:rsidRDefault="00A52346" w:rsidP="00FA5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1A1">
        <w:rPr>
          <w:rFonts w:ascii="Times New Roman" w:hAnsi="Times New Roman" w:cs="Times New Roman"/>
          <w:sz w:val="24"/>
          <w:szCs w:val="24"/>
        </w:rPr>
        <w:t>Приложение</w:t>
      </w:r>
    </w:p>
    <w:p w:rsidR="00FA51A1" w:rsidRPr="00FA51A1" w:rsidRDefault="00FA51A1" w:rsidP="00FA5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1A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A51A1" w:rsidRPr="00FA51A1" w:rsidRDefault="00FA51A1" w:rsidP="00FA5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1A1">
        <w:rPr>
          <w:rFonts w:ascii="Times New Roman" w:hAnsi="Times New Roman" w:cs="Times New Roman"/>
          <w:sz w:val="24"/>
          <w:szCs w:val="24"/>
        </w:rPr>
        <w:t>комиссии от 14.06.2017 №4</w:t>
      </w:r>
    </w:p>
    <w:p w:rsidR="00423A1D" w:rsidRDefault="00A52346" w:rsidP="00FA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A12BF" w:rsidRDefault="00FA51A1" w:rsidP="00FA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защиты прав детей проживающих в семьях, не отвечающих требованиям  к их воспитанию, содержанию, обучению </w:t>
      </w:r>
    </w:p>
    <w:p w:rsidR="00FA51A1" w:rsidRDefault="00FA51A1" w:rsidP="00FA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CA9" w:rsidRDefault="00C57492" w:rsidP="0005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01.06.20</w:t>
      </w:r>
      <w:r w:rsidR="00C11ED3">
        <w:rPr>
          <w:rFonts w:ascii="Times New Roman" w:hAnsi="Times New Roman"/>
          <w:sz w:val="28"/>
          <w:szCs w:val="28"/>
        </w:rPr>
        <w:t xml:space="preserve">17 в городе Красноярске </w:t>
      </w:r>
      <w:r>
        <w:rPr>
          <w:rFonts w:ascii="Times New Roman" w:hAnsi="Times New Roman"/>
          <w:sz w:val="28"/>
          <w:szCs w:val="28"/>
        </w:rPr>
        <w:t xml:space="preserve">на учете в едином краевом банке данных </w:t>
      </w:r>
      <w:r w:rsidR="00C11ED3">
        <w:rPr>
          <w:rFonts w:ascii="Times New Roman" w:hAnsi="Times New Roman"/>
          <w:sz w:val="28"/>
          <w:szCs w:val="28"/>
        </w:rPr>
        <w:t xml:space="preserve">состоит: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46076B">
        <w:rPr>
          <w:rFonts w:ascii="Times New Roman" w:hAnsi="Times New Roman"/>
          <w:sz w:val="28"/>
          <w:szCs w:val="28"/>
        </w:rPr>
        <w:t>-</w:t>
      </w:r>
      <w:r w:rsidR="00D0062B">
        <w:rPr>
          <w:rFonts w:ascii="Times New Roman" w:hAnsi="Times New Roman"/>
          <w:sz w:val="28"/>
          <w:szCs w:val="28"/>
        </w:rPr>
        <w:t>993</w:t>
      </w:r>
      <w:r w:rsidR="00293317">
        <w:rPr>
          <w:rFonts w:ascii="Times New Roman" w:hAnsi="Times New Roman"/>
          <w:sz w:val="28"/>
          <w:szCs w:val="28"/>
        </w:rPr>
        <w:t xml:space="preserve"> чел.</w:t>
      </w:r>
      <w:r w:rsidR="0046076B">
        <w:rPr>
          <w:rFonts w:ascii="Times New Roman" w:hAnsi="Times New Roman"/>
          <w:sz w:val="28"/>
          <w:szCs w:val="28"/>
        </w:rPr>
        <w:t xml:space="preserve">, семей - </w:t>
      </w:r>
      <w:r>
        <w:rPr>
          <w:rFonts w:ascii="Times New Roman" w:hAnsi="Times New Roman"/>
          <w:sz w:val="28"/>
          <w:szCs w:val="28"/>
        </w:rPr>
        <w:t>6</w:t>
      </w:r>
      <w:r w:rsidR="00D0062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, находящихся в социально опасном положении. </w:t>
      </w:r>
      <w:r w:rsidR="00053CA9">
        <w:rPr>
          <w:rFonts w:ascii="Times New Roman" w:hAnsi="Times New Roman" w:cs="Times New Roman"/>
          <w:sz w:val="28"/>
          <w:szCs w:val="28"/>
        </w:rPr>
        <w:t xml:space="preserve">На учете в </w:t>
      </w:r>
      <w:r w:rsidR="0046076B">
        <w:rPr>
          <w:rFonts w:ascii="Times New Roman" w:hAnsi="Times New Roman" w:cs="Times New Roman"/>
          <w:sz w:val="28"/>
          <w:szCs w:val="28"/>
        </w:rPr>
        <w:t xml:space="preserve">ПДН МУ МВД Красноярское </w:t>
      </w:r>
      <w:r w:rsidR="00053CA9">
        <w:rPr>
          <w:rFonts w:ascii="Times New Roman" w:hAnsi="Times New Roman" w:cs="Times New Roman"/>
          <w:sz w:val="28"/>
          <w:szCs w:val="28"/>
        </w:rPr>
        <w:t>на 01.06</w:t>
      </w:r>
      <w:r w:rsidR="00293317">
        <w:rPr>
          <w:rFonts w:ascii="Times New Roman" w:hAnsi="Times New Roman" w:cs="Times New Roman"/>
          <w:sz w:val="28"/>
          <w:szCs w:val="28"/>
        </w:rPr>
        <w:t>.</w:t>
      </w:r>
      <w:r w:rsidR="00053CA9">
        <w:rPr>
          <w:rFonts w:ascii="Times New Roman" w:hAnsi="Times New Roman" w:cs="Times New Roman"/>
          <w:sz w:val="28"/>
          <w:szCs w:val="28"/>
        </w:rPr>
        <w:t>2017</w:t>
      </w:r>
      <w:r w:rsidR="0046076B">
        <w:rPr>
          <w:rFonts w:ascii="Times New Roman" w:hAnsi="Times New Roman" w:cs="Times New Roman"/>
          <w:sz w:val="28"/>
          <w:szCs w:val="28"/>
        </w:rPr>
        <w:t xml:space="preserve"> состоит:</w:t>
      </w:r>
      <w:r w:rsidR="00053CA9">
        <w:rPr>
          <w:rFonts w:ascii="Times New Roman" w:hAnsi="Times New Roman" w:cs="Times New Roman"/>
          <w:sz w:val="28"/>
          <w:szCs w:val="28"/>
        </w:rPr>
        <w:t xml:space="preserve"> несовершеннолетних - 618 чел., родителей -</w:t>
      </w:r>
      <w:r w:rsidR="00293317">
        <w:rPr>
          <w:rFonts w:ascii="Times New Roman" w:hAnsi="Times New Roman" w:cs="Times New Roman"/>
          <w:sz w:val="28"/>
          <w:szCs w:val="28"/>
        </w:rPr>
        <w:t xml:space="preserve"> </w:t>
      </w:r>
      <w:r w:rsidR="00053CA9">
        <w:rPr>
          <w:rFonts w:ascii="Times New Roman" w:hAnsi="Times New Roman" w:cs="Times New Roman"/>
          <w:sz w:val="28"/>
          <w:szCs w:val="28"/>
        </w:rPr>
        <w:t xml:space="preserve">576 чел. из них, </w:t>
      </w:r>
      <w:r w:rsidR="0046076B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053CA9">
        <w:rPr>
          <w:rFonts w:ascii="Times New Roman" w:hAnsi="Times New Roman" w:cs="Times New Roman"/>
          <w:sz w:val="28"/>
          <w:szCs w:val="28"/>
        </w:rPr>
        <w:t xml:space="preserve">за употребление спиртных напитков </w:t>
      </w:r>
      <w:r w:rsidR="0046076B">
        <w:rPr>
          <w:rFonts w:ascii="Times New Roman" w:hAnsi="Times New Roman" w:cs="Times New Roman"/>
          <w:sz w:val="28"/>
          <w:szCs w:val="28"/>
        </w:rPr>
        <w:t xml:space="preserve">- </w:t>
      </w:r>
      <w:r w:rsidR="00053CA9">
        <w:rPr>
          <w:rFonts w:ascii="Times New Roman" w:hAnsi="Times New Roman" w:cs="Times New Roman"/>
          <w:sz w:val="28"/>
          <w:szCs w:val="28"/>
        </w:rPr>
        <w:t>418 чел,  за употребление наркотических и психотропных веществ -8 чел.</w:t>
      </w:r>
      <w:r w:rsidR="00053CA9" w:rsidRPr="00053CA9">
        <w:rPr>
          <w:rFonts w:ascii="Times New Roman" w:hAnsi="Times New Roman"/>
          <w:sz w:val="28"/>
          <w:szCs w:val="28"/>
        </w:rPr>
        <w:t xml:space="preserve"> </w:t>
      </w:r>
      <w:r w:rsidR="00053CA9">
        <w:rPr>
          <w:rFonts w:ascii="Times New Roman" w:hAnsi="Times New Roman"/>
          <w:sz w:val="28"/>
          <w:szCs w:val="28"/>
        </w:rPr>
        <w:t>таблица 1</w:t>
      </w:r>
    </w:p>
    <w:p w:rsidR="00C57492" w:rsidRDefault="00C57492" w:rsidP="00C57492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Подразделениями по делам несовершеннолетних МУ МВД Красноярское составлено, а комиссиями по делам несовершеннолетних и защите их прав (далее – КДНиЗП) рассмотрено персональных дел по ч. 1 ст.5.35 КоАП РФ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таблица 2:</w:t>
      </w:r>
    </w:p>
    <w:p w:rsidR="00C57492" w:rsidRPr="00CB49C5" w:rsidRDefault="00C57492" w:rsidP="00C57492">
      <w:pPr>
        <w:pStyle w:val="a3"/>
        <w:spacing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851"/>
        <w:gridCol w:w="992"/>
        <w:gridCol w:w="850"/>
        <w:gridCol w:w="851"/>
        <w:gridCol w:w="850"/>
        <w:gridCol w:w="851"/>
        <w:gridCol w:w="992"/>
      </w:tblGrid>
      <w:tr w:rsidR="00C57492" w:rsidRPr="004D5EEC" w:rsidTr="001F7989">
        <w:trPr>
          <w:cantSplit/>
          <w:trHeight w:val="724"/>
        </w:trPr>
        <w:tc>
          <w:tcPr>
            <w:tcW w:w="426" w:type="dxa"/>
          </w:tcPr>
          <w:p w:rsidR="00C57492" w:rsidRPr="00576720" w:rsidRDefault="00C57492" w:rsidP="00172732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6720">
              <w:rPr>
                <w:rFonts w:ascii="Times New Roman" w:hAnsi="Times New Roman" w:cs="Times New Roman"/>
              </w:rPr>
              <w:t>Ж</w:t>
            </w:r>
            <w:proofErr w:type="gramEnd"/>
            <w:r w:rsidRPr="00576720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851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КИР.</w:t>
            </w:r>
          </w:p>
        </w:tc>
        <w:tc>
          <w:tcPr>
            <w:tcW w:w="992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ЛЕН.</w:t>
            </w:r>
          </w:p>
        </w:tc>
        <w:tc>
          <w:tcPr>
            <w:tcW w:w="850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851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СВ.</w:t>
            </w:r>
          </w:p>
        </w:tc>
        <w:tc>
          <w:tcPr>
            <w:tcW w:w="850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851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ЦЕН.</w:t>
            </w:r>
          </w:p>
        </w:tc>
        <w:tc>
          <w:tcPr>
            <w:tcW w:w="992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ГОРОД</w:t>
            </w:r>
          </w:p>
        </w:tc>
      </w:tr>
      <w:tr w:rsidR="00C57492" w:rsidTr="001F7989">
        <w:trPr>
          <w:cantSplit/>
        </w:trPr>
        <w:tc>
          <w:tcPr>
            <w:tcW w:w="426" w:type="dxa"/>
          </w:tcPr>
          <w:p w:rsidR="00C57492" w:rsidRPr="00576720" w:rsidRDefault="00C57492" w:rsidP="00172732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C57492" w:rsidRPr="00576720" w:rsidRDefault="00C57492" w:rsidP="00172732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 xml:space="preserve">Количество семей, находящихся в </w:t>
            </w:r>
            <w:proofErr w:type="spellStart"/>
            <w:r w:rsidRPr="00576720">
              <w:rPr>
                <w:rFonts w:ascii="Times New Roman" w:hAnsi="Times New Roman" w:cs="Times New Roman"/>
              </w:rPr>
              <w:t>соп</w:t>
            </w:r>
            <w:proofErr w:type="spellEnd"/>
            <w:r w:rsidRPr="00576720">
              <w:rPr>
                <w:rFonts w:ascii="Times New Roman" w:hAnsi="Times New Roman" w:cs="Times New Roman"/>
              </w:rPr>
              <w:t xml:space="preserve">, </w:t>
            </w:r>
            <w:r w:rsidRPr="00576720">
              <w:rPr>
                <w:rFonts w:ascii="Times New Roman" w:hAnsi="Times New Roman" w:cs="Times New Roman"/>
                <w:i/>
              </w:rPr>
              <w:t>на 01.06.2017</w:t>
            </w:r>
            <w:r w:rsidRPr="00576720">
              <w:rPr>
                <w:rFonts w:ascii="Times New Roman" w:hAnsi="Times New Roman" w:cs="Times New Roman"/>
              </w:rPr>
              <w:t>/ (в них  детей):</w:t>
            </w:r>
          </w:p>
          <w:p w:rsidR="00C57492" w:rsidRPr="00576720" w:rsidRDefault="00C57492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Дети СОП без семей:</w:t>
            </w:r>
          </w:p>
        </w:tc>
        <w:tc>
          <w:tcPr>
            <w:tcW w:w="992" w:type="dxa"/>
          </w:tcPr>
          <w:p w:rsidR="001F7989" w:rsidRDefault="00C57492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79/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</w:tcPr>
          <w:p w:rsidR="001F7989" w:rsidRDefault="00C57492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73/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134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7989" w:rsidRDefault="00C57492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170/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271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</w:p>
          <w:p w:rsidR="00C57492" w:rsidRPr="00576720" w:rsidRDefault="00C57492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1F7989" w:rsidRDefault="00D0062B" w:rsidP="001F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98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57492" w:rsidRPr="001F7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57492" w:rsidRPr="001F7989" w:rsidRDefault="00C57492" w:rsidP="0017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7989" w:rsidRPr="001F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492" w:rsidRPr="001F7989" w:rsidRDefault="00C57492" w:rsidP="00172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F7989" w:rsidRDefault="00C57492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91/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129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</w:p>
          <w:p w:rsidR="00C57492" w:rsidRPr="00576720" w:rsidRDefault="00C57492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F7989" w:rsidRDefault="00C57492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64/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120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</w:p>
          <w:p w:rsidR="00C57492" w:rsidRPr="00576720" w:rsidRDefault="00C57492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F7989" w:rsidRDefault="00C57492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20/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1F7989" w:rsidRDefault="00D0062B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  <w:r w:rsidR="00C57492" w:rsidRPr="00576720">
              <w:rPr>
                <w:rFonts w:ascii="Times New Roman" w:hAnsi="Times New Roman" w:cs="Times New Roman"/>
              </w:rPr>
              <w:t>/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964</w:t>
            </w:r>
          </w:p>
          <w:p w:rsidR="00C57492" w:rsidRPr="00576720" w:rsidRDefault="00C57492" w:rsidP="00172732">
            <w:pPr>
              <w:rPr>
                <w:rFonts w:ascii="Times New Roman" w:hAnsi="Times New Roman" w:cs="Times New Roman"/>
              </w:rPr>
            </w:pPr>
          </w:p>
          <w:p w:rsidR="00C57492" w:rsidRPr="00576720" w:rsidRDefault="00C57492" w:rsidP="001F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29</w:t>
            </w:r>
          </w:p>
        </w:tc>
      </w:tr>
      <w:tr w:rsidR="00053CA9" w:rsidTr="001F7989">
        <w:trPr>
          <w:cantSplit/>
          <w:trHeight w:val="950"/>
        </w:trPr>
        <w:tc>
          <w:tcPr>
            <w:tcW w:w="426" w:type="dxa"/>
          </w:tcPr>
          <w:p w:rsidR="00053CA9" w:rsidRPr="00576720" w:rsidRDefault="00053CA9" w:rsidP="00172732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053CA9" w:rsidRPr="00576720" w:rsidRDefault="00053CA9" w:rsidP="001F798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родителей, состоящих на учете в ПДН </w:t>
            </w:r>
          </w:p>
        </w:tc>
        <w:tc>
          <w:tcPr>
            <w:tcW w:w="992" w:type="dxa"/>
            <w:vAlign w:val="center"/>
          </w:tcPr>
          <w:p w:rsidR="00053CA9" w:rsidRPr="00576720" w:rsidRDefault="00053CA9" w:rsidP="001F7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053CA9" w:rsidRPr="00576720" w:rsidRDefault="00053CA9" w:rsidP="001F7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053CA9" w:rsidRPr="00576720" w:rsidRDefault="00053CA9" w:rsidP="001F7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  <w:vAlign w:val="center"/>
          </w:tcPr>
          <w:p w:rsidR="00053CA9" w:rsidRDefault="00053CA9" w:rsidP="001F7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vAlign w:val="center"/>
          </w:tcPr>
          <w:p w:rsidR="00053CA9" w:rsidRPr="00576720" w:rsidRDefault="00053CA9" w:rsidP="001F7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vAlign w:val="center"/>
          </w:tcPr>
          <w:p w:rsidR="00053CA9" w:rsidRPr="00576720" w:rsidRDefault="00053CA9" w:rsidP="001F7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1" w:type="dxa"/>
            <w:vAlign w:val="center"/>
          </w:tcPr>
          <w:p w:rsidR="00053CA9" w:rsidRPr="00576720" w:rsidRDefault="00053CA9" w:rsidP="001F7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053CA9" w:rsidRDefault="00556BEE" w:rsidP="001F798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</w:tbl>
    <w:p w:rsidR="00C57492" w:rsidRPr="00513D05" w:rsidRDefault="00C57492" w:rsidP="00C57492">
      <w:pPr>
        <w:pStyle w:val="a3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850"/>
        <w:gridCol w:w="851"/>
        <w:gridCol w:w="992"/>
        <w:gridCol w:w="850"/>
        <w:gridCol w:w="851"/>
        <w:gridCol w:w="850"/>
        <w:gridCol w:w="851"/>
        <w:gridCol w:w="992"/>
      </w:tblGrid>
      <w:tr w:rsidR="00C57492" w:rsidRPr="00576720" w:rsidTr="00172732">
        <w:trPr>
          <w:cantSplit/>
          <w:trHeight w:val="724"/>
        </w:trPr>
        <w:tc>
          <w:tcPr>
            <w:tcW w:w="426" w:type="dxa"/>
          </w:tcPr>
          <w:p w:rsidR="00C57492" w:rsidRPr="00576720" w:rsidRDefault="00C57492" w:rsidP="00172732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6720">
              <w:rPr>
                <w:rFonts w:ascii="Times New Roman" w:hAnsi="Times New Roman" w:cs="Times New Roman"/>
              </w:rPr>
              <w:t>Ж</w:t>
            </w:r>
            <w:proofErr w:type="gramEnd"/>
            <w:r w:rsidRPr="00576720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851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КИР.</w:t>
            </w:r>
          </w:p>
        </w:tc>
        <w:tc>
          <w:tcPr>
            <w:tcW w:w="992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ЛЕН.</w:t>
            </w:r>
          </w:p>
        </w:tc>
        <w:tc>
          <w:tcPr>
            <w:tcW w:w="850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851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СВ.</w:t>
            </w:r>
          </w:p>
        </w:tc>
        <w:tc>
          <w:tcPr>
            <w:tcW w:w="850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851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ЦЕН.</w:t>
            </w:r>
          </w:p>
        </w:tc>
        <w:tc>
          <w:tcPr>
            <w:tcW w:w="992" w:type="dxa"/>
          </w:tcPr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720">
              <w:rPr>
                <w:rFonts w:ascii="Times New Roman" w:hAnsi="Times New Roman" w:cs="Times New Roman"/>
              </w:rPr>
              <w:t>ГОРОД</w:t>
            </w:r>
          </w:p>
        </w:tc>
      </w:tr>
      <w:tr w:rsidR="00C57492" w:rsidRPr="00576720" w:rsidTr="001F7989">
        <w:trPr>
          <w:cantSplit/>
        </w:trPr>
        <w:tc>
          <w:tcPr>
            <w:tcW w:w="426" w:type="dxa"/>
          </w:tcPr>
          <w:p w:rsidR="00C57492" w:rsidRPr="00576720" w:rsidRDefault="00C57492" w:rsidP="00172732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C57492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ст.5.35. КоАП РФ</w:t>
            </w:r>
          </w:p>
          <w:p w:rsidR="00C57492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(составлено ПДН)/повторно</w:t>
            </w:r>
          </w:p>
        </w:tc>
        <w:tc>
          <w:tcPr>
            <w:tcW w:w="850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129/18</w:t>
            </w:r>
          </w:p>
        </w:tc>
        <w:tc>
          <w:tcPr>
            <w:tcW w:w="851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146/22</w:t>
            </w:r>
          </w:p>
        </w:tc>
        <w:tc>
          <w:tcPr>
            <w:tcW w:w="992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204/6</w:t>
            </w:r>
          </w:p>
        </w:tc>
        <w:tc>
          <w:tcPr>
            <w:tcW w:w="850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94/4</w:t>
            </w:r>
          </w:p>
        </w:tc>
        <w:tc>
          <w:tcPr>
            <w:tcW w:w="851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135/7</w:t>
            </w:r>
          </w:p>
        </w:tc>
        <w:tc>
          <w:tcPr>
            <w:tcW w:w="850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232/6</w:t>
            </w:r>
          </w:p>
        </w:tc>
        <w:tc>
          <w:tcPr>
            <w:tcW w:w="851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67/9</w:t>
            </w:r>
          </w:p>
        </w:tc>
        <w:tc>
          <w:tcPr>
            <w:tcW w:w="992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1007/73</w:t>
            </w:r>
          </w:p>
        </w:tc>
      </w:tr>
      <w:tr w:rsidR="00C57492" w:rsidRPr="00576720" w:rsidTr="001F7989">
        <w:trPr>
          <w:cantSplit/>
        </w:trPr>
        <w:tc>
          <w:tcPr>
            <w:tcW w:w="426" w:type="dxa"/>
          </w:tcPr>
          <w:p w:rsidR="00C57492" w:rsidRPr="00576720" w:rsidRDefault="00C57492" w:rsidP="00172732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6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57492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ст.5.35. КоАП РФ</w:t>
            </w:r>
          </w:p>
          <w:p w:rsidR="00C57492" w:rsidRPr="00576720" w:rsidRDefault="00C57492" w:rsidP="00172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(рассмотрено КДНиЗП)/повторно</w:t>
            </w:r>
          </w:p>
        </w:tc>
        <w:tc>
          <w:tcPr>
            <w:tcW w:w="850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128/22</w:t>
            </w:r>
          </w:p>
        </w:tc>
        <w:tc>
          <w:tcPr>
            <w:tcW w:w="851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133/36</w:t>
            </w:r>
          </w:p>
        </w:tc>
        <w:tc>
          <w:tcPr>
            <w:tcW w:w="992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850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96/25</w:t>
            </w:r>
          </w:p>
        </w:tc>
        <w:tc>
          <w:tcPr>
            <w:tcW w:w="851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118/15</w:t>
            </w:r>
          </w:p>
        </w:tc>
        <w:tc>
          <w:tcPr>
            <w:tcW w:w="850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226/10</w:t>
            </w:r>
          </w:p>
        </w:tc>
        <w:tc>
          <w:tcPr>
            <w:tcW w:w="851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65/5</w:t>
            </w:r>
          </w:p>
        </w:tc>
        <w:tc>
          <w:tcPr>
            <w:tcW w:w="992" w:type="dxa"/>
            <w:vAlign w:val="center"/>
          </w:tcPr>
          <w:p w:rsidR="00C57492" w:rsidRPr="00576720" w:rsidRDefault="00C57492" w:rsidP="001F7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966/120</w:t>
            </w:r>
          </w:p>
        </w:tc>
      </w:tr>
    </w:tbl>
    <w:p w:rsidR="00C57492" w:rsidRDefault="00C57492" w:rsidP="00C57492">
      <w:pPr>
        <w:pStyle w:val="a3"/>
        <w:spacing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854740" w:rsidRDefault="00854740" w:rsidP="00FA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ИЦ ГУ МВД России по Красноярскому краю за 5 мес. 2017 года в отношении несовершеннолетних</w:t>
      </w:r>
      <w:r w:rsidR="00825A83">
        <w:rPr>
          <w:rFonts w:ascii="Times New Roman" w:hAnsi="Times New Roman" w:cs="Times New Roman"/>
          <w:sz w:val="28"/>
          <w:szCs w:val="28"/>
        </w:rPr>
        <w:t xml:space="preserve"> совершено 85 насильственных преступлений (за 5 мес. 2016 года - 191 насильственное преступление). </w:t>
      </w:r>
    </w:p>
    <w:p w:rsidR="00AA12BF" w:rsidRPr="00AA12BF" w:rsidRDefault="00556BEE" w:rsidP="00FA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прав детей </w:t>
      </w:r>
      <w:r w:rsidR="00AA12BF" w:rsidRPr="00AA12BF">
        <w:rPr>
          <w:rFonts w:ascii="Times New Roman" w:hAnsi="Times New Roman" w:cs="Times New Roman"/>
          <w:sz w:val="28"/>
          <w:szCs w:val="28"/>
        </w:rPr>
        <w:t xml:space="preserve">происходит в </w:t>
      </w:r>
      <w:proofErr w:type="gramStart"/>
      <w:r w:rsidR="00AA12BF" w:rsidRPr="00AA12BF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AA12BF" w:rsidRPr="00AA12BF">
        <w:rPr>
          <w:rFonts w:ascii="Times New Roman" w:hAnsi="Times New Roman" w:cs="Times New Roman"/>
          <w:sz w:val="28"/>
          <w:szCs w:val="28"/>
        </w:rPr>
        <w:t xml:space="preserve"> неисполнения ро</w:t>
      </w:r>
      <w:bookmarkStart w:id="0" w:name="_GoBack"/>
      <w:bookmarkEnd w:id="0"/>
      <w:r w:rsidR="00AA12BF" w:rsidRPr="00AA12BF">
        <w:rPr>
          <w:rFonts w:ascii="Times New Roman" w:hAnsi="Times New Roman" w:cs="Times New Roman"/>
          <w:sz w:val="28"/>
          <w:szCs w:val="28"/>
        </w:rPr>
        <w:t>дителями</w:t>
      </w:r>
      <w:r>
        <w:rPr>
          <w:rFonts w:ascii="Times New Roman" w:hAnsi="Times New Roman" w:cs="Times New Roman"/>
          <w:sz w:val="28"/>
          <w:szCs w:val="28"/>
        </w:rPr>
        <w:t xml:space="preserve"> и иными законными представителями</w:t>
      </w:r>
      <w:r w:rsidR="00AA12BF" w:rsidRPr="00AA12BF">
        <w:rPr>
          <w:rFonts w:ascii="Times New Roman" w:hAnsi="Times New Roman" w:cs="Times New Roman"/>
          <w:sz w:val="28"/>
          <w:szCs w:val="28"/>
        </w:rPr>
        <w:t xml:space="preserve"> своих родительских </w:t>
      </w:r>
      <w:r w:rsidR="00AA12BF" w:rsidRPr="00AA12BF">
        <w:rPr>
          <w:rFonts w:ascii="Times New Roman" w:hAnsi="Times New Roman" w:cs="Times New Roman"/>
          <w:sz w:val="28"/>
          <w:szCs w:val="28"/>
        </w:rPr>
        <w:lastRenderedPageBreak/>
        <w:t>обязанностей. Причинами такого поведения являются как</w:t>
      </w:r>
      <w:r>
        <w:rPr>
          <w:rFonts w:ascii="Times New Roman" w:hAnsi="Times New Roman" w:cs="Times New Roman"/>
          <w:sz w:val="28"/>
          <w:szCs w:val="28"/>
        </w:rPr>
        <w:t xml:space="preserve"> алкоголизм,</w:t>
      </w:r>
      <w:r w:rsidR="00AA12BF" w:rsidRPr="00AA12BF">
        <w:rPr>
          <w:rFonts w:ascii="Times New Roman" w:hAnsi="Times New Roman" w:cs="Times New Roman"/>
          <w:sz w:val="28"/>
          <w:szCs w:val="28"/>
        </w:rPr>
        <w:t xml:space="preserve"> пассивность родителей, так и их противоправное поведение.</w:t>
      </w:r>
    </w:p>
    <w:p w:rsidR="00AA12BF" w:rsidRPr="00AA12BF" w:rsidRDefault="00A06827" w:rsidP="00AA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2BF" w:rsidRPr="00AA12BF">
        <w:rPr>
          <w:rFonts w:ascii="Times New Roman" w:hAnsi="Times New Roman" w:cs="Times New Roman"/>
          <w:sz w:val="28"/>
          <w:szCs w:val="28"/>
        </w:rPr>
        <w:t>рганы и учреждения системы профилактики безнадзорности и правонарушений несовершеннолетних в пределах своей компетенции обязаны обеспечить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семьи и несовершеннолетних, находящихся в социально опасном положении.</w:t>
      </w:r>
    </w:p>
    <w:p w:rsidR="00AA12BF" w:rsidRPr="00AA12BF" w:rsidRDefault="00AA12BF" w:rsidP="00AA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BF">
        <w:rPr>
          <w:rFonts w:ascii="Times New Roman" w:hAnsi="Times New Roman" w:cs="Times New Roman"/>
          <w:sz w:val="28"/>
          <w:szCs w:val="28"/>
        </w:rPr>
        <w:t>О каждом выявленном факте</w:t>
      </w:r>
      <w:r w:rsidR="00556BEE">
        <w:rPr>
          <w:rFonts w:ascii="Times New Roman" w:hAnsi="Times New Roman" w:cs="Times New Roman"/>
          <w:sz w:val="28"/>
          <w:szCs w:val="28"/>
        </w:rPr>
        <w:t xml:space="preserve"> нахождения ребенка в социально </w:t>
      </w:r>
      <w:r w:rsidRPr="00AA12BF">
        <w:rPr>
          <w:rFonts w:ascii="Times New Roman" w:hAnsi="Times New Roman" w:cs="Times New Roman"/>
          <w:sz w:val="28"/>
          <w:szCs w:val="28"/>
        </w:rPr>
        <w:t>опасном положении в городе Красноярске информируются комиссии по делам несовершеннолетних</w:t>
      </w:r>
      <w:r w:rsidR="00305009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Pr="00AA12BF">
        <w:rPr>
          <w:rFonts w:ascii="Times New Roman" w:hAnsi="Times New Roman" w:cs="Times New Roman"/>
          <w:sz w:val="28"/>
          <w:szCs w:val="28"/>
        </w:rPr>
        <w:t>, органы опеки и попечительства</w:t>
      </w:r>
      <w:r w:rsidR="00293317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</w:t>
      </w:r>
      <w:r w:rsidRPr="00AA12BF">
        <w:rPr>
          <w:rFonts w:ascii="Times New Roman" w:hAnsi="Times New Roman" w:cs="Times New Roman"/>
          <w:sz w:val="28"/>
          <w:szCs w:val="28"/>
        </w:rPr>
        <w:t>,</w:t>
      </w:r>
      <w:r w:rsidR="00556BEE">
        <w:rPr>
          <w:rFonts w:ascii="Times New Roman" w:hAnsi="Times New Roman" w:cs="Times New Roman"/>
          <w:sz w:val="28"/>
          <w:szCs w:val="28"/>
        </w:rPr>
        <w:t xml:space="preserve"> органы социальной защиты населения,</w:t>
      </w:r>
      <w:r w:rsidRPr="00AA12BF">
        <w:rPr>
          <w:rFonts w:ascii="Times New Roman" w:hAnsi="Times New Roman" w:cs="Times New Roman"/>
          <w:sz w:val="28"/>
          <w:szCs w:val="28"/>
        </w:rPr>
        <w:t xml:space="preserve"> органы внутренних дел.</w:t>
      </w:r>
    </w:p>
    <w:p w:rsidR="00AA12BF" w:rsidRPr="00AF2A8F" w:rsidRDefault="00825A83" w:rsidP="00AA12BF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</w:t>
      </w:r>
      <w:r w:rsidR="00AA12BF" w:rsidRPr="00AF2A8F">
        <w:rPr>
          <w:rFonts w:ascii="Times New Roman" w:hAnsi="Times New Roman"/>
          <w:sz w:val="28"/>
          <w:szCs w:val="28"/>
        </w:rPr>
        <w:t xml:space="preserve">, несмотря на принимаемые меры, сохраняется проблема раннего выявления признаков безнадзорности, предупреждения насильственных преступлений в отношении несовершеннолетних и жестокого обращения с ними. </w:t>
      </w:r>
    </w:p>
    <w:p w:rsidR="00AA12BF" w:rsidRDefault="00AA12BF" w:rsidP="00AA12BF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F2A8F">
        <w:rPr>
          <w:rFonts w:ascii="Times New Roman" w:hAnsi="Times New Roman"/>
          <w:sz w:val="28"/>
          <w:szCs w:val="28"/>
        </w:rPr>
        <w:t xml:space="preserve">В первую очередь это связано с отсутствием должного </w:t>
      </w:r>
      <w:proofErr w:type="gramStart"/>
      <w:r w:rsidRPr="00AF2A8F">
        <w:rPr>
          <w:rFonts w:ascii="Times New Roman" w:hAnsi="Times New Roman"/>
          <w:sz w:val="28"/>
          <w:szCs w:val="28"/>
        </w:rPr>
        <w:t>взаимодействия субъектов системы профилактики безнадзорности правонарушений несовершеннолетних</w:t>
      </w:r>
      <w:proofErr w:type="gramEnd"/>
      <w:r w:rsidRPr="00AF2A8F">
        <w:rPr>
          <w:rFonts w:ascii="Times New Roman" w:hAnsi="Times New Roman"/>
          <w:sz w:val="28"/>
          <w:szCs w:val="28"/>
        </w:rPr>
        <w:t xml:space="preserve"> и действенной системы раннего выявления и учета </w:t>
      </w:r>
      <w:r w:rsidRPr="00A619F3">
        <w:rPr>
          <w:rFonts w:ascii="Times New Roman" w:hAnsi="Times New Roman"/>
          <w:sz w:val="28"/>
          <w:szCs w:val="28"/>
        </w:rPr>
        <w:t>несовершеннолетних и семей с признаками социального неблагополучия.</w:t>
      </w:r>
    </w:p>
    <w:p w:rsidR="00206CF5" w:rsidRDefault="00206CF5" w:rsidP="0020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Городской комиссией принят ряд организационных мер  в целях надлежащего осуществления органами и учреждениями системы профилактики </w:t>
      </w:r>
      <w:r w:rsidRPr="009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 по своевременному выявлению детей, находящихся в трудной жизненной ситуации и социально опасном положении, проведению с ними профилактической и реабилитационной работы.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до настоящего времени в ряде районов города комиссиями по делам несовершеннолетних и защите их прав не налажено должное межведомственное взаимодействие, вследствие чего допускается неисполнение ст.9 №120-ФЗ «Об основах системы профилактики безнадзорности и правонарушений несовершеннолетних» по взаимному информированию о выявленных фактах нарушения прав  детей, находящихся в социально опасном положении, совершению противоправных действий в отношении несовершеннолетних. </w:t>
      </w:r>
      <w:proofErr w:type="gramEnd"/>
    </w:p>
    <w:p w:rsidR="00AA12BF" w:rsidRPr="00556BEE" w:rsidRDefault="00AA12BF" w:rsidP="00556BEE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AA12BF">
        <w:rPr>
          <w:rFonts w:ascii="Times New Roman" w:hAnsi="Times New Roman" w:cs="Times New Roman"/>
          <w:sz w:val="28"/>
          <w:szCs w:val="28"/>
        </w:rPr>
        <w:t>В целях совершенствования работы с неблагополучными семьями органами и учреждениями системы профилактики безнадзорности и правонарушений (далее – системы профилактики) в</w:t>
      </w:r>
      <w:r w:rsidR="00C11ED3">
        <w:rPr>
          <w:rFonts w:ascii="Times New Roman" w:hAnsi="Times New Roman" w:cs="Times New Roman"/>
          <w:sz w:val="28"/>
          <w:szCs w:val="28"/>
        </w:rPr>
        <w:t xml:space="preserve"> городе приняты межведомственные документы по</w:t>
      </w:r>
      <w:r w:rsidRPr="00AA12BF">
        <w:rPr>
          <w:rFonts w:ascii="Times New Roman" w:hAnsi="Times New Roman" w:cs="Times New Roman"/>
          <w:sz w:val="28"/>
          <w:szCs w:val="28"/>
        </w:rPr>
        <w:t xml:space="preserve"> организации индивидуальной профилактической и реабилитационной работы. Разработаны Порядок</w:t>
      </w:r>
      <w:r w:rsidRPr="00AA12B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AA12BF">
        <w:rPr>
          <w:rFonts w:ascii="Times New Roman" w:hAnsi="Times New Roman" w:cs="Times New Roman"/>
          <w:sz w:val="28"/>
          <w:szCs w:val="28"/>
        </w:rPr>
        <w:t xml:space="preserve"> и </w:t>
      </w:r>
      <w:r w:rsidRPr="00AA12BF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Pr="00AA12BF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AA12BF">
        <w:rPr>
          <w:rFonts w:ascii="Times New Roman" w:hAnsi="Times New Roman" w:cs="Times New Roman"/>
          <w:sz w:val="28"/>
          <w:szCs w:val="28"/>
        </w:rPr>
        <w:t xml:space="preserve"> определяющие основные совместные действия органов и учреждений системы профилактики (документы опубликованы на официальном сайте администрации города в разделе комиссии по делам несовершеннолетних и защите их прав </w:t>
      </w:r>
      <w:hyperlink r:id="rId8" w:history="1">
        <w:r w:rsidRPr="00556BEE">
          <w:rPr>
            <w:rStyle w:val="a9"/>
            <w:rFonts w:ascii="Times New Roman" w:hAnsi="Times New Roman" w:cs="Times New Roman"/>
            <w:sz w:val="28"/>
            <w:szCs w:val="28"/>
          </w:rPr>
          <w:t>http://www.admkrsk.ru/administration/commission/pages/default.aspx</w:t>
        </w:r>
      </w:hyperlink>
      <w:r w:rsidRPr="00556BEE">
        <w:rPr>
          <w:rStyle w:val="a9"/>
          <w:rFonts w:ascii="Times New Roman" w:hAnsi="Times New Roman" w:cs="Times New Roman"/>
          <w:sz w:val="28"/>
          <w:szCs w:val="28"/>
        </w:rPr>
        <w:t>).</w:t>
      </w:r>
    </w:p>
    <w:p w:rsidR="00556BEE" w:rsidRPr="00556BEE" w:rsidRDefault="0046076B" w:rsidP="00556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Принят краевой</w:t>
      </w:r>
      <w:r w:rsidR="00556BEE" w:rsidRPr="00556BE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Поряд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ок, где дополнительно,</w:t>
      </w:r>
      <w:r w:rsidR="00556BEE" w:rsidRPr="00556BE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под фактами (признаками) детского и семейного неблагополучия понимается совокупность обстоятельств, которые угрожают или могут угрожать жизни, здоровью, безопасности несовершеннолетнего, социальное неблагополучие, асоциальный образ жизни семьи, а также признаки социально опасного положения и обстоятельства, обуславливающие трудную жизненную ситуацию.</w:t>
      </w:r>
      <w:r w:rsidR="00556BEE" w:rsidRPr="00556BEE">
        <w:rPr>
          <w:rStyle w:val="a8"/>
          <w:rFonts w:ascii="Times New Roman" w:eastAsia="Arial Unicode MS" w:hAnsi="Times New Roman" w:cs="Times New Roman"/>
          <w:color w:val="000000" w:themeColor="text1"/>
          <w:sz w:val="28"/>
          <w:szCs w:val="28"/>
        </w:rPr>
        <w:footnoteReference w:id="4"/>
      </w:r>
    </w:p>
    <w:p w:rsidR="00556BEE" w:rsidRPr="00556BEE" w:rsidRDefault="00556BEE" w:rsidP="00556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56BE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Субъекты системы профилактики осуществляют выявление признаков детского и семейного неблагополучия и информирование об их выявлении при исполнении функций по профилактике безнадзорности и правонарушений несовершен</w:t>
      </w:r>
      <w:r w:rsidR="0029331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нолетних, установленных главой</w:t>
      </w:r>
      <w:r w:rsidR="00293317" w:rsidRPr="0029331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29331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II</w:t>
      </w:r>
      <w:r w:rsidR="0029331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556BE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29331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Федерального з</w:t>
      </w:r>
      <w:r w:rsidRPr="00556BE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акона № 120-ФЗ.</w:t>
      </w:r>
      <w:r w:rsidRPr="00556BEE">
        <w:rPr>
          <w:rStyle w:val="a8"/>
          <w:rFonts w:ascii="Times New Roman" w:eastAsia="Arial Unicode MS" w:hAnsi="Times New Roman" w:cs="Times New Roman"/>
          <w:color w:val="000000" w:themeColor="text1"/>
          <w:sz w:val="28"/>
          <w:szCs w:val="28"/>
        </w:rPr>
        <w:footnoteReference w:id="5"/>
      </w:r>
    </w:p>
    <w:p w:rsidR="00E66976" w:rsidRPr="00143391" w:rsidRDefault="00556BEE" w:rsidP="00E6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BEE">
        <w:rPr>
          <w:rFonts w:ascii="Times New Roman" w:hAnsi="Times New Roman" w:cs="Times New Roman"/>
          <w:sz w:val="28"/>
          <w:szCs w:val="28"/>
        </w:rPr>
        <w:t xml:space="preserve">Субъект системы профилактики помимо информации, указанной в </w:t>
      </w:r>
      <w:hyperlink r:id="rId9" w:history="1">
        <w:r w:rsidRPr="00556BEE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9</w:t>
        </w:r>
      </w:hyperlink>
      <w:r w:rsidRPr="00556BEE">
        <w:rPr>
          <w:rFonts w:ascii="Times New Roman" w:hAnsi="Times New Roman" w:cs="Times New Roman"/>
          <w:sz w:val="28"/>
          <w:szCs w:val="28"/>
        </w:rPr>
        <w:t xml:space="preserve"> Закона N 120-ФЗ, выявивший нарушение прав детей, связанных с нахождением в условиях, не отвечающих требованиям к их воспитанию, не</w:t>
      </w:r>
      <w:r w:rsidR="00E66976">
        <w:rPr>
          <w:rFonts w:ascii="Times New Roman" w:hAnsi="Times New Roman" w:cs="Times New Roman"/>
          <w:sz w:val="28"/>
          <w:szCs w:val="28"/>
        </w:rPr>
        <w:t>замедлительно направляет в КДНиЗП</w:t>
      </w:r>
      <w:r w:rsidRPr="00556BEE">
        <w:rPr>
          <w:rFonts w:ascii="Times New Roman" w:hAnsi="Times New Roman" w:cs="Times New Roman"/>
          <w:sz w:val="28"/>
          <w:szCs w:val="28"/>
        </w:rPr>
        <w:t>, независимо от ее территориального расположения, а также по компетенции, установленной законодательством Российской Федерации, Красноярского края о профилактике безнадзорности и правонарушений несовершеннолетних в субъекты системы профилактики, информацию по</w:t>
      </w:r>
      <w:proofErr w:type="gramEnd"/>
      <w:r w:rsidRPr="00556BEE">
        <w:rPr>
          <w:rFonts w:ascii="Times New Roman" w:hAnsi="Times New Roman" w:cs="Times New Roman"/>
          <w:sz w:val="28"/>
          <w:szCs w:val="28"/>
        </w:rPr>
        <w:t xml:space="preserve"> следующим выявленным фактам (признакам) детского и семейного неблагополучия, служебное </w:t>
      </w:r>
      <w:hyperlink r:id="rId10" w:history="1">
        <w:r w:rsidRPr="00556BEE">
          <w:rPr>
            <w:rFonts w:ascii="Times New Roman" w:hAnsi="Times New Roman" w:cs="Times New Roman"/>
            <w:color w:val="0000FF"/>
            <w:sz w:val="28"/>
            <w:szCs w:val="28"/>
          </w:rPr>
          <w:t>сообщение</w:t>
        </w:r>
      </w:hyperlink>
      <w:r w:rsidR="00E6697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66976" w:rsidRPr="00143391">
        <w:rPr>
          <w:rFonts w:ascii="Times New Roman" w:hAnsi="Times New Roman" w:cs="Times New Roman"/>
          <w:sz w:val="28"/>
          <w:szCs w:val="28"/>
        </w:rPr>
        <w:t>по форме согласно приложению № 1 к Порядку:</w:t>
      </w:r>
    </w:p>
    <w:p w:rsidR="00E66976" w:rsidRPr="00143391" w:rsidRDefault="00E66976" w:rsidP="00E6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91">
        <w:rPr>
          <w:rFonts w:ascii="Times New Roman" w:hAnsi="Times New Roman" w:cs="Times New Roman"/>
          <w:sz w:val="28"/>
          <w:szCs w:val="28"/>
        </w:rPr>
        <w:t>1) отсутствие у ребенка регистрации по месту жительства (пребывания), проживание в антисанитарных условиях;</w:t>
      </w:r>
    </w:p>
    <w:p w:rsidR="00E66976" w:rsidRPr="00143391" w:rsidRDefault="00E66976" w:rsidP="00E6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91">
        <w:rPr>
          <w:rFonts w:ascii="Times New Roman" w:hAnsi="Times New Roman" w:cs="Times New Roman"/>
          <w:sz w:val="28"/>
          <w:szCs w:val="28"/>
        </w:rPr>
        <w:t>2) отсутствие места жительства (пребывания), отсутствие ежедневного питания, одежды и обуви в соответствии с возрастом и сезоном;</w:t>
      </w:r>
    </w:p>
    <w:p w:rsidR="00E66976" w:rsidRPr="00143391" w:rsidRDefault="00E66976" w:rsidP="00E6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91">
        <w:rPr>
          <w:rFonts w:ascii="Times New Roman" w:hAnsi="Times New Roman" w:cs="Times New Roman"/>
          <w:sz w:val="28"/>
          <w:szCs w:val="28"/>
        </w:rPr>
        <w:t>3) оскорбление и унижение достоинства ребенка, преднамеренная физическая или социальная изоляция, угрозы в адрес ребенка со стороны родителей, иных законных представителей, третьих лиц;</w:t>
      </w:r>
    </w:p>
    <w:p w:rsidR="00E66976" w:rsidRPr="00143391" w:rsidRDefault="00E66976" w:rsidP="00E6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91">
        <w:rPr>
          <w:rFonts w:ascii="Times New Roman" w:hAnsi="Times New Roman" w:cs="Times New Roman"/>
          <w:sz w:val="28"/>
          <w:szCs w:val="28"/>
        </w:rPr>
        <w:t>4) отсутствие работы и сре</w:t>
      </w:r>
      <w:proofErr w:type="gramStart"/>
      <w:r w:rsidRPr="0014339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143391">
        <w:rPr>
          <w:rFonts w:ascii="Times New Roman" w:hAnsi="Times New Roman" w:cs="Times New Roman"/>
          <w:sz w:val="28"/>
          <w:szCs w:val="28"/>
        </w:rPr>
        <w:t>уществованию у родителей, иных законных представителей;</w:t>
      </w:r>
    </w:p>
    <w:p w:rsidR="00E66976" w:rsidRPr="00143391" w:rsidRDefault="00E66976" w:rsidP="00E6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91">
        <w:rPr>
          <w:rFonts w:ascii="Times New Roman" w:hAnsi="Times New Roman" w:cs="Times New Roman"/>
          <w:sz w:val="28"/>
          <w:szCs w:val="28"/>
        </w:rPr>
        <w:lastRenderedPageBreak/>
        <w:t>5) оставление ребенка по месту проживания (пребывания) или на улице в возрасте или состоянии, при котором он не может самостоятельно ориентироваться;</w:t>
      </w:r>
    </w:p>
    <w:p w:rsidR="00E66976" w:rsidRDefault="00E66976" w:rsidP="00E6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391">
        <w:rPr>
          <w:rFonts w:ascii="Times New Roman" w:hAnsi="Times New Roman" w:cs="Times New Roman"/>
          <w:sz w:val="28"/>
          <w:szCs w:val="28"/>
        </w:rPr>
        <w:t>6) отказ от лечения детей, а также не постановка на учет в организацию здравоохранения по месту жительства (пребывания).</w:t>
      </w:r>
    </w:p>
    <w:p w:rsidR="00CB176A" w:rsidRPr="00CB176A" w:rsidRDefault="00143391" w:rsidP="00CB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выявлению случаев социально неблагополучия</w:t>
      </w:r>
      <w:r w:rsidR="00CB176A">
        <w:rPr>
          <w:rFonts w:ascii="Times New Roman" w:hAnsi="Times New Roman" w:cs="Times New Roman"/>
          <w:sz w:val="28"/>
          <w:szCs w:val="28"/>
        </w:rPr>
        <w:t xml:space="preserve"> (</w:t>
      </w:r>
      <w:r w:rsidR="00825A83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B176A">
        <w:rPr>
          <w:rFonts w:ascii="Times New Roman" w:hAnsi="Times New Roman" w:cs="Times New Roman"/>
          <w:sz w:val="28"/>
          <w:szCs w:val="28"/>
        </w:rPr>
        <w:t>при участии прокуратуры города)</w:t>
      </w:r>
      <w:r>
        <w:rPr>
          <w:rFonts w:ascii="Times New Roman" w:hAnsi="Times New Roman" w:cs="Times New Roman"/>
          <w:sz w:val="28"/>
          <w:szCs w:val="28"/>
        </w:rPr>
        <w:t>, для каждого субъекта расписан алгоритм действий, в том числе и для организаций здравоохранения по таким спорным моментам как сведения</w:t>
      </w:r>
      <w:r w:rsidR="00CB176A">
        <w:rPr>
          <w:rFonts w:ascii="Times New Roman" w:hAnsi="Times New Roman" w:cs="Times New Roman"/>
          <w:sz w:val="28"/>
          <w:szCs w:val="28"/>
        </w:rPr>
        <w:t xml:space="preserve">, составляющие медицинскую тайну в соответствии со ст.13. ФЗ-№323 «Об основах охраны здоровья граждан в Российской Федерации»: </w:t>
      </w:r>
      <w:r w:rsidR="00CB176A" w:rsidRPr="00CB176A">
        <w:rPr>
          <w:rFonts w:ascii="Times New Roman" w:hAnsi="Times New Roman" w:cs="Times New Roman"/>
          <w:sz w:val="28"/>
          <w:szCs w:val="28"/>
        </w:rPr>
        <w:t>«</w:t>
      </w:r>
      <w:r w:rsidR="00CB176A" w:rsidRPr="00CB176A">
        <w:rPr>
          <w:rFonts w:ascii="Times New Roman" w:hAnsi="Times New Roman" w:cs="Times New Roman"/>
          <w:bCs/>
          <w:sz w:val="28"/>
          <w:szCs w:val="28"/>
        </w:rPr>
        <w:t xml:space="preserve">Руководитель медицинской организации, либо назначенное им лицо незамедлительно передает </w:t>
      </w:r>
      <w:r w:rsidR="00CB176A" w:rsidRPr="00CB176A">
        <w:rPr>
          <w:rFonts w:ascii="Times New Roman" w:hAnsi="Times New Roman" w:cs="Times New Roman"/>
          <w:sz w:val="28"/>
          <w:szCs w:val="28"/>
        </w:rPr>
        <w:t xml:space="preserve">сведения, составляющие врачебную тайну </w:t>
      </w:r>
      <w:r w:rsidR="00CB176A" w:rsidRPr="00CB176A">
        <w:rPr>
          <w:rFonts w:ascii="Times New Roman" w:hAnsi="Times New Roman" w:cs="Times New Roman"/>
          <w:bCs/>
          <w:sz w:val="28"/>
          <w:szCs w:val="28"/>
        </w:rPr>
        <w:t xml:space="preserve">в правоохранительные органы по месту нахождения медицинской организации. Правоохранительные органы совместно со всеми органами системы профилактики организуют проверки  в </w:t>
      </w:r>
      <w:proofErr w:type="gramStart"/>
      <w:r w:rsidR="00CB176A" w:rsidRPr="00CB176A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="00CB176A" w:rsidRPr="00CB176A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 для оказания помощи несовершеннолетним в вопросах социального обеспечения, образования</w:t>
      </w:r>
      <w:r w:rsidR="00CB1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76A" w:rsidRPr="00CB176A">
        <w:rPr>
          <w:rFonts w:ascii="Times New Roman" w:hAnsi="Times New Roman" w:cs="Times New Roman"/>
          <w:bCs/>
          <w:sz w:val="28"/>
          <w:szCs w:val="28"/>
        </w:rPr>
        <w:t>(трудоустройства), охраны здоровья матери и ребенка и др.»</w:t>
      </w:r>
    </w:p>
    <w:p w:rsidR="00CB176A" w:rsidRPr="00BB5A15" w:rsidRDefault="00CB176A" w:rsidP="00CB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15">
        <w:rPr>
          <w:rFonts w:ascii="Times New Roman" w:hAnsi="Times New Roman" w:cs="Times New Roman"/>
          <w:sz w:val="28"/>
          <w:szCs w:val="28"/>
        </w:rPr>
        <w:t>В мае 2017 года в Центральном рай</w:t>
      </w:r>
      <w:r w:rsidR="00B87082">
        <w:rPr>
          <w:rFonts w:ascii="Times New Roman" w:hAnsi="Times New Roman" w:cs="Times New Roman"/>
          <w:sz w:val="28"/>
          <w:szCs w:val="28"/>
        </w:rPr>
        <w:t>оне  г. Красноярска</w:t>
      </w:r>
      <w:r w:rsidRPr="00BB5A15">
        <w:rPr>
          <w:rFonts w:ascii="Times New Roman" w:hAnsi="Times New Roman" w:cs="Times New Roman"/>
          <w:sz w:val="28"/>
          <w:szCs w:val="28"/>
        </w:rPr>
        <w:t xml:space="preserve"> погиб новорожденный ребенок, который на момент смерти не имел даже свидетельства о рождении.</w:t>
      </w:r>
    </w:p>
    <w:p w:rsidR="00E66976" w:rsidRPr="00BB5A15" w:rsidRDefault="00143391" w:rsidP="0055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15">
        <w:rPr>
          <w:rFonts w:ascii="Times New Roman" w:hAnsi="Times New Roman" w:cs="Times New Roman"/>
          <w:sz w:val="28"/>
          <w:szCs w:val="28"/>
        </w:rPr>
        <w:t>Городская комиссия, в документальной проверке изучив материалы, предоставленные КДНиЗП администрации Центрального района, установила факты формального подхода, а в отдельных случаях бездействия субъектов системы профилактики Центрального района при работе с семьей Маняхиной</w:t>
      </w:r>
      <w:r w:rsidR="00CB176A" w:rsidRPr="00BB5A15">
        <w:rPr>
          <w:rFonts w:ascii="Times New Roman" w:hAnsi="Times New Roman" w:cs="Times New Roman"/>
          <w:sz w:val="28"/>
          <w:szCs w:val="28"/>
        </w:rPr>
        <w:t>, где допущена гибель</w:t>
      </w:r>
      <w:r w:rsidR="00BB5A15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BB5A15">
        <w:rPr>
          <w:rFonts w:ascii="Times New Roman" w:hAnsi="Times New Roman" w:cs="Times New Roman"/>
          <w:sz w:val="28"/>
          <w:szCs w:val="28"/>
        </w:rPr>
        <w:t>к</w:t>
      </w:r>
      <w:r w:rsidR="00BB5A15">
        <w:rPr>
          <w:rFonts w:ascii="Times New Roman" w:hAnsi="Times New Roman" w:cs="Times New Roman"/>
          <w:sz w:val="28"/>
          <w:szCs w:val="28"/>
        </w:rPr>
        <w:t>а</w:t>
      </w:r>
      <w:r w:rsidRPr="00BB5A15">
        <w:rPr>
          <w:rFonts w:ascii="Times New Roman" w:hAnsi="Times New Roman" w:cs="Times New Roman"/>
          <w:sz w:val="28"/>
          <w:szCs w:val="28"/>
        </w:rPr>
        <w:t>.</w:t>
      </w:r>
    </w:p>
    <w:p w:rsidR="00A06827" w:rsidRPr="00556BEE" w:rsidRDefault="00FC2913" w:rsidP="0055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Кроме того, изучив накопительные дела других семей, состоящих в КДНиЗП Центрального района на ведомственном учете</w:t>
      </w:r>
      <w:r w:rsidR="00BB5A1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в нарушение действующег</w:t>
      </w:r>
      <w:r w:rsidR="00BB5A15">
        <w:rPr>
          <w:rFonts w:ascii="Times New Roman" w:hAnsi="Times New Roman" w:cs="Times New Roman"/>
          <w:color w:val="000000"/>
          <w:sz w:val="28"/>
          <w:szCs w:val="28"/>
        </w:rPr>
        <w:t>о законодательства КДНиЗП</w:t>
      </w:r>
      <w:r w:rsidR="00293317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организует </w:t>
      </w:r>
      <w:r>
        <w:rPr>
          <w:rFonts w:ascii="Times New Roman" w:hAnsi="Times New Roman"/>
          <w:sz w:val="28"/>
          <w:szCs w:val="28"/>
        </w:rPr>
        <w:t>скоординированную комплексную индивидуальную профилактическую работу, не оценивает  основные критерии при определении семей</w:t>
      </w:r>
      <w:r w:rsidR="00BB5A15">
        <w:rPr>
          <w:rFonts w:ascii="Times New Roman" w:hAnsi="Times New Roman"/>
          <w:sz w:val="28"/>
          <w:szCs w:val="28"/>
        </w:rPr>
        <w:t>, как находящихся в социально опасном положении</w:t>
      </w:r>
      <w:r w:rsidR="00B87082">
        <w:rPr>
          <w:rFonts w:ascii="Times New Roman" w:hAnsi="Times New Roman"/>
          <w:sz w:val="28"/>
          <w:szCs w:val="28"/>
        </w:rPr>
        <w:t xml:space="preserve"> </w:t>
      </w:r>
      <w:r w:rsidR="003565EE">
        <w:rPr>
          <w:rFonts w:ascii="Times New Roman" w:hAnsi="Times New Roman"/>
          <w:sz w:val="28"/>
          <w:szCs w:val="28"/>
        </w:rPr>
        <w:t>(трудной жизненной ситуации)</w:t>
      </w:r>
      <w:r>
        <w:rPr>
          <w:rFonts w:ascii="Times New Roman" w:hAnsi="Times New Roman"/>
          <w:sz w:val="28"/>
          <w:szCs w:val="28"/>
        </w:rPr>
        <w:t xml:space="preserve"> (целевые группы) в соответст</w:t>
      </w:r>
      <w:r w:rsidR="00BB5A15">
        <w:rPr>
          <w:rFonts w:ascii="Times New Roman" w:hAnsi="Times New Roman"/>
          <w:sz w:val="28"/>
          <w:szCs w:val="28"/>
        </w:rPr>
        <w:t>вии с приложение</w:t>
      </w:r>
      <w:r w:rsidR="00B87082">
        <w:rPr>
          <w:rFonts w:ascii="Times New Roman" w:hAnsi="Times New Roman"/>
          <w:sz w:val="28"/>
          <w:szCs w:val="28"/>
        </w:rPr>
        <w:t>м</w:t>
      </w:r>
      <w:r w:rsidR="00BB5A15">
        <w:rPr>
          <w:rFonts w:ascii="Times New Roman" w:hAnsi="Times New Roman"/>
          <w:sz w:val="28"/>
          <w:szCs w:val="28"/>
        </w:rPr>
        <w:t xml:space="preserve"> №8 городского П</w:t>
      </w:r>
      <w:r>
        <w:rPr>
          <w:rFonts w:ascii="Times New Roman" w:hAnsi="Times New Roman"/>
          <w:sz w:val="28"/>
          <w:szCs w:val="28"/>
        </w:rPr>
        <w:t>орядка.</w:t>
      </w:r>
      <w:r w:rsidR="00356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AA12BF" w:rsidRPr="00A06827" w:rsidRDefault="00AA12BF" w:rsidP="00A0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827">
        <w:rPr>
          <w:rFonts w:ascii="Times New Roman" w:hAnsi="Times New Roman" w:cs="Times New Roman"/>
          <w:sz w:val="28"/>
          <w:szCs w:val="28"/>
        </w:rPr>
        <w:t>Комиссия считает, что произошедшее стало возможным, в том числе в результате ненадлежащего испо</w:t>
      </w:r>
      <w:r w:rsidR="00BB5A15">
        <w:rPr>
          <w:rFonts w:ascii="Times New Roman" w:hAnsi="Times New Roman" w:cs="Times New Roman"/>
          <w:sz w:val="28"/>
          <w:szCs w:val="28"/>
        </w:rPr>
        <w:t>лнения должностными лицами КДНиЗП</w:t>
      </w:r>
      <w:r w:rsidRPr="00A06827">
        <w:rPr>
          <w:rFonts w:ascii="Times New Roman" w:hAnsi="Times New Roman" w:cs="Times New Roman"/>
          <w:sz w:val="28"/>
          <w:szCs w:val="28"/>
        </w:rPr>
        <w:t xml:space="preserve"> и органов опеки и попечительства в отношении несовершеннолетних сл</w:t>
      </w:r>
      <w:r w:rsidR="00BB5A15">
        <w:rPr>
          <w:rFonts w:ascii="Times New Roman" w:hAnsi="Times New Roman" w:cs="Times New Roman"/>
          <w:sz w:val="28"/>
          <w:szCs w:val="28"/>
        </w:rPr>
        <w:t>ужебных обязанностей по защите прав детей в случая, когда действиями или бездействием родителей  создаются условия, представляющие угрозу жизни или здоровью</w:t>
      </w:r>
      <w:r w:rsidRPr="00A06827">
        <w:rPr>
          <w:rFonts w:ascii="Times New Roman" w:hAnsi="Times New Roman" w:cs="Times New Roman"/>
          <w:sz w:val="28"/>
          <w:szCs w:val="28"/>
        </w:rPr>
        <w:t xml:space="preserve"> </w:t>
      </w:r>
      <w:r w:rsidR="00BB5A15">
        <w:rPr>
          <w:rFonts w:ascii="Times New Roman" w:hAnsi="Times New Roman" w:cs="Times New Roman"/>
          <w:sz w:val="28"/>
          <w:szCs w:val="28"/>
        </w:rPr>
        <w:t>детей, либо препятствующих их</w:t>
      </w:r>
      <w:r w:rsidR="003565EE">
        <w:rPr>
          <w:rFonts w:ascii="Times New Roman" w:hAnsi="Times New Roman" w:cs="Times New Roman"/>
          <w:sz w:val="28"/>
          <w:szCs w:val="28"/>
        </w:rPr>
        <w:t xml:space="preserve"> </w:t>
      </w:r>
      <w:r w:rsidR="00BB5A15">
        <w:rPr>
          <w:rFonts w:ascii="Times New Roman" w:hAnsi="Times New Roman" w:cs="Times New Roman"/>
          <w:sz w:val="28"/>
          <w:szCs w:val="28"/>
        </w:rPr>
        <w:t>нормальному воспитанию и развитию.</w:t>
      </w:r>
      <w:proofErr w:type="gramEnd"/>
    </w:p>
    <w:p w:rsidR="00206CF5" w:rsidRPr="00206CF5" w:rsidRDefault="00206CF5" w:rsidP="00206C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CF5">
        <w:rPr>
          <w:rFonts w:ascii="Times New Roman" w:hAnsi="Times New Roman" w:cs="Times New Roman"/>
          <w:sz w:val="28"/>
          <w:szCs w:val="28"/>
        </w:rPr>
        <w:t xml:space="preserve">С наступлением летних каникул необходимо обеспечить безопасность,  организовать занятость несовершеннолетних, состоящих на различных видах учетов, с целью предупреждения совершений правонарушений, </w:t>
      </w:r>
      <w:r w:rsidRPr="00206CF5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преступлений несовершеннолетними и в отношении них. Обеспечить </w:t>
      </w:r>
      <w:proofErr w:type="gramStart"/>
      <w:r w:rsidRPr="00206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CF5">
        <w:rPr>
          <w:rFonts w:ascii="Times New Roman" w:hAnsi="Times New Roman" w:cs="Times New Roman"/>
          <w:sz w:val="28"/>
          <w:szCs w:val="28"/>
        </w:rPr>
        <w:t xml:space="preserve"> нахождением детей вне дома в дневное и вечернее время. </w:t>
      </w:r>
    </w:p>
    <w:p w:rsidR="00206CF5" w:rsidRDefault="00206CF5" w:rsidP="00293317">
      <w:pPr>
        <w:pStyle w:val="a4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F5">
        <w:rPr>
          <w:rFonts w:ascii="Times New Roman" w:hAnsi="Times New Roman" w:cs="Times New Roman"/>
          <w:sz w:val="28"/>
          <w:szCs w:val="28"/>
        </w:rPr>
        <w:t>Для осуществления систематического контроля за семьями, находящимися в социал</w:t>
      </w:r>
      <w:r w:rsidR="00293317">
        <w:rPr>
          <w:rFonts w:ascii="Times New Roman" w:hAnsi="Times New Roman" w:cs="Times New Roman"/>
          <w:sz w:val="28"/>
          <w:szCs w:val="28"/>
        </w:rPr>
        <w:t xml:space="preserve">ьно опасном </w:t>
      </w:r>
      <w:proofErr w:type="gramStart"/>
      <w:r w:rsidR="0029331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293317">
        <w:rPr>
          <w:rFonts w:ascii="Times New Roman" w:hAnsi="Times New Roman" w:cs="Times New Roman"/>
          <w:sz w:val="28"/>
          <w:szCs w:val="28"/>
        </w:rPr>
        <w:t>, КДНиЗП</w:t>
      </w:r>
      <w:r w:rsidRPr="00206CF5">
        <w:rPr>
          <w:rFonts w:ascii="Times New Roman" w:hAnsi="Times New Roman" w:cs="Times New Roman"/>
          <w:sz w:val="28"/>
          <w:szCs w:val="28"/>
        </w:rPr>
        <w:t xml:space="preserve"> необходимо разработать графики рейдов по проверке их мест проживания, председателям комиссий взять под личный контроль вопросы организации летнего отдыха и занятости </w:t>
      </w:r>
      <w:proofErr w:type="spellStart"/>
      <w:r w:rsidRPr="00206CF5">
        <w:rPr>
          <w:rFonts w:ascii="Times New Roman" w:hAnsi="Times New Roman" w:cs="Times New Roman"/>
          <w:sz w:val="28"/>
          <w:szCs w:val="28"/>
        </w:rPr>
        <w:t>подучётных</w:t>
      </w:r>
      <w:proofErr w:type="spellEnd"/>
      <w:r w:rsidRPr="00206CF5">
        <w:rPr>
          <w:rFonts w:ascii="Times New Roman" w:hAnsi="Times New Roman" w:cs="Times New Roman"/>
          <w:sz w:val="28"/>
          <w:szCs w:val="28"/>
        </w:rPr>
        <w:t xml:space="preserve"> категорий несовершеннолетних.</w:t>
      </w:r>
    </w:p>
    <w:p w:rsidR="00293317" w:rsidRDefault="008277EE" w:rsidP="00293317">
      <w:pPr>
        <w:pStyle w:val="a4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разработанные и утвержденные</w:t>
      </w:r>
      <w:r w:rsidR="00825A83">
        <w:rPr>
          <w:rFonts w:ascii="Times New Roman" w:hAnsi="Times New Roman" w:cs="Times New Roman"/>
          <w:sz w:val="28"/>
          <w:szCs w:val="28"/>
        </w:rPr>
        <w:t xml:space="preserve"> городской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межведомственные регламенты взаимодействия по выявлению семейного неблагополучия, организации работы с семьями, находящимися в социально опасном положении (трудной жизненной ситуацией). Во исполнение</w:t>
      </w:r>
      <w:r w:rsidR="00825A8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25A8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 определены в каждом районе города организации (учреждения) ответственные за разработку программ (планов) проведения индивидуальной профилактической работы с семьей (несовершеннолетним)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выполнением</w:t>
      </w:r>
      <w:r w:rsidR="00C11ED3">
        <w:rPr>
          <w:rFonts w:ascii="Times New Roman" w:hAnsi="Times New Roman" w:cs="Times New Roman"/>
          <w:sz w:val="28"/>
          <w:szCs w:val="28"/>
        </w:rPr>
        <w:t xml:space="preserve">, методическая основа для осуществления деятельности создана.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40" w:rsidRDefault="00216142" w:rsidP="00293317">
      <w:pPr>
        <w:pStyle w:val="a4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854740">
        <w:rPr>
          <w:rFonts w:ascii="Times New Roman" w:hAnsi="Times New Roman" w:cs="Times New Roman"/>
          <w:sz w:val="28"/>
          <w:szCs w:val="28"/>
        </w:rPr>
        <w:t xml:space="preserve">как показывает провидимый городской КДНиЗП мониторинг выявления случаев семейного и детского неблагополучия за 2016 год – 1 квартал 2017 года коренных изменений в работе с «неблагополучными» семьями еще не </w:t>
      </w:r>
      <w:proofErr w:type="gramStart"/>
      <w:r w:rsidR="00854740">
        <w:rPr>
          <w:rFonts w:ascii="Times New Roman" w:hAnsi="Times New Roman" w:cs="Times New Roman"/>
          <w:sz w:val="28"/>
          <w:szCs w:val="28"/>
        </w:rPr>
        <w:t>произошло и данная работа требует</w:t>
      </w:r>
      <w:proofErr w:type="gramEnd"/>
      <w:r w:rsidR="00854740">
        <w:rPr>
          <w:rFonts w:ascii="Times New Roman" w:hAnsi="Times New Roman" w:cs="Times New Roman"/>
          <w:sz w:val="28"/>
          <w:szCs w:val="28"/>
        </w:rPr>
        <w:t xml:space="preserve"> значительной активизации деятельности всех органов и учреждений системы профилактики безнадзорности и правонарушений несовершеннолетних.</w:t>
      </w:r>
    </w:p>
    <w:p w:rsidR="00206CF5" w:rsidRPr="00206CF5" w:rsidRDefault="00206CF5" w:rsidP="00206CF5">
      <w:pPr>
        <w:pStyle w:val="a4"/>
        <w:tabs>
          <w:tab w:val="left" w:pos="720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BF" w:rsidRPr="00206CF5" w:rsidRDefault="00AA12BF" w:rsidP="00206CF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12BF" w:rsidRPr="00206CF5" w:rsidSect="00A06827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68" w:rsidRDefault="00751068" w:rsidP="00AA12BF">
      <w:pPr>
        <w:spacing w:after="0" w:line="240" w:lineRule="auto"/>
      </w:pPr>
      <w:r>
        <w:separator/>
      </w:r>
    </w:p>
  </w:endnote>
  <w:endnote w:type="continuationSeparator" w:id="0">
    <w:p w:rsidR="00751068" w:rsidRDefault="00751068" w:rsidP="00AA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286812"/>
      <w:docPartObj>
        <w:docPartGallery w:val="Page Numbers (Bottom of Page)"/>
        <w:docPartUnique/>
      </w:docPartObj>
    </w:sdtPr>
    <w:sdtEndPr/>
    <w:sdtContent>
      <w:p w:rsidR="00206CF5" w:rsidRDefault="00206C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37A">
          <w:rPr>
            <w:noProof/>
          </w:rPr>
          <w:t>3</w:t>
        </w:r>
        <w:r>
          <w:fldChar w:fldCharType="end"/>
        </w:r>
      </w:p>
    </w:sdtContent>
  </w:sdt>
  <w:p w:rsidR="00206CF5" w:rsidRDefault="00206C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68" w:rsidRDefault="00751068" w:rsidP="00AA12BF">
      <w:pPr>
        <w:spacing w:after="0" w:line="240" w:lineRule="auto"/>
      </w:pPr>
      <w:r>
        <w:separator/>
      </w:r>
    </w:p>
  </w:footnote>
  <w:footnote w:type="continuationSeparator" w:id="0">
    <w:p w:rsidR="00751068" w:rsidRDefault="00751068" w:rsidP="00AA12BF">
      <w:pPr>
        <w:spacing w:after="0" w:line="240" w:lineRule="auto"/>
      </w:pPr>
      <w:r>
        <w:continuationSeparator/>
      </w:r>
    </w:p>
  </w:footnote>
  <w:footnote w:id="1">
    <w:p w:rsidR="00C57492" w:rsidRDefault="00C57492" w:rsidP="00C57492">
      <w:pPr>
        <w:pStyle w:val="a6"/>
        <w:ind w:firstLine="0"/>
        <w:jc w:val="both"/>
      </w:pPr>
      <w:r>
        <w:rPr>
          <w:rStyle w:val="a8"/>
        </w:rPr>
        <w:footnoteRef/>
      </w:r>
      <w:r>
        <w:t xml:space="preserve"> ч.1ст.5.35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Кодекса РФ об административных правонарушениях</w:t>
      </w:r>
    </w:p>
  </w:footnote>
  <w:footnote w:id="2">
    <w:p w:rsidR="00AA12BF" w:rsidRDefault="00AA12BF" w:rsidP="00E66976">
      <w:pPr>
        <w:pStyle w:val="a6"/>
        <w:jc w:val="both"/>
      </w:pPr>
      <w:r>
        <w:rPr>
          <w:rStyle w:val="a8"/>
        </w:rPr>
        <w:footnoteRef/>
      </w:r>
      <w:r>
        <w:t xml:space="preserve"> Порядок </w:t>
      </w:r>
      <w:proofErr w:type="gramStart"/>
      <w:r>
        <w:t>взаимодействия субъектов системы профилактики безнадзорности</w:t>
      </w:r>
      <w:proofErr w:type="gramEnd"/>
      <w:r>
        <w:t xml:space="preserve"> и правонарушений несовершеннолетних города Красноярска по раннему выявлению случаев «семейного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</w:t>
      </w:r>
    </w:p>
  </w:footnote>
  <w:footnote w:id="3">
    <w:p w:rsidR="00AA12BF" w:rsidRDefault="00AA12BF" w:rsidP="00E66976">
      <w:pPr>
        <w:pStyle w:val="a6"/>
        <w:jc w:val="both"/>
      </w:pPr>
      <w:r>
        <w:rPr>
          <w:rStyle w:val="a8"/>
        </w:rPr>
        <w:footnoteRef/>
      </w:r>
      <w:r>
        <w:t xml:space="preserve"> Положение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</w:t>
      </w:r>
    </w:p>
  </w:footnote>
  <w:footnote w:id="4">
    <w:p w:rsidR="00556BEE" w:rsidRDefault="00556BEE" w:rsidP="00E6697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A2F92">
        <w:rPr>
          <w:bCs/>
        </w:rPr>
        <w:t>Постановление</w:t>
      </w:r>
      <w:r>
        <w:rPr>
          <w:bCs/>
        </w:rPr>
        <w:t xml:space="preserve"> </w:t>
      </w:r>
      <w:r w:rsidRPr="00DA2F92">
        <w:rPr>
          <w:bCs/>
        </w:rPr>
        <w:t>П</w:t>
      </w:r>
      <w:r>
        <w:rPr>
          <w:bCs/>
        </w:rPr>
        <w:t>равительства Красноярского края от 02.10.2015 № 516-п</w:t>
      </w:r>
      <w:r w:rsidR="00E66976">
        <w:rPr>
          <w:bCs/>
        </w:rPr>
        <w:t xml:space="preserve">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</w:t>
      </w:r>
    </w:p>
  </w:footnote>
  <w:footnote w:id="5">
    <w:p w:rsidR="00556BEE" w:rsidRDefault="00556BEE" w:rsidP="00556BEE">
      <w:pPr>
        <w:pStyle w:val="a6"/>
      </w:pPr>
      <w:r>
        <w:rPr>
          <w:rStyle w:val="a8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46"/>
    <w:rsid w:val="00053CA9"/>
    <w:rsid w:val="00143391"/>
    <w:rsid w:val="001F7989"/>
    <w:rsid w:val="00206CF5"/>
    <w:rsid w:val="00215821"/>
    <w:rsid w:val="00216142"/>
    <w:rsid w:val="00293317"/>
    <w:rsid w:val="00305009"/>
    <w:rsid w:val="003565EE"/>
    <w:rsid w:val="003A0BAE"/>
    <w:rsid w:val="00423A1D"/>
    <w:rsid w:val="0046076B"/>
    <w:rsid w:val="00483296"/>
    <w:rsid w:val="00513D05"/>
    <w:rsid w:val="00525E5C"/>
    <w:rsid w:val="00556BEE"/>
    <w:rsid w:val="00576720"/>
    <w:rsid w:val="0060637A"/>
    <w:rsid w:val="00751068"/>
    <w:rsid w:val="00825A83"/>
    <w:rsid w:val="008277EE"/>
    <w:rsid w:val="00833875"/>
    <w:rsid w:val="00854740"/>
    <w:rsid w:val="008E4090"/>
    <w:rsid w:val="0090326E"/>
    <w:rsid w:val="00A06827"/>
    <w:rsid w:val="00A52346"/>
    <w:rsid w:val="00AA12BF"/>
    <w:rsid w:val="00B2530B"/>
    <w:rsid w:val="00B87082"/>
    <w:rsid w:val="00BB5A15"/>
    <w:rsid w:val="00C11ED3"/>
    <w:rsid w:val="00C57492"/>
    <w:rsid w:val="00CB176A"/>
    <w:rsid w:val="00CB49C5"/>
    <w:rsid w:val="00D0062B"/>
    <w:rsid w:val="00E66976"/>
    <w:rsid w:val="00E77CCA"/>
    <w:rsid w:val="00F046B0"/>
    <w:rsid w:val="00FA51A1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отступом"/>
    <w:basedOn w:val="a4"/>
    <w:uiPriority w:val="99"/>
    <w:rsid w:val="00AA12BF"/>
    <w:pPr>
      <w:autoSpaceDE w:val="0"/>
      <w:autoSpaceDN w:val="0"/>
      <w:adjustRightInd w:val="0"/>
      <w:spacing w:after="0" w:line="232" w:lineRule="atLeast"/>
      <w:ind w:left="283"/>
      <w:jc w:val="both"/>
    </w:pPr>
    <w:rPr>
      <w:rFonts w:ascii="OfficinaSansBookC" w:eastAsia="Times New Roman" w:hAnsi="OfficinaSansBookC" w:cs="Times New Roman"/>
      <w:color w:val="000000"/>
      <w:sz w:val="21"/>
      <w:szCs w:val="21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A12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12BF"/>
  </w:style>
  <w:style w:type="paragraph" w:styleId="a6">
    <w:name w:val="footnote text"/>
    <w:basedOn w:val="a"/>
    <w:link w:val="a7"/>
    <w:uiPriority w:val="99"/>
    <w:semiHidden/>
    <w:unhideWhenUsed/>
    <w:rsid w:val="00AA12B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A1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A12BF"/>
    <w:rPr>
      <w:vertAlign w:val="superscript"/>
    </w:rPr>
  </w:style>
  <w:style w:type="character" w:styleId="a9">
    <w:name w:val="Hyperlink"/>
    <w:uiPriority w:val="99"/>
    <w:unhideWhenUsed/>
    <w:rsid w:val="00AA12BF"/>
    <w:rPr>
      <w:color w:val="0000FF"/>
      <w:u w:val="single"/>
    </w:rPr>
  </w:style>
  <w:style w:type="paragraph" w:customStyle="1" w:styleId="ConsPlusNormal">
    <w:name w:val="ConsPlusNormal"/>
    <w:uiPriority w:val="99"/>
    <w:rsid w:val="00E66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0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6CF5"/>
  </w:style>
  <w:style w:type="paragraph" w:styleId="ac">
    <w:name w:val="footer"/>
    <w:basedOn w:val="a"/>
    <w:link w:val="ad"/>
    <w:uiPriority w:val="99"/>
    <w:unhideWhenUsed/>
    <w:rsid w:val="0020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6CF5"/>
  </w:style>
  <w:style w:type="paragraph" w:styleId="ae">
    <w:name w:val="Balloon Text"/>
    <w:basedOn w:val="a"/>
    <w:link w:val="af"/>
    <w:uiPriority w:val="99"/>
    <w:semiHidden/>
    <w:unhideWhenUsed/>
    <w:rsid w:val="0082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отступом"/>
    <w:basedOn w:val="a4"/>
    <w:uiPriority w:val="99"/>
    <w:rsid w:val="00AA12BF"/>
    <w:pPr>
      <w:autoSpaceDE w:val="0"/>
      <w:autoSpaceDN w:val="0"/>
      <w:adjustRightInd w:val="0"/>
      <w:spacing w:after="0" w:line="232" w:lineRule="atLeast"/>
      <w:ind w:left="283"/>
      <w:jc w:val="both"/>
    </w:pPr>
    <w:rPr>
      <w:rFonts w:ascii="OfficinaSansBookC" w:eastAsia="Times New Roman" w:hAnsi="OfficinaSansBookC" w:cs="Times New Roman"/>
      <w:color w:val="000000"/>
      <w:sz w:val="21"/>
      <w:szCs w:val="21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A12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12BF"/>
  </w:style>
  <w:style w:type="paragraph" w:styleId="a6">
    <w:name w:val="footnote text"/>
    <w:basedOn w:val="a"/>
    <w:link w:val="a7"/>
    <w:uiPriority w:val="99"/>
    <w:semiHidden/>
    <w:unhideWhenUsed/>
    <w:rsid w:val="00AA12B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A1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A12BF"/>
    <w:rPr>
      <w:vertAlign w:val="superscript"/>
    </w:rPr>
  </w:style>
  <w:style w:type="character" w:styleId="a9">
    <w:name w:val="Hyperlink"/>
    <w:uiPriority w:val="99"/>
    <w:unhideWhenUsed/>
    <w:rsid w:val="00AA12BF"/>
    <w:rPr>
      <w:color w:val="0000FF"/>
      <w:u w:val="single"/>
    </w:rPr>
  </w:style>
  <w:style w:type="paragraph" w:customStyle="1" w:styleId="ConsPlusNormal">
    <w:name w:val="ConsPlusNormal"/>
    <w:uiPriority w:val="99"/>
    <w:rsid w:val="00E66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0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6CF5"/>
  </w:style>
  <w:style w:type="paragraph" w:styleId="ac">
    <w:name w:val="footer"/>
    <w:basedOn w:val="a"/>
    <w:link w:val="ad"/>
    <w:uiPriority w:val="99"/>
    <w:unhideWhenUsed/>
    <w:rsid w:val="0020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6CF5"/>
  </w:style>
  <w:style w:type="paragraph" w:styleId="ae">
    <w:name w:val="Balloon Text"/>
    <w:basedOn w:val="a"/>
    <w:link w:val="af"/>
    <w:uiPriority w:val="99"/>
    <w:semiHidden/>
    <w:unhideWhenUsed/>
    <w:rsid w:val="0082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administration/commission/pages/defaul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43FDA49075ED02EE8AA385B3406D1D6288D0F9E376F445854E9C6AF86D6832A51BA1E19FA01EC95DBF0D9FFB417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DA49075ED02EE8AA39BBE5601426D8AD3A5E87FF24CD412C06CAF323834F05BE1E7CAE35AC45B4B7D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BCA68-1A74-4106-A1F8-CC99A0762B06}"/>
</file>

<file path=customXml/itemProps2.xml><?xml version="1.0" encoding="utf-8"?>
<ds:datastoreItem xmlns:ds="http://schemas.openxmlformats.org/officeDocument/2006/customXml" ds:itemID="{3522E3FE-A816-419F-9944-24C8692BCDF5}"/>
</file>

<file path=customXml/itemProps3.xml><?xml version="1.0" encoding="utf-8"?>
<ds:datastoreItem xmlns:ds="http://schemas.openxmlformats.org/officeDocument/2006/customXml" ds:itemID="{19EEDAA1-F108-40EB-8659-BBC8B0AE885F}"/>
</file>

<file path=customXml/itemProps4.xml><?xml version="1.0" encoding="utf-8"?>
<ds:datastoreItem xmlns:ds="http://schemas.openxmlformats.org/officeDocument/2006/customXml" ds:itemID="{3F894C93-5BC2-4EB5-B66D-AD71D24D9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15</cp:revision>
  <cp:lastPrinted>2017-06-13T03:16:00Z</cp:lastPrinted>
  <dcterms:created xsi:type="dcterms:W3CDTF">2017-06-06T04:26:00Z</dcterms:created>
  <dcterms:modified xsi:type="dcterms:W3CDTF">2017-06-15T03:08:00Z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