
<file path=[Content_Types].xml><?xml version="1.0" encoding="utf-8"?>
<Types xmlns="http://schemas.openxmlformats.org/package/2006/content-types">
  <Default Extension="png" ContentType="image/png"/>
  <Default Extension="bmp" ContentType="image/bmp"/>
  <Default Extension="jpeg" ContentType="image/jpeg"/>
  <Default Extension="rels" ContentType="application/vnd.openxmlformats-package.relationships+xml"/>
  <Default Extension="emf" ContentType="image/x-emf"/>
  <Default Extension="wmf" ContentType="image/x-wmf"/>
  <Default Extension="xml" ContentType="application/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Постановление администрации г. Красноярска от 02.04.2012 N 137</w:t>
              <w:br/>
              <w:t xml:space="preserve">(ред. от 01.10.2025)</w:t>
              <w:br/>
              <w:t xml:space="preserve">"Об утверждении Порядка разработки и утверждения схемы размещения нестационарных временных объектов на территории города Красноярска"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5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08.06.2026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0"/>
        </w:rPr>
      </w:r>
    </w:p>
    <w:p>
      <w:pPr>
        <w:pStyle w:val="2"/>
        <w:outlineLvl w:val="0"/>
        <w:jc w:val="center"/>
      </w:pPr>
      <w:r>
        <w:rPr>
          <w:sz w:val="20"/>
        </w:rPr>
        <w:t xml:space="preserve">АДМИНИСТРАЦИЯ ГОРОДА КРАСНОЯРСКА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ПОСТАНОВЛЕНИЕ</w:t>
      </w:r>
    </w:p>
    <w:p>
      <w:pPr>
        <w:pStyle w:val="2"/>
        <w:jc w:val="center"/>
      </w:pPr>
      <w:r>
        <w:rPr>
          <w:sz w:val="20"/>
        </w:rPr>
        <w:t xml:space="preserve">от 2 апреля 2012 г. N 137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ОБ УТВЕРЖДЕНИИ ПОРЯДКА РАЗРАБОТКИ И УТВЕРЖДЕНИЯ СХЕМЫ</w:t>
      </w:r>
    </w:p>
    <w:p>
      <w:pPr>
        <w:pStyle w:val="2"/>
        <w:jc w:val="center"/>
      </w:pPr>
      <w:r>
        <w:rPr>
          <w:sz w:val="20"/>
        </w:rPr>
        <w:t xml:space="preserve">РАЗМЕЩЕНИЯ НЕСТАЦИОНАРНЫХ ВРЕМЕННЫХ ОБЪЕКТОВ НА ТЕРРИТОРИИ</w:t>
      </w:r>
    </w:p>
    <w:p>
      <w:pPr>
        <w:pStyle w:val="2"/>
        <w:jc w:val="center"/>
      </w:pPr>
      <w:r>
        <w:rPr>
          <w:sz w:val="20"/>
        </w:rPr>
        <w:t xml:space="preserve">ГОРОДА КРАСНОЯРСКА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(в ред. Постановлений администрации г. Красноярска от 13.06.2012 </w:t>
            </w:r>
            <w:hyperlink w:history="0" r:id="rId8" w:tooltip="Постановление администрации г. Красноярска от 13.06.2012 N 257 &quot;О внесении изменений в Постановление администрации города от 02.04.2012 N 137&quot; {КонсультантПлюс}">
              <w:r>
                <w:rPr>
                  <w:sz w:val="20"/>
                  <w:color w:val="0000ff"/>
                </w:rPr>
                <w:t xml:space="preserve">N 257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24.10.2012 </w:t>
            </w:r>
            <w:hyperlink w:history="0" r:id="rId9" w:tooltip="Постановление администрации г. Красноярска от 24.10.2012 N 521 &quot;О внесении изменений в Постановление администрации города от 02.04.2012 N 137&quot; {КонсультантПлюс}">
              <w:r>
                <w:rPr>
                  <w:sz w:val="20"/>
                  <w:color w:val="0000ff"/>
                </w:rPr>
                <w:t xml:space="preserve">N 521</w:t>
              </w:r>
            </w:hyperlink>
            <w:r>
              <w:rPr>
                <w:sz w:val="20"/>
                <w:color w:val="392c69"/>
              </w:rPr>
              <w:t xml:space="preserve">, от 11.12.2015 </w:t>
            </w:r>
            <w:hyperlink w:history="0" r:id="rId10" w:tooltip="Постановление администрации г. Красноярска от 11.12.2015 N 791 &quot;О внесении изменений в Постановление администрации города от 02.04.2012 N 137&quot; {КонсультантПлюс}">
              <w:r>
                <w:rPr>
                  <w:sz w:val="20"/>
                  <w:color w:val="0000ff"/>
                </w:rPr>
                <w:t xml:space="preserve">N 791</w:t>
              </w:r>
            </w:hyperlink>
            <w:r>
              <w:rPr>
                <w:sz w:val="20"/>
                <w:color w:val="392c69"/>
              </w:rPr>
              <w:t xml:space="preserve">, от 19.06.2018 </w:t>
            </w:r>
            <w:hyperlink w:history="0" r:id="rId11" w:tooltip="Постановление администрации г. Красноярска от 19.06.2018 N 404 &quot;О внесении изменения в Постановление администрации города от 02.04.2012 N 137&quot; {КонсультантПлюс}">
              <w:r>
                <w:rPr>
                  <w:sz w:val="20"/>
                  <w:color w:val="0000ff"/>
                </w:rPr>
                <w:t xml:space="preserve">N 404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01.10.2025 </w:t>
            </w:r>
            <w:hyperlink w:history="0" r:id="rId12" w:tooltip="Постановление администрации г. Красноярска от 01.10.2025 N 813 (ред. от 23.03.2026) &quot;Об утверждении Положения о порядке размещения временных сооружений на территории города Красноярска и о внесении изменений в правовые акты администрации города&quot; {КонсультантПлюс}">
              <w:r>
                <w:rPr>
                  <w:sz w:val="20"/>
                  <w:color w:val="0000ff"/>
                </w:rPr>
                <w:t xml:space="preserve">N 813</w:t>
              </w:r>
            </w:hyperlink>
            <w:r>
              <w:rPr>
                <w:sz w:val="20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В целях упорядочения процесса размещения нестационарных временных объектов на территории города Красноярска, в соответствии со </w:t>
      </w:r>
      <w:hyperlink w:history="0" r:id="rId13" w:tooltip="Федеральный закон от 06.10.2003 N 131-ФЗ (ред. от 20.03.2025) &quot;Об общих принципах организации местного самоуправления в Российской Федерации&quot; {КонсультантПлюс}">
        <w:r>
          <w:rPr>
            <w:sz w:val="20"/>
            <w:color w:val="0000ff"/>
          </w:rPr>
          <w:t xml:space="preserve">ст. 16</w:t>
        </w:r>
      </w:hyperlink>
      <w:r>
        <w:rPr>
          <w:sz w:val="20"/>
        </w:rPr>
        <w:t xml:space="preserve"> Федерального закона от 06.10.2003 N 131-ФЗ "Об общих принципах организации местного самоуправления в Российской Федерации", </w:t>
      </w:r>
      <w:hyperlink w:history="0" r:id="rId14" w:tooltip="&quot;Устав города Красноярска&quot; (принят Решением Красноярского городского Совета от 24.12.1997 N В-62) (ред. от 16.12.2025) (Зарегистрировано в ГУ Минюста России по Сибирскому федеральному округу 25.11.2005 N RU243080002005001) {КонсультантПлюс}">
        <w:r>
          <w:rPr>
            <w:sz w:val="20"/>
            <w:color w:val="0000ff"/>
          </w:rPr>
          <w:t xml:space="preserve">ст. ст. 45</w:t>
        </w:r>
      </w:hyperlink>
      <w:r>
        <w:rPr>
          <w:sz w:val="20"/>
        </w:rPr>
        <w:t xml:space="preserve">, </w:t>
      </w:r>
      <w:hyperlink w:history="0" r:id="rId15" w:tooltip="&quot;Устав города Красноярска&quot; (принят Решением Красноярского городского Совета от 24.12.1997 N В-62) (ред. от 16.12.2025) (Зарегистрировано в ГУ Минюста России по Сибирскому федеральному округу 25.11.2005 N RU243080002005001) {КонсультантПлюс}">
        <w:r>
          <w:rPr>
            <w:sz w:val="20"/>
            <w:color w:val="0000ff"/>
          </w:rPr>
          <w:t xml:space="preserve">58</w:t>
        </w:r>
      </w:hyperlink>
      <w:r>
        <w:rPr>
          <w:sz w:val="20"/>
        </w:rPr>
        <w:t xml:space="preserve">, </w:t>
      </w:r>
      <w:hyperlink w:history="0" r:id="rId16" w:tooltip="&quot;Устав города Красноярска&quot; (принят Решением Красноярского городского Совета от 24.12.1997 N В-62) (ред. от 16.12.2025) (Зарегистрировано в ГУ Минюста России по Сибирскому федеральному округу 25.11.2005 N RU243080002005001) {КонсультантПлюс}">
        <w:r>
          <w:rPr>
            <w:sz w:val="20"/>
            <w:color w:val="0000ff"/>
          </w:rPr>
          <w:t xml:space="preserve">59</w:t>
        </w:r>
      </w:hyperlink>
      <w:r>
        <w:rPr>
          <w:sz w:val="20"/>
        </w:rPr>
        <w:t xml:space="preserve"> Устава города Красноярска постановляю: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17" w:tooltip="Постановление администрации г. Красноярска от 01.10.2025 N 813 (ред. от 23.03.2026) &quot;Об утверждении Положения о порядке размещения временных сооружений на территории города Красноярска и о внесении изменений в правовые акты администрации города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администрации г. Красноярска от 01.10.2025 N 813)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1. Утвердить </w:t>
      </w:r>
      <w:hyperlink w:history="0" w:anchor="P36" w:tooltip="ПОРЯДОК">
        <w:r>
          <w:rPr>
            <w:sz w:val="20"/>
            <w:color w:val="0000ff"/>
          </w:rPr>
          <w:t xml:space="preserve">Порядок</w:t>
        </w:r>
      </w:hyperlink>
      <w:r>
        <w:rPr>
          <w:sz w:val="20"/>
        </w:rPr>
        <w:t xml:space="preserve"> разработки и утверждения схемы размещения нестационарных временных объектов на территории города Красноярска согласно приложению.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18" w:tooltip="Постановление администрации г. Красноярска от 01.10.2025 N 813 (ред. от 23.03.2026) &quot;Об утверждении Положения о порядке размещения временных сооружений на территории города Красноярска и о внесении изменений в правовые акты администрации города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администрации г. Красноярска от 01.10.2025 N 813)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 Утратил силу. - </w:t>
      </w:r>
      <w:hyperlink w:history="0" r:id="rId19" w:tooltip="Постановление администрации г. Красноярска от 24.10.2012 N 521 &quot;О внесении изменений в Постановление администрации города от 02.04.2012 N 137&quot; {КонсультантПлюс}">
        <w:r>
          <w:rPr>
            <w:sz w:val="20"/>
            <w:color w:val="0000ff"/>
          </w:rPr>
          <w:t xml:space="preserve">Постановление</w:t>
        </w:r>
      </w:hyperlink>
      <w:r>
        <w:rPr>
          <w:sz w:val="20"/>
        </w:rPr>
        <w:t xml:space="preserve"> администрации г. Красноярска от 24.10.2012 N 521.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 Департаменту градостроительства администрации города Красноярска (Игнатьев Г.В.) по результатам рассмотрения схем размещения временных сооружений на территории районов в городе обеспечить утверждение схемы размещения временных сооружений на территории города Красноярска в срок до 01.07.2012.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4. Департаменту информационной политики администрации города (Акентьева И.Г.) опубликовать настоящее Постановление в газете "Городские новости" и разместить на официальном сайте администрации города.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5. Контроль за исполнением настоящего Постановления возложить на первого заместителя Главы города Боброва В.П.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Исполняющий обязанности</w:t>
      </w:r>
    </w:p>
    <w:p>
      <w:pPr>
        <w:pStyle w:val="0"/>
        <w:jc w:val="right"/>
      </w:pPr>
      <w:r>
        <w:rPr>
          <w:sz w:val="20"/>
        </w:rPr>
        <w:t xml:space="preserve">Главы города</w:t>
      </w:r>
    </w:p>
    <w:p>
      <w:pPr>
        <w:pStyle w:val="0"/>
        <w:jc w:val="right"/>
      </w:pPr>
      <w:r>
        <w:rPr>
          <w:sz w:val="20"/>
        </w:rPr>
        <w:t xml:space="preserve">Э.Ш.АКБУЛАТОВ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0"/>
        <w:jc w:val="right"/>
      </w:pPr>
      <w:r>
        <w:rPr>
          <w:sz w:val="20"/>
        </w:rPr>
        <w:t xml:space="preserve">Приложение</w:t>
      </w:r>
    </w:p>
    <w:p>
      <w:pPr>
        <w:pStyle w:val="0"/>
        <w:jc w:val="right"/>
      </w:pPr>
      <w:r>
        <w:rPr>
          <w:sz w:val="20"/>
        </w:rPr>
        <w:t xml:space="preserve">к Постановлению</w:t>
      </w:r>
    </w:p>
    <w:p>
      <w:pPr>
        <w:pStyle w:val="0"/>
        <w:jc w:val="right"/>
      </w:pPr>
      <w:r>
        <w:rPr>
          <w:sz w:val="20"/>
        </w:rPr>
        <w:t xml:space="preserve">администрации города</w:t>
      </w:r>
    </w:p>
    <w:p>
      <w:pPr>
        <w:pStyle w:val="0"/>
        <w:jc w:val="right"/>
      </w:pPr>
      <w:r>
        <w:rPr>
          <w:sz w:val="20"/>
        </w:rPr>
        <w:t xml:space="preserve">от 2 апреля 2012 г. N 137</w:t>
      </w:r>
    </w:p>
    <w:p>
      <w:pPr>
        <w:pStyle w:val="0"/>
        <w:jc w:val="both"/>
      </w:pPr>
      <w:r>
        <w:rPr>
          <w:sz w:val="20"/>
        </w:rPr>
      </w:r>
    </w:p>
    <w:bookmarkStart w:id="36" w:name="P36"/>
    <w:bookmarkEnd w:id="36"/>
    <w:p>
      <w:pPr>
        <w:pStyle w:val="2"/>
        <w:jc w:val="center"/>
      </w:pPr>
      <w:r>
        <w:rPr>
          <w:sz w:val="20"/>
        </w:rPr>
        <w:t xml:space="preserve">ПОРЯДОК</w:t>
      </w:r>
    </w:p>
    <w:p>
      <w:pPr>
        <w:pStyle w:val="2"/>
        <w:jc w:val="center"/>
      </w:pPr>
      <w:r>
        <w:rPr>
          <w:sz w:val="20"/>
        </w:rPr>
        <w:t xml:space="preserve">РАЗРАБОТКИ И УТВЕРЖДЕНИЯ СХЕМЫ РАЗМЕЩЕНИЯ НЕСТАЦИОНАРНЫХ</w:t>
      </w:r>
    </w:p>
    <w:p>
      <w:pPr>
        <w:pStyle w:val="2"/>
        <w:jc w:val="center"/>
      </w:pPr>
      <w:r>
        <w:rPr>
          <w:sz w:val="20"/>
        </w:rPr>
        <w:t xml:space="preserve">ВРЕМЕННЫХ ОБЪЕКТОВ НА ТЕРРИТОРИИ ГОРОДА КРАСНОЯРСКА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(в ред. Постановлений администрации г. Красноярска от 13.06.2012 </w:t>
            </w:r>
            <w:hyperlink w:history="0" r:id="rId20" w:tooltip="Постановление администрации г. Красноярска от 13.06.2012 N 257 &quot;О внесении изменений в Постановление администрации города от 02.04.2012 N 137&quot; {КонсультантПлюс}">
              <w:r>
                <w:rPr>
                  <w:sz w:val="20"/>
                  <w:color w:val="0000ff"/>
                </w:rPr>
                <w:t xml:space="preserve">N 257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24.10.2012 </w:t>
            </w:r>
            <w:hyperlink w:history="0" r:id="rId21" w:tooltip="Постановление администрации г. Красноярска от 24.10.2012 N 521 &quot;О внесении изменений в Постановление администрации города от 02.04.2012 N 137&quot; {КонсультантПлюс}">
              <w:r>
                <w:rPr>
                  <w:sz w:val="20"/>
                  <w:color w:val="0000ff"/>
                </w:rPr>
                <w:t xml:space="preserve">N 521</w:t>
              </w:r>
            </w:hyperlink>
            <w:r>
              <w:rPr>
                <w:sz w:val="20"/>
                <w:color w:val="392c69"/>
              </w:rPr>
              <w:t xml:space="preserve">, от 11.12.2015 </w:t>
            </w:r>
            <w:hyperlink w:history="0" r:id="rId22" w:tooltip="Постановление администрации г. Красноярска от 11.12.2015 N 791 &quot;О внесении изменений в Постановление администрации города от 02.04.2012 N 137&quot; {КонсультантПлюс}">
              <w:r>
                <w:rPr>
                  <w:sz w:val="20"/>
                  <w:color w:val="0000ff"/>
                </w:rPr>
                <w:t xml:space="preserve">N 791</w:t>
              </w:r>
            </w:hyperlink>
            <w:r>
              <w:rPr>
                <w:sz w:val="20"/>
                <w:color w:val="392c69"/>
              </w:rPr>
              <w:t xml:space="preserve">, от 19.06.2018 </w:t>
            </w:r>
            <w:hyperlink w:history="0" r:id="rId23" w:tooltip="Постановление администрации г. Красноярска от 19.06.2018 N 404 &quot;О внесении изменения в Постановление администрации города от 02.04.2012 N 137&quot; {КонсультантПлюс}">
              <w:r>
                <w:rPr>
                  <w:sz w:val="20"/>
                  <w:color w:val="0000ff"/>
                </w:rPr>
                <w:t xml:space="preserve">N 404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01.10.2025 </w:t>
            </w:r>
            <w:hyperlink w:history="0" r:id="rId24" w:tooltip="Постановление администрации г. Красноярска от 01.10.2025 N 813 (ред. от 23.03.2026) &quot;Об утверждении Положения о порядке размещения временных сооружений на территории города Красноярска и о внесении изменений в правовые акты администрации города&quot; {КонсультантПлюс}">
              <w:r>
                <w:rPr>
                  <w:sz w:val="20"/>
                  <w:color w:val="0000ff"/>
                </w:rPr>
                <w:t xml:space="preserve">N 813</w:t>
              </w:r>
            </w:hyperlink>
            <w:r>
              <w:rPr>
                <w:sz w:val="20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Настоящий Порядок разработки и утверждения схемы размещения нестационарных временных объектов на территории города (далее - Порядок) определяет процедуру разработки и утверждения схемы размещения нестационарных временных объектов на территории города Красноярска на земельных участках, находящихся в государственной или муниципальной собственности.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25" w:tooltip="Постановление администрации г. Красноярска от 01.10.2025 N 813 (ред. от 23.03.2026) &quot;Об утверждении Положения о порядке размещения временных сооружений на территории города Красноярска и о внесении изменений в правовые акты администрации города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администрации г. Красноярска от 01.10.2025 N 813)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 Требования Порядка не распространяются на отношения, связанные с размещением нестационарных торговых объектов.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 Схема размещения нестационарных временных объектов на территории города Красноярска (далее - схема) разрабатывается департаментом градостроительства администрации города с учетом особенностей территории каждого района.</w:t>
      </w:r>
    </w:p>
    <w:p>
      <w:pPr>
        <w:pStyle w:val="0"/>
        <w:jc w:val="both"/>
      </w:pPr>
      <w:r>
        <w:rPr>
          <w:sz w:val="20"/>
        </w:rPr>
        <w:t xml:space="preserve">(в ред. Постановлений администрации г. Красноярска от 24.10.2012 </w:t>
      </w:r>
      <w:hyperlink w:history="0" r:id="rId26" w:tooltip="Постановление администрации г. Красноярска от 24.10.2012 N 521 &quot;О внесении изменений в Постановление администрации города от 02.04.2012 N 137&quot; {КонсультантПлюс}">
        <w:r>
          <w:rPr>
            <w:sz w:val="20"/>
            <w:color w:val="0000ff"/>
          </w:rPr>
          <w:t xml:space="preserve">N 521</w:t>
        </w:r>
      </w:hyperlink>
      <w:r>
        <w:rPr>
          <w:sz w:val="20"/>
        </w:rPr>
        <w:t xml:space="preserve">, от 11.12.2015 </w:t>
      </w:r>
      <w:hyperlink w:history="0" r:id="rId27" w:tooltip="Постановление администрации г. Красноярска от 11.12.2015 N 791 &quot;О внесении изменений в Постановление администрации города от 02.04.2012 N 137&quot; {КонсультантПлюс}">
        <w:r>
          <w:rPr>
            <w:sz w:val="20"/>
            <w:color w:val="0000ff"/>
          </w:rPr>
          <w:t xml:space="preserve">N 791</w:t>
        </w:r>
      </w:hyperlink>
      <w:r>
        <w:rPr>
          <w:sz w:val="20"/>
        </w:rPr>
        <w:t xml:space="preserve">, от 19.06.2018 </w:t>
      </w:r>
      <w:hyperlink w:history="0" r:id="rId28" w:tooltip="Постановление администрации г. Красноярска от 19.06.2018 N 404 &quot;О внесении изменения в Постановление администрации города от 02.04.2012 N 137&quot; {КонсультантПлюс}">
        <w:r>
          <w:rPr>
            <w:sz w:val="20"/>
            <w:color w:val="0000ff"/>
          </w:rPr>
          <w:t xml:space="preserve">N 404</w:t>
        </w:r>
      </w:hyperlink>
      <w:r>
        <w:rPr>
          <w:sz w:val="20"/>
        </w:rPr>
        <w:t xml:space="preserve">, от 01.10.2025 </w:t>
      </w:r>
      <w:hyperlink w:history="0" r:id="rId29" w:tooltip="Постановление администрации г. Красноярска от 01.10.2025 N 813 (ред. от 23.03.2026) &quot;Об утверждении Положения о порядке размещения временных сооружений на территории города Красноярска и о внесении изменений в правовые акты администрации города&quot; {КонсультантПлюс}">
        <w:r>
          <w:rPr>
            <w:sz w:val="20"/>
            <w:color w:val="0000ff"/>
          </w:rPr>
          <w:t xml:space="preserve">N 813</w:t>
        </w:r>
      </w:hyperlink>
      <w:r>
        <w:rPr>
          <w:sz w:val="20"/>
        </w:rPr>
        <w:t xml:space="preserve">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4. Схема утверждается Главой города.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5. Схема содержит: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вид нестационарных временных объектов;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30" w:tooltip="Постановление администрации г. Красноярска от 01.10.2025 N 813 (ред. от 23.03.2026) &quot;Об утверждении Положения о порядке размещения временных сооружений на территории города Красноярска и о внесении изменений в правовые акты администрации города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администрации г. Красноярска от 01.10.2025 N 813)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адресный ориентир расположения нестационарных временных объектов;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31" w:tooltip="Постановление администрации г. Красноярска от 01.10.2025 N 813 (ред. от 23.03.2026) &quot;Об утверждении Положения о порядке размещения временных сооружений на территории города Красноярска и о внесении изменений в правовые акты администрации города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администрации г. Красноярска от 01.10.2025 N 813)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период размещения нестационарного временного объекта в с указанием срока размещения;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32" w:tooltip="Постановление администрации г. Красноярска от 01.10.2025 N 813 (ред. от 23.03.2026) &quot;Об утверждении Положения о порядке размещения временных сооружений на территории города Красноярска и о внесении изменений в правовые акты администрации города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администрации г. Красноярска от 01.10.2025 N 813)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площадь нестационарных временных объектов.</w:t>
      </w:r>
    </w:p>
    <w:p>
      <w:pPr>
        <w:pStyle w:val="0"/>
        <w:jc w:val="both"/>
      </w:pPr>
      <w:r>
        <w:rPr>
          <w:sz w:val="20"/>
        </w:rPr>
        <w:t xml:space="preserve">(абзац введен </w:t>
      </w:r>
      <w:hyperlink w:history="0" r:id="rId33" w:tooltip="Постановление администрации г. Красноярска от 13.06.2012 N 257 &quot;О внесении изменений в Постановление администрации города от 02.04.2012 N 137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администрации г. Красноярска от 13.06.2012 N 257; в ред. </w:t>
      </w:r>
      <w:hyperlink w:history="0" r:id="rId34" w:tooltip="Постановление администрации г. Красноярска от 01.10.2025 N 813 (ред. от 23.03.2026) &quot;Об утверждении Положения о порядке размещения временных сооружений на территории города Красноярска и о внесении изменений в правовые акты администрации города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администрации г. Красноярска от 01.10.2025 N 813)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6. Схема разрабатывается в соответствии с архитектурными, градостроительными, строительными, санитарными и экологическими нормами и правилами, нормами пожарной безопасности, проектами планировки и благоустройства территории муниципального образования.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35" w:tooltip="Постановление администрации г. Красноярска от 13.06.2012 N 257 &quot;О внесении изменений в Постановление администрации города от 02.04.2012 N 137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администрации г. Красноярска от 13.06.2012 N 257)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7. В схему не включаются размещенные и предполагаемые к размещению нестационарные временные объекты: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36" w:tooltip="Постановление администрации г. Красноярска от 01.10.2025 N 813 (ред. от 23.03.2026) &quot;Об утверждении Положения о порядке размещения временных сооружений на территории города Красноярска и о внесении изменений в правовые акты администрации города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администрации г. Красноярска от 01.10.2025 N 813)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конструкции которых располагаются на земельных участках в границах охранных зон инженерных коммуникаций, за исключением нестационарных временных объектов, размещение которых в соответствии с </w:t>
      </w:r>
      <w:hyperlink w:history="0" r:id="rId37" w:tooltip="Постановление администрации г. Красноярска от 28.11.2014 N 809 (ред. от 09.09.2024) &quot;Об утверждении Положения о порядке размещения временных сооружений на территории города Красноярска&quot; ------------ Утратил силу или отменен {КонсультантПлюс}">
        <w:r>
          <w:rPr>
            <w:sz w:val="20"/>
            <w:color w:val="0000ff"/>
          </w:rPr>
          <w:t xml:space="preserve">Положением</w:t>
        </w:r>
      </w:hyperlink>
      <w:r>
        <w:rPr>
          <w:sz w:val="20"/>
        </w:rPr>
        <w:t xml:space="preserve"> о порядке размещения нестационарных временных объектов на территории города Красноярска, утвержденным Постановлением администрации города от 28.11.2014 N 809, возможно на земельном участке, включающем охранную зону инженерных сетей;</w:t>
      </w:r>
    </w:p>
    <w:p>
      <w:pPr>
        <w:pStyle w:val="0"/>
        <w:jc w:val="both"/>
      </w:pPr>
      <w:r>
        <w:rPr>
          <w:sz w:val="20"/>
        </w:rPr>
        <w:t xml:space="preserve">(в ред. Постановлений администрации г. Красноярска от 13.06.2012 </w:t>
      </w:r>
      <w:hyperlink w:history="0" r:id="rId38" w:tooltip="Постановление администрации г. Красноярска от 13.06.2012 N 257 &quot;О внесении изменений в Постановление администрации города от 02.04.2012 N 137&quot; {КонсультантПлюс}">
        <w:r>
          <w:rPr>
            <w:sz w:val="20"/>
            <w:color w:val="0000ff"/>
          </w:rPr>
          <w:t xml:space="preserve">N 257</w:t>
        </w:r>
      </w:hyperlink>
      <w:r>
        <w:rPr>
          <w:sz w:val="20"/>
        </w:rPr>
        <w:t xml:space="preserve">, от 11.12.2015 </w:t>
      </w:r>
      <w:hyperlink w:history="0" r:id="rId39" w:tooltip="Постановление администрации г. Красноярска от 11.12.2015 N 791 &quot;О внесении изменений в Постановление администрации города от 02.04.2012 N 137&quot; {КонсультантПлюс}">
        <w:r>
          <w:rPr>
            <w:sz w:val="20"/>
            <w:color w:val="0000ff"/>
          </w:rPr>
          <w:t xml:space="preserve">N 791</w:t>
        </w:r>
      </w:hyperlink>
      <w:r>
        <w:rPr>
          <w:sz w:val="20"/>
        </w:rPr>
        <w:t xml:space="preserve">, от 01.10.2025 </w:t>
      </w:r>
      <w:hyperlink w:history="0" r:id="rId40" w:tooltip="Постановление администрации г. Красноярска от 01.10.2025 N 813 (ред. от 23.03.2026) &quot;Об утверждении Положения о порядке размещения временных сооружений на территории города Красноярска и о внесении изменений в правовые акты администрации города&quot; {КонсультантПлюс}">
        <w:r>
          <w:rPr>
            <w:sz w:val="20"/>
            <w:color w:val="0000ff"/>
          </w:rPr>
          <w:t xml:space="preserve">N 813</w:t>
        </w:r>
      </w:hyperlink>
      <w:r>
        <w:rPr>
          <w:sz w:val="20"/>
        </w:rPr>
        <w:t xml:space="preserve">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на земельных участках, занятых зелеными насаждениями и газонами.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8. Схема и вносимые в нее изменения размещаются департаментом градостроительства администрации города на официальном сайте администрации города и подлежат обсуждению с населением в течение 15 дней с даты ее размещения.</w:t>
      </w:r>
    </w:p>
    <w:p>
      <w:pPr>
        <w:pStyle w:val="0"/>
        <w:jc w:val="both"/>
      </w:pPr>
      <w:r>
        <w:rPr>
          <w:sz w:val="20"/>
        </w:rPr>
        <w:t xml:space="preserve">(в ред. Постановлений администрации г. Красноярска от 13.06.2012 </w:t>
      </w:r>
      <w:hyperlink w:history="0" r:id="rId41" w:tooltip="Постановление администрации г. Красноярска от 13.06.2012 N 257 &quot;О внесении изменений в Постановление администрации города от 02.04.2012 N 137&quot; {КонсультантПлюс}">
        <w:r>
          <w:rPr>
            <w:sz w:val="20"/>
            <w:color w:val="0000ff"/>
          </w:rPr>
          <w:t xml:space="preserve">N 257</w:t>
        </w:r>
      </w:hyperlink>
      <w:r>
        <w:rPr>
          <w:sz w:val="20"/>
        </w:rPr>
        <w:t xml:space="preserve">, от 11.12.2015 </w:t>
      </w:r>
      <w:hyperlink w:history="0" r:id="rId42" w:tooltip="Постановление администрации г. Красноярска от 11.12.2015 N 791 &quot;О внесении изменений в Постановление администрации города от 02.04.2012 N 137&quot; {КонсультантПлюс}">
        <w:r>
          <w:rPr>
            <w:sz w:val="20"/>
            <w:color w:val="0000ff"/>
          </w:rPr>
          <w:t xml:space="preserve">N 791</w:t>
        </w:r>
      </w:hyperlink>
      <w:r>
        <w:rPr>
          <w:sz w:val="20"/>
        </w:rPr>
        <w:t xml:space="preserve">, от 19.06.2018 </w:t>
      </w:r>
      <w:hyperlink w:history="0" r:id="rId43" w:tooltip="Постановление администрации г. Красноярска от 19.06.2018 N 404 &quot;О внесении изменения в Постановление администрации города от 02.04.2012 N 137&quot; {КонсультантПлюс}">
        <w:r>
          <w:rPr>
            <w:sz w:val="20"/>
            <w:color w:val="0000ff"/>
          </w:rPr>
          <w:t xml:space="preserve">N 404</w:t>
        </w:r>
      </w:hyperlink>
      <w:r>
        <w:rPr>
          <w:sz w:val="20"/>
        </w:rPr>
        <w:t xml:space="preserve">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9. Утратил силу. - </w:t>
      </w:r>
      <w:hyperlink w:history="0" r:id="rId44" w:tooltip="Постановление администрации г. Красноярска от 24.10.2012 N 521 &quot;О внесении изменений в Постановление администрации города от 02.04.2012 N 137&quot; {КонсультантПлюс}">
        <w:r>
          <w:rPr>
            <w:sz w:val="20"/>
            <w:color w:val="0000ff"/>
          </w:rPr>
          <w:t xml:space="preserve">Постановление</w:t>
        </w:r>
      </w:hyperlink>
      <w:r>
        <w:rPr>
          <w:sz w:val="20"/>
        </w:rPr>
        <w:t xml:space="preserve"> администрации г. Красноярска от 24.10.2012 N 521.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10. Физические и юридические лица вправе направлять в департамент градостроительства администрации города предложения о включении нестационарных временных объектов в схему.</w:t>
      </w:r>
    </w:p>
    <w:p>
      <w:pPr>
        <w:pStyle w:val="0"/>
        <w:jc w:val="both"/>
      </w:pPr>
      <w:r>
        <w:rPr>
          <w:sz w:val="20"/>
        </w:rPr>
        <w:t xml:space="preserve">(в ред. Постановлений администрации г. Красноярска от 24.10.2012 </w:t>
      </w:r>
      <w:hyperlink w:history="0" r:id="rId45" w:tooltip="Постановление администрации г. Красноярска от 24.10.2012 N 521 &quot;О внесении изменений в Постановление администрации города от 02.04.2012 N 137&quot; {КонсультантПлюс}">
        <w:r>
          <w:rPr>
            <w:sz w:val="20"/>
            <w:color w:val="0000ff"/>
          </w:rPr>
          <w:t xml:space="preserve">N 521</w:t>
        </w:r>
      </w:hyperlink>
      <w:r>
        <w:rPr>
          <w:sz w:val="20"/>
        </w:rPr>
        <w:t xml:space="preserve">, от 11.12.2015 </w:t>
      </w:r>
      <w:hyperlink w:history="0" r:id="rId46" w:tooltip="Постановление администрации г. Красноярска от 11.12.2015 N 791 &quot;О внесении изменений в Постановление администрации города от 02.04.2012 N 137&quot; {КонсультантПлюс}">
        <w:r>
          <w:rPr>
            <w:sz w:val="20"/>
            <w:color w:val="0000ff"/>
          </w:rPr>
          <w:t xml:space="preserve">N 791</w:t>
        </w:r>
      </w:hyperlink>
      <w:r>
        <w:rPr>
          <w:sz w:val="20"/>
        </w:rPr>
        <w:t xml:space="preserve">, от 19.06.2018 </w:t>
      </w:r>
      <w:hyperlink w:history="0" r:id="rId47" w:tooltip="Постановление администрации г. Красноярска от 19.06.2018 N 404 &quot;О внесении изменения в Постановление администрации города от 02.04.2012 N 137&quot; {КонсультантПлюс}">
        <w:r>
          <w:rPr>
            <w:sz w:val="20"/>
            <w:color w:val="0000ff"/>
          </w:rPr>
          <w:t xml:space="preserve">N 404</w:t>
        </w:r>
      </w:hyperlink>
      <w:r>
        <w:rPr>
          <w:sz w:val="20"/>
        </w:rPr>
        <w:t xml:space="preserve">, от 01.10.2025 </w:t>
      </w:r>
      <w:hyperlink w:history="0" r:id="rId48" w:tooltip="Постановление администрации г. Красноярска от 01.10.2025 N 813 (ред. от 23.03.2026) &quot;Об утверждении Положения о порядке размещения временных сооружений на территории города Красноярска и о внесении изменений в правовые акты администрации города&quot; {КонсультантПлюс}">
        <w:r>
          <w:rPr>
            <w:sz w:val="20"/>
            <w:color w:val="0000ff"/>
          </w:rPr>
          <w:t xml:space="preserve">N 813</w:t>
        </w:r>
      </w:hyperlink>
      <w:r>
        <w:rPr>
          <w:sz w:val="20"/>
        </w:rPr>
        <w:t xml:space="preserve">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11. Внесение изменений в схему осуществляется в порядке, предусмотренном для разработки и утверждения схемы.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Первый заместитель</w:t>
      </w:r>
    </w:p>
    <w:p>
      <w:pPr>
        <w:pStyle w:val="0"/>
        <w:jc w:val="right"/>
      </w:pPr>
      <w:r>
        <w:rPr>
          <w:sz w:val="20"/>
        </w:rPr>
        <w:t xml:space="preserve">Главы города</w:t>
      </w:r>
    </w:p>
    <w:p>
      <w:pPr>
        <w:pStyle w:val="0"/>
        <w:jc w:val="right"/>
      </w:pPr>
      <w:r>
        <w:rPr>
          <w:sz w:val="20"/>
        </w:rPr>
        <w:t xml:space="preserve">В.А.ЧАСОВИТИН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6"/>
      <w:headerReference w:type="first" r:id="rId6"/>
      <w:footerReference w:type="default" r:id="rId7"/>
      <w:footerReference w:type="first" r:id="rId7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г. Красноярска от 02.04.2012 N 137</w:t>
            <w:br/>
            <w:t>(ред. от 01.10.2025)</w:t>
            <w:br/>
            <w:t>"Об утверждении Порядка разработки и...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08.06.2026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</w:style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LAW&amp;n=501480&amp;dst=100166" TargetMode="External"/><Relationship Id="rId18" Type="http://schemas.openxmlformats.org/officeDocument/2006/relationships/hyperlink" Target="https://login.consultant.ru/link/?req=doc&amp;base=RLAW123&amp;n=374514&amp;dst=100011" TargetMode="External"/><Relationship Id="rId26" Type="http://schemas.openxmlformats.org/officeDocument/2006/relationships/hyperlink" Target="https://login.consultant.ru/link/?req=doc&amp;base=RLAW123&amp;n=85527&amp;dst=100008" TargetMode="External"/><Relationship Id="rId39" Type="http://schemas.openxmlformats.org/officeDocument/2006/relationships/hyperlink" Target="https://login.consultant.ru/link/?req=doc&amp;base=RLAW123&amp;n=157948&amp;dst=100007" TargetMode="External"/><Relationship Id="rId21" Type="http://schemas.openxmlformats.org/officeDocument/2006/relationships/hyperlink" Target="https://login.consultant.ru/link/?req=doc&amp;base=RLAW123&amp;n=85527&amp;dst=100007" TargetMode="External"/><Relationship Id="rId34" Type="http://schemas.openxmlformats.org/officeDocument/2006/relationships/hyperlink" Target="https://login.consultant.ru/link/?req=doc&amp;base=RLAW123&amp;n=374514&amp;dst=100011" TargetMode="External"/><Relationship Id="rId42" Type="http://schemas.openxmlformats.org/officeDocument/2006/relationships/hyperlink" Target="https://login.consultant.ru/link/?req=doc&amp;base=RLAW123&amp;n=157948&amp;dst=100008" TargetMode="External"/><Relationship Id="rId47" Type="http://schemas.openxmlformats.org/officeDocument/2006/relationships/hyperlink" Target="https://login.consultant.ru/link/?req=doc&amp;base=RLAW123&amp;n=210516&amp;dst=100005" TargetMode="External"/><Relationship Id="rId50" Type="http://schemas.openxmlformats.org/officeDocument/2006/relationships/customXml" Target="../customXml/item2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RLAW123&amp;n=369401&amp;dst=100480" TargetMode="External"/><Relationship Id="rId29" Type="http://schemas.openxmlformats.org/officeDocument/2006/relationships/hyperlink" Target="https://login.consultant.ru/link/?req=doc&amp;base=RLAW123&amp;n=374514&amp;dst=100011" TargetMode="External"/><Relationship Id="rId11" Type="http://schemas.openxmlformats.org/officeDocument/2006/relationships/hyperlink" Target="https://login.consultant.ru/link/?req=doc&amp;base=RLAW123&amp;n=210516&amp;dst=100005" TargetMode="External"/><Relationship Id="rId24" Type="http://schemas.openxmlformats.org/officeDocument/2006/relationships/hyperlink" Target="https://login.consultant.ru/link/?req=doc&amp;base=RLAW123&amp;n=374514&amp;dst=100011" TargetMode="External"/><Relationship Id="rId32" Type="http://schemas.openxmlformats.org/officeDocument/2006/relationships/hyperlink" Target="https://login.consultant.ru/link/?req=doc&amp;base=RLAW123&amp;n=374514&amp;dst=100011" TargetMode="External"/><Relationship Id="rId37" Type="http://schemas.openxmlformats.org/officeDocument/2006/relationships/hyperlink" Target="https://login.consultant.ru/link/?req=doc&amp;base=RLAW123&amp;n=339414&amp;dst=100014" TargetMode="External"/><Relationship Id="rId40" Type="http://schemas.openxmlformats.org/officeDocument/2006/relationships/hyperlink" Target="https://login.consultant.ru/link/?req=doc&amp;base=RLAW123&amp;n=374514&amp;dst=100011" TargetMode="External"/><Relationship Id="rId45" Type="http://schemas.openxmlformats.org/officeDocument/2006/relationships/hyperlink" Target="https://login.consultant.ru/link/?req=doc&amp;base=RLAW123&amp;n=85527&amp;dst=100011" TargetMode="External"/><Relationship Id="rId5" Type="http://schemas.openxmlformats.org/officeDocument/2006/relationships/hyperlink" Target="https://www.consultant.ru" TargetMode="External"/><Relationship Id="rId15" Type="http://schemas.openxmlformats.org/officeDocument/2006/relationships/hyperlink" Target="https://login.consultant.ru/link/?req=doc&amp;base=RLAW123&amp;n=369401&amp;dst=103" TargetMode="External"/><Relationship Id="rId23" Type="http://schemas.openxmlformats.org/officeDocument/2006/relationships/hyperlink" Target="https://login.consultant.ru/link/?req=doc&amp;base=RLAW123&amp;n=210516&amp;dst=100005" TargetMode="External"/><Relationship Id="rId28" Type="http://schemas.openxmlformats.org/officeDocument/2006/relationships/hyperlink" Target="https://login.consultant.ru/link/?req=doc&amp;base=RLAW123&amp;n=210516&amp;dst=100005" TargetMode="External"/><Relationship Id="rId36" Type="http://schemas.openxmlformats.org/officeDocument/2006/relationships/hyperlink" Target="https://login.consultant.ru/link/?req=doc&amp;base=RLAW123&amp;n=374514&amp;dst=100011" TargetMode="External"/><Relationship Id="rId49" Type="http://schemas.openxmlformats.org/officeDocument/2006/relationships/customXml" Target="../customXml/item1.xml"/><Relationship Id="rId10" Type="http://schemas.openxmlformats.org/officeDocument/2006/relationships/hyperlink" Target="https://login.consultant.ru/link/?req=doc&amp;base=RLAW123&amp;n=157948&amp;dst=100005" TargetMode="External"/><Relationship Id="rId19" Type="http://schemas.openxmlformats.org/officeDocument/2006/relationships/hyperlink" Target="https://login.consultant.ru/link/?req=doc&amp;base=RLAW123&amp;n=85527&amp;dst=100006" TargetMode="External"/><Relationship Id="rId31" Type="http://schemas.openxmlformats.org/officeDocument/2006/relationships/hyperlink" Target="https://login.consultant.ru/link/?req=doc&amp;base=RLAW123&amp;n=374514&amp;dst=100011" TargetMode="External"/><Relationship Id="rId44" Type="http://schemas.openxmlformats.org/officeDocument/2006/relationships/hyperlink" Target="https://login.consultant.ru/link/?req=doc&amp;base=RLAW123&amp;n=85527&amp;dst=100010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RLAW123&amp;n=85527&amp;dst=100005" TargetMode="External"/><Relationship Id="rId14" Type="http://schemas.openxmlformats.org/officeDocument/2006/relationships/hyperlink" Target="https://login.consultant.ru/link/?req=doc&amp;base=RLAW123&amp;n=369401&amp;dst=100396" TargetMode="External"/><Relationship Id="rId22" Type="http://schemas.openxmlformats.org/officeDocument/2006/relationships/hyperlink" Target="https://login.consultant.ru/link/?req=doc&amp;base=RLAW123&amp;n=157948&amp;dst=100005" TargetMode="External"/><Relationship Id="rId27" Type="http://schemas.openxmlformats.org/officeDocument/2006/relationships/hyperlink" Target="https://login.consultant.ru/link/?req=doc&amp;base=RLAW123&amp;n=157948&amp;dst=100006" TargetMode="External"/><Relationship Id="rId30" Type="http://schemas.openxmlformats.org/officeDocument/2006/relationships/hyperlink" Target="https://login.consultant.ru/link/?req=doc&amp;base=RLAW123&amp;n=374514&amp;dst=100011" TargetMode="External"/><Relationship Id="rId35" Type="http://schemas.openxmlformats.org/officeDocument/2006/relationships/hyperlink" Target="https://login.consultant.ru/link/?req=doc&amp;base=RLAW123&amp;n=80432&amp;dst=100008" TargetMode="External"/><Relationship Id="rId43" Type="http://schemas.openxmlformats.org/officeDocument/2006/relationships/hyperlink" Target="https://login.consultant.ru/link/?req=doc&amp;base=RLAW123&amp;n=210516&amp;dst=100005" TargetMode="External"/><Relationship Id="rId48" Type="http://schemas.openxmlformats.org/officeDocument/2006/relationships/hyperlink" Target="https://login.consultant.ru/link/?req=doc&amp;base=RLAW123&amp;n=374514&amp;dst=100011" TargetMode="External"/><Relationship Id="rId8" Type="http://schemas.openxmlformats.org/officeDocument/2006/relationships/hyperlink" Target="https://login.consultant.ru/link/?req=doc&amp;base=RLAW123&amp;n=80432&amp;dst=100005" TargetMode="External"/><Relationship Id="rId51" Type="http://schemas.openxmlformats.org/officeDocument/2006/relationships/customXml" Target="../customXml/item3.xml"/><Relationship Id="rId3" Type="http://schemas.openxmlformats.org/officeDocument/2006/relationships/image" Target="media/image1.png"/><Relationship Id="rId12" Type="http://schemas.openxmlformats.org/officeDocument/2006/relationships/hyperlink" Target="https://login.consultant.ru/link/?req=doc&amp;base=RLAW123&amp;n=374514&amp;dst=100011" TargetMode="External"/><Relationship Id="rId17" Type="http://schemas.openxmlformats.org/officeDocument/2006/relationships/hyperlink" Target="https://login.consultant.ru/link/?req=doc&amp;base=RLAW123&amp;n=374514&amp;dst=100011" TargetMode="External"/><Relationship Id="rId25" Type="http://schemas.openxmlformats.org/officeDocument/2006/relationships/hyperlink" Target="https://login.consultant.ru/link/?req=doc&amp;base=RLAW123&amp;n=374514&amp;dst=100011" TargetMode="External"/><Relationship Id="rId33" Type="http://schemas.openxmlformats.org/officeDocument/2006/relationships/hyperlink" Target="https://login.consultant.ru/link/?req=doc&amp;base=RLAW123&amp;n=80432&amp;dst=100006" TargetMode="External"/><Relationship Id="rId38" Type="http://schemas.openxmlformats.org/officeDocument/2006/relationships/hyperlink" Target="https://login.consultant.ru/link/?req=doc&amp;base=RLAW123&amp;n=80432&amp;dst=100009" TargetMode="External"/><Relationship Id="rId46" Type="http://schemas.openxmlformats.org/officeDocument/2006/relationships/hyperlink" Target="https://login.consultant.ru/link/?req=doc&amp;base=RLAW123&amp;n=157948&amp;dst=100008" TargetMode="External"/><Relationship Id="rId20" Type="http://schemas.openxmlformats.org/officeDocument/2006/relationships/hyperlink" Target="https://login.consultant.ru/link/?req=doc&amp;base=RLAW123&amp;n=80432&amp;dst=100005" TargetMode="External"/><Relationship Id="rId41" Type="http://schemas.openxmlformats.org/officeDocument/2006/relationships/hyperlink" Target="https://login.consultant.ru/link/?req=doc&amp;base=RLAW123&amp;n=80432&amp;dst=100010" TargetMode="External"/><Relationship Id="rId1" Type="http://schemas.openxmlformats.org/officeDocument/2006/relationships/settings" Target="settings.xml"/><Relationship Id="rId6" Type="http://schemas.openxmlformats.org/officeDocument/2006/relationships/header" Target="header1.xm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35AEDF9985521B43B9DEAB4DDC3DD560" ma:contentTypeVersion="1" ma:contentTypeDescription="Создание документа." ma:contentTypeScope="" ma:versionID="8b70c4fef484063ce34270ee0190b547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e7823aa727540d6cf926e79e269075bc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Дата начала расписания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Дата окончания расписания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C6986709-A10F-489B-A3D2-94AF7CA4FCD1}"/>
</file>

<file path=customXml/itemProps2.xml><?xml version="1.0" encoding="utf-8"?>
<ds:datastoreItem xmlns:ds="http://schemas.openxmlformats.org/officeDocument/2006/customXml" ds:itemID="{2ED2B160-4D97-4B9C-BC6E-BA43C2684F27}"/>
</file>

<file path=customXml/itemProps3.xml><?xml version="1.0" encoding="utf-8"?>
<ds:datastoreItem xmlns:ds="http://schemas.openxmlformats.org/officeDocument/2006/customXml" ds:itemID="{2ECC6734-AAA7-4E9E-BD79-61AEA1336DF6}"/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4026.00.02</Application>
  <Company>КонсультантПлюс Версия 4026.00.02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администрации г. Красноярска от 02.04.2012 N 137
(ред. от 01.10.2025)
"Об утверждении Порядка разработки и утверждения схемы размещения нестационарных временных объектов на территории города Красноярска"</dc:title>
  <dcterms:created xsi:type="dcterms:W3CDTF">2026-06-08T03:17:02Z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0x01010035AEDF9985521B43B9DEAB4DDC3DD560</vt:lpwstr>
  </property>
</Properties>
</file>