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74" w:rsidRPr="00E24174" w:rsidRDefault="00E24174" w:rsidP="00E24174">
      <w:pPr>
        <w:jc w:val="center"/>
        <w:rPr>
          <w:b/>
        </w:rPr>
      </w:pPr>
      <w:r w:rsidRPr="00E24174">
        <w:rPr>
          <w:b/>
        </w:rPr>
        <w:t xml:space="preserve">Отбор граждан, пребывающих в </w:t>
      </w:r>
      <w:proofErr w:type="gramStart"/>
      <w:r w:rsidRPr="00E24174">
        <w:rPr>
          <w:b/>
        </w:rPr>
        <w:t>запасе</w:t>
      </w:r>
      <w:proofErr w:type="gramEnd"/>
      <w:r w:rsidRPr="00E24174">
        <w:rPr>
          <w:b/>
        </w:rPr>
        <w:t>, для заключения контракта о пребывании в мобилизационном людском резерве</w:t>
      </w:r>
    </w:p>
    <w:p w:rsidR="00E24174" w:rsidRPr="00E24174" w:rsidRDefault="00E24174" w:rsidP="00BF5A45">
      <w:pPr>
        <w:jc w:val="both"/>
      </w:pPr>
    </w:p>
    <w:p w:rsidR="00BF5A45" w:rsidRDefault="00BF5A45" w:rsidP="00BF5A45">
      <w:pPr>
        <w:jc w:val="both"/>
      </w:pPr>
      <w:r>
        <w:t>Военный комиссариат Советского и Центрального районов города</w:t>
      </w:r>
      <w:r>
        <w:t xml:space="preserve"> </w:t>
      </w:r>
      <w:r>
        <w:t>Красноярска провод</w:t>
      </w:r>
      <w:r>
        <w:t>и</w:t>
      </w:r>
      <w:r>
        <w:t xml:space="preserve">т отбор граждан, пребывающих в </w:t>
      </w:r>
      <w:proofErr w:type="gramStart"/>
      <w:r>
        <w:t>запасе</w:t>
      </w:r>
      <w:proofErr w:type="gramEnd"/>
      <w:r>
        <w:t>, для заключения</w:t>
      </w:r>
      <w:r>
        <w:t xml:space="preserve"> </w:t>
      </w:r>
      <w:r>
        <w:t>контракта о пребывании в мобилизационном людском резерве.</w:t>
      </w:r>
    </w:p>
    <w:p w:rsidR="006A0274" w:rsidRDefault="00BF5A45" w:rsidP="00BF5A45">
      <w:pPr>
        <w:jc w:val="both"/>
      </w:pPr>
      <w:r>
        <w:t xml:space="preserve">Мобилизационный людской резерв – </w:t>
      </w:r>
      <w:r>
        <w:t>это часть граждан, пребывающих в запасе,</w:t>
      </w:r>
      <w:r>
        <w:t xml:space="preserve"> </w:t>
      </w:r>
      <w:r>
        <w:t>которые содержатся в наиболее подготовленном мобилизационном состоянии.</w:t>
      </w:r>
      <w:r>
        <w:t xml:space="preserve"> </w:t>
      </w:r>
      <w:r>
        <w:t>Контракт о пребывании в резерве может быть заключен с гражданином Российской</w:t>
      </w:r>
      <w:r>
        <w:t xml:space="preserve"> </w:t>
      </w:r>
      <w:r>
        <w:t>Федерации</w:t>
      </w:r>
      <w:r>
        <w:t>,</w:t>
      </w:r>
      <w:r>
        <w:t xml:space="preserve"> ранее проходившим военную службу и имеющим воинское звание:</w:t>
      </w:r>
    </w:p>
    <w:p w:rsidR="006A0274" w:rsidRDefault="00BF5A45" w:rsidP="006A027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солдата, сержанта, прапорщика </w:t>
      </w:r>
      <w:r w:rsidR="006A0274">
        <w:t>– до 40 лет;</w:t>
      </w:r>
    </w:p>
    <w:p w:rsidR="006A0274" w:rsidRDefault="00BF5A45" w:rsidP="006A027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мл</w:t>
      </w:r>
      <w:proofErr w:type="gramStart"/>
      <w:r>
        <w:t>.</w:t>
      </w:r>
      <w:proofErr w:type="gramEnd"/>
      <w:r w:rsidR="006A0274">
        <w:t xml:space="preserve"> </w:t>
      </w:r>
      <w:proofErr w:type="gramStart"/>
      <w:r>
        <w:t>л</w:t>
      </w:r>
      <w:proofErr w:type="gramEnd"/>
      <w:r>
        <w:t>ейтенант</w:t>
      </w:r>
      <w:r w:rsidR="006A0274">
        <w:t>а</w:t>
      </w:r>
      <w:r>
        <w:t xml:space="preserve">, лейтенанта, ст. лейтенанта, капитана, капитан-лейтенанта </w:t>
      </w:r>
      <w:r w:rsidR="006A0274">
        <w:t xml:space="preserve">– </w:t>
      </w:r>
      <w:r>
        <w:t>до 47 лет;</w:t>
      </w:r>
    </w:p>
    <w:p w:rsidR="0067076F" w:rsidRDefault="00BF5A45" w:rsidP="006A027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майора, капитана 3 ранга, подполковника, капитана 2 ранга </w:t>
      </w:r>
      <w:r w:rsidR="0067076F">
        <w:t>–</w:t>
      </w:r>
      <w:r>
        <w:t xml:space="preserve"> до 52 лет;</w:t>
      </w:r>
    </w:p>
    <w:p w:rsidR="006A0274" w:rsidRDefault="00BF5A45" w:rsidP="006A027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полковника, капитана</w:t>
      </w:r>
      <w:r w:rsidR="006A0274">
        <w:t xml:space="preserve"> </w:t>
      </w:r>
      <w:r w:rsidR="006A0274" w:rsidRPr="006A0274">
        <w:t>1</w:t>
      </w:r>
      <w:r w:rsidR="006A0274">
        <w:t xml:space="preserve"> ранга — до 57 лет; </w:t>
      </w:r>
      <w:r>
        <w:t>имеющих А, Б, категорию годности.</w:t>
      </w:r>
    </w:p>
    <w:p w:rsidR="00634562" w:rsidRDefault="00BF5A45" w:rsidP="00BF5A45">
      <w:pPr>
        <w:jc w:val="both"/>
      </w:pPr>
      <w:r>
        <w:t xml:space="preserve">Пребывание граждан в </w:t>
      </w:r>
      <w:proofErr w:type="gramStart"/>
      <w:r>
        <w:t>резерве</w:t>
      </w:r>
      <w:proofErr w:type="gramEnd"/>
      <w:r>
        <w:t xml:space="preserve"> предусматривает предназначение на воинскую</w:t>
      </w:r>
      <w:r>
        <w:t xml:space="preserve"> </w:t>
      </w:r>
      <w:r w:rsidR="00634562">
        <w:t>должность</w:t>
      </w:r>
      <w:r>
        <w:t>, присвоение воинского звания, аттестацию</w:t>
      </w:r>
      <w:r>
        <w:t xml:space="preserve"> </w:t>
      </w:r>
      <w:r>
        <w:t>и квалификационный экзамен, а также участие в мероприятиях оперативной,</w:t>
      </w:r>
      <w:r>
        <w:t xml:space="preserve"> </w:t>
      </w:r>
      <w:r>
        <w:t>мобилизационной и боевой подготовки в ходе военных сборов. Резервисты</w:t>
      </w:r>
      <w:r>
        <w:t xml:space="preserve"> </w:t>
      </w:r>
      <w:r>
        <w:t>привлекаются к мероприятиям оперативной, мобилизационной и боевой</w:t>
      </w:r>
      <w:r>
        <w:t xml:space="preserve"> </w:t>
      </w:r>
      <w:r>
        <w:t>подготовки в ходе военных сборов по планам подготовки соединений и частей.</w:t>
      </w:r>
    </w:p>
    <w:p w:rsidR="00847FB2" w:rsidRDefault="00BF5A45" w:rsidP="00BF5A45">
      <w:pPr>
        <w:jc w:val="both"/>
      </w:pPr>
      <w:r>
        <w:t>При заключении контракта о пребывании в людском мобилизационном резерве и</w:t>
      </w:r>
      <w:r>
        <w:t xml:space="preserve"> </w:t>
      </w:r>
      <w:r>
        <w:t xml:space="preserve">всем, кто находится </w:t>
      </w:r>
      <w:r w:rsidR="00634562">
        <w:t>в</w:t>
      </w:r>
      <w:r>
        <w:t xml:space="preserve"> мобилизационном резерве, регулярно</w:t>
      </w:r>
      <w:r>
        <w:t xml:space="preserve"> </w:t>
      </w:r>
      <w:r>
        <w:t>и стабильно выплачивается денежное содержание. Работодатели содействуют</w:t>
      </w:r>
      <w:r>
        <w:t xml:space="preserve"> </w:t>
      </w:r>
      <w:r>
        <w:t>резервистам и предоставляют возможность участвовать во всех мероприятиях</w:t>
      </w:r>
      <w:r>
        <w:t xml:space="preserve"> </w:t>
      </w:r>
      <w:r>
        <w:t>мобилизационного резерва. МО РФ выплачивает компенсаци</w:t>
      </w:r>
      <w:r w:rsidR="00634562">
        <w:t>ю</w:t>
      </w:r>
      <w:r>
        <w:t xml:space="preserve"> работодателю за</w:t>
      </w:r>
      <w:r>
        <w:t xml:space="preserve"> </w:t>
      </w:r>
      <w:r w:rsidR="00847FB2">
        <w:t xml:space="preserve">время отсутствия работника – </w:t>
      </w:r>
      <w:r>
        <w:t>за время участия в тренировочных занятиях</w:t>
      </w:r>
      <w:r>
        <w:t xml:space="preserve"> </w:t>
      </w:r>
      <w:r w:rsidR="00847FB2">
        <w:t xml:space="preserve">и </w:t>
      </w:r>
      <w:r>
        <w:t>учебных сборах.</w:t>
      </w:r>
    </w:p>
    <w:p w:rsidR="00847FB2" w:rsidRDefault="00BF5A45" w:rsidP="00BF5A45">
      <w:pPr>
        <w:jc w:val="both"/>
      </w:pPr>
      <w:r>
        <w:t>Первый контракт о пребывании в мобилизационном резерве заключается сроком на</w:t>
      </w:r>
      <w:r>
        <w:t xml:space="preserve"> </w:t>
      </w:r>
      <w:r>
        <w:t>три года. Новый контракт о пребывании</w:t>
      </w:r>
      <w:r>
        <w:t xml:space="preserve"> </w:t>
      </w:r>
      <w:r>
        <w:t>в мобилизационном резерве может заключаться на три года, пять лет, либо</w:t>
      </w:r>
      <w:r>
        <w:t xml:space="preserve"> </w:t>
      </w:r>
      <w:r>
        <w:t xml:space="preserve">на меньший срок </w:t>
      </w:r>
      <w:r w:rsidR="00847FB2">
        <w:t>–</w:t>
      </w:r>
      <w:r>
        <w:t xml:space="preserve"> до наступления предельного возраста пребывания в запасе. В</w:t>
      </w:r>
      <w:r>
        <w:t xml:space="preserve"> </w:t>
      </w:r>
      <w:r>
        <w:t>контракте закрепляется добровольное поступление гражданина в резерв,</w:t>
      </w:r>
      <w:r>
        <w:t xml:space="preserve"> </w:t>
      </w:r>
      <w:r>
        <w:t>а также срок и условия его пребывания в резерве.</w:t>
      </w:r>
    </w:p>
    <w:p w:rsidR="00847FB2" w:rsidRDefault="00BF5A45" w:rsidP="00BF5A45">
      <w:pPr>
        <w:jc w:val="both"/>
      </w:pPr>
      <w:r>
        <w:t>Граждане, заключившие контракт, получают денежные выплаты, которые состоят</w:t>
      </w:r>
      <w:r>
        <w:t xml:space="preserve"> </w:t>
      </w:r>
      <w:r>
        <w:t>из ежемесячных выплат, связанных с прохождением военных сборов.</w:t>
      </w:r>
      <w:r>
        <w:t xml:space="preserve"> </w:t>
      </w:r>
      <w:r>
        <w:t>Кроме того, резервистам за время пребывания на военных сборов по месту их</w:t>
      </w:r>
      <w:r>
        <w:t xml:space="preserve"> </w:t>
      </w:r>
      <w:r>
        <w:t>постоянной работы выплачивается средний заработок.</w:t>
      </w:r>
      <w:r>
        <w:t xml:space="preserve"> </w:t>
      </w:r>
      <w:r>
        <w:t xml:space="preserve">Военнослужащие, </w:t>
      </w:r>
      <w:r w:rsidR="00847FB2">
        <w:t>граждане,</w:t>
      </w:r>
      <w:r>
        <w:t xml:space="preserve"> призванные на военные сборы, обеспечиваются</w:t>
      </w:r>
      <w:r>
        <w:t xml:space="preserve"> </w:t>
      </w:r>
      <w:r>
        <w:t>вещевым имуществом, питанием.</w:t>
      </w:r>
    </w:p>
    <w:p w:rsidR="00C11221" w:rsidRDefault="00BF5A45" w:rsidP="00BF5A45">
      <w:pPr>
        <w:jc w:val="both"/>
      </w:pPr>
      <w:r>
        <w:t>Тел. для справок: 8 (391) 224-48-35</w:t>
      </w:r>
      <w:r w:rsidR="00847FB2">
        <w:t>.</w:t>
      </w:r>
      <w:bookmarkStart w:id="0" w:name="_GoBack"/>
      <w:bookmarkEnd w:id="0"/>
      <w:r>
        <w:t xml:space="preserve"> </w:t>
      </w: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1E21"/>
    <w:multiLevelType w:val="hybridMultilevel"/>
    <w:tmpl w:val="2D60224C"/>
    <w:lvl w:ilvl="0" w:tplc="B044C3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45"/>
    <w:rsid w:val="002619A3"/>
    <w:rsid w:val="004F4FC3"/>
    <w:rsid w:val="00634562"/>
    <w:rsid w:val="0067076F"/>
    <w:rsid w:val="006A0274"/>
    <w:rsid w:val="00847FB2"/>
    <w:rsid w:val="00BF5A45"/>
    <w:rsid w:val="00C11221"/>
    <w:rsid w:val="00E2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E2C74A-3AAD-46C6-BD89-566604261D7A}"/>
</file>

<file path=customXml/itemProps2.xml><?xml version="1.0" encoding="utf-8"?>
<ds:datastoreItem xmlns:ds="http://schemas.openxmlformats.org/officeDocument/2006/customXml" ds:itemID="{09B4115E-0EB3-4688-BEB6-912B28705834}"/>
</file>

<file path=customXml/itemProps3.xml><?xml version="1.0" encoding="utf-8"?>
<ds:datastoreItem xmlns:ds="http://schemas.openxmlformats.org/officeDocument/2006/customXml" ds:itemID="{2FB900C0-8AC8-45D3-98A1-551D0A5DEF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Владимировна</dc:creator>
  <cp:lastModifiedBy>Сергеева Ольга Владимировна</cp:lastModifiedBy>
  <cp:revision>9</cp:revision>
  <dcterms:created xsi:type="dcterms:W3CDTF">2021-08-04T09:29:00Z</dcterms:created>
  <dcterms:modified xsi:type="dcterms:W3CDTF">2021-08-04T09:38:00Z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